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9</w:t>
      </w:r>
      <w:r>
        <w:rPr>
          <w:rFonts w:ascii="黑体" w:hAnsi="黑体" w:eastAsia="黑体" w:cs="黑体"/>
          <w:sz w:val="32"/>
          <w:szCs w:val="32"/>
        </w:rPr>
        <w:t>.</w:t>
      </w:r>
      <w:r>
        <w:rPr>
          <w:rFonts w:hint="eastAsia" w:ascii="黑体" w:hAnsi="黑体" w:eastAsia="黑体" w:cs="黑体"/>
          <w:sz w:val="32"/>
          <w:szCs w:val="32"/>
          <w:lang w:val="en-US" w:eastAsia="zh-CN"/>
        </w:rPr>
        <w:t>22</w:t>
      </w:r>
      <w:r>
        <w:rPr>
          <w:rFonts w:hint="eastAsia" w:ascii="黑体" w:hAnsi="黑体" w:eastAsia="黑体" w:cs="黑体"/>
          <w:sz w:val="32"/>
          <w:szCs w:val="32"/>
        </w:rPr>
        <w:t>日</w:t>
      </w:r>
      <w:r>
        <w:rPr>
          <w:rFonts w:hint="eastAsia" w:ascii="黑体" w:hAnsi="黑体" w:eastAsia="黑体" w:cs="黑体"/>
          <w:sz w:val="32"/>
          <w:szCs w:val="32"/>
          <w:lang w:eastAsia="zh-Hans"/>
        </w:rPr>
        <w:t>今日动态</w:t>
      </w:r>
      <w:r>
        <w:t xml:space="preserve">    </w:t>
      </w:r>
    </w:p>
    <w:p>
      <w:pPr>
        <w:jc w:val="left"/>
        <w:rPr>
          <w:rFonts w:ascii="黑体" w:hAnsi="黑体" w:eastAsia="黑体" w:cs="黑体"/>
          <w:b/>
          <w:bCs/>
          <w:sz w:val="32"/>
          <w:szCs w:val="32"/>
        </w:rPr>
      </w:pPr>
      <w:r>
        <w:rPr>
          <w:rFonts w:hint="eastAsia"/>
          <w:b/>
          <w:bCs/>
        </w:rPr>
        <w:t>一、一日活动情况</w:t>
      </w:r>
      <w:r>
        <w:rPr>
          <w:b/>
          <w:bCs/>
        </w:rPr>
        <w:t xml:space="preserve">     </w:t>
      </w:r>
    </w:p>
    <w:tbl>
      <w:tblPr>
        <w:tblStyle w:val="3"/>
        <w:tblpPr w:leftFromText="180" w:rightFromText="180" w:vertAnchor="text" w:horzAnchor="margin" w:tblpXSpec="center" w:tblpY="71"/>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946"/>
        <w:gridCol w:w="1423"/>
        <w:gridCol w:w="1316"/>
        <w:gridCol w:w="1200"/>
        <w:gridCol w:w="141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9" w:type="dxa"/>
          </w:tcPr>
          <w:p>
            <w:pPr>
              <w:jc w:val="center"/>
              <w:rPr>
                <w:szCs w:val="21"/>
                <w:lang w:eastAsia="zh-Hans"/>
              </w:rPr>
            </w:pPr>
            <w:r>
              <w:rPr>
                <w:rFonts w:hint="eastAsia"/>
                <w:szCs w:val="21"/>
                <w:lang w:eastAsia="zh-Hans"/>
              </w:rPr>
              <w:t>姓名</w:t>
            </w:r>
          </w:p>
        </w:tc>
        <w:tc>
          <w:tcPr>
            <w:tcW w:w="946" w:type="dxa"/>
          </w:tcPr>
          <w:p>
            <w:pPr>
              <w:jc w:val="center"/>
              <w:rPr>
                <w:szCs w:val="21"/>
                <w:lang w:eastAsia="zh-Hans"/>
              </w:rPr>
            </w:pPr>
            <w:r>
              <w:rPr>
                <w:rFonts w:hint="eastAsia"/>
                <w:szCs w:val="21"/>
                <w:lang w:eastAsia="zh-Hans"/>
              </w:rPr>
              <w:t>情绪</w:t>
            </w:r>
          </w:p>
        </w:tc>
        <w:tc>
          <w:tcPr>
            <w:tcW w:w="1423" w:type="dxa"/>
          </w:tcPr>
          <w:p>
            <w:pPr>
              <w:jc w:val="center"/>
              <w:rPr>
                <w:rFonts w:hint="eastAsia"/>
                <w:szCs w:val="21"/>
                <w:lang w:eastAsia="zh-Hans"/>
              </w:rPr>
            </w:pPr>
            <w:r>
              <w:rPr>
                <w:rFonts w:hint="eastAsia"/>
                <w:szCs w:val="21"/>
                <w:lang w:eastAsia="zh-Hans"/>
              </w:rPr>
              <w:t>点心</w:t>
            </w:r>
          </w:p>
          <w:p>
            <w:pPr>
              <w:jc w:val="center"/>
              <w:rPr>
                <w:rFonts w:hint="default" w:eastAsiaTheme="minorEastAsia"/>
                <w:szCs w:val="21"/>
                <w:lang w:val="en-US" w:eastAsia="zh-CN"/>
              </w:rPr>
            </w:pPr>
          </w:p>
        </w:tc>
        <w:tc>
          <w:tcPr>
            <w:tcW w:w="1316" w:type="dxa"/>
          </w:tcPr>
          <w:p>
            <w:pPr>
              <w:jc w:val="center"/>
              <w:rPr>
                <w:rFonts w:hint="default" w:eastAsiaTheme="minorEastAsia"/>
                <w:szCs w:val="21"/>
                <w:lang w:val="en-US" w:eastAsia="zh-CN"/>
              </w:rPr>
            </w:pPr>
            <w:r>
              <w:rPr>
                <w:rFonts w:hint="eastAsia"/>
                <w:szCs w:val="21"/>
                <w:lang w:val="en-US" w:eastAsia="zh-CN"/>
              </w:rPr>
              <w:t>打卡</w:t>
            </w:r>
          </w:p>
        </w:tc>
        <w:tc>
          <w:tcPr>
            <w:tcW w:w="1200" w:type="dxa"/>
            <w:vAlign w:val="top"/>
          </w:tcPr>
          <w:p>
            <w:pPr>
              <w:jc w:val="center"/>
              <w:rPr>
                <w:rFonts w:hint="eastAsia"/>
                <w:szCs w:val="21"/>
                <w:lang w:eastAsia="zh-Hans"/>
              </w:rPr>
            </w:pPr>
            <w:r>
              <w:rPr>
                <w:rFonts w:hint="eastAsia"/>
                <w:szCs w:val="21"/>
                <w:lang w:eastAsia="zh-Hans"/>
              </w:rPr>
              <w:t>午睡情况</w:t>
            </w:r>
          </w:p>
        </w:tc>
        <w:tc>
          <w:tcPr>
            <w:tcW w:w="1410" w:type="dxa"/>
          </w:tcPr>
          <w:p>
            <w:pPr>
              <w:jc w:val="center"/>
              <w:rPr>
                <w:rFonts w:hint="default"/>
                <w:szCs w:val="21"/>
                <w:lang w:val="en-US" w:eastAsia="zh-CN"/>
              </w:rPr>
            </w:pPr>
            <w:r>
              <w:rPr>
                <w:rFonts w:hint="eastAsia"/>
                <w:szCs w:val="21"/>
                <w:lang w:val="en-US" w:eastAsia="zh-CN"/>
              </w:rPr>
              <w:t>整理裤子</w:t>
            </w:r>
          </w:p>
        </w:tc>
        <w:tc>
          <w:tcPr>
            <w:tcW w:w="1375" w:type="dxa"/>
          </w:tcPr>
          <w:p>
            <w:pPr>
              <w:jc w:val="center"/>
              <w:rPr>
                <w:rFonts w:hint="default"/>
                <w:szCs w:val="21"/>
                <w:lang w:val="en-US" w:eastAsia="zh-CN"/>
              </w:rPr>
            </w:pPr>
            <w:r>
              <w:rPr>
                <w:rFonts w:hint="eastAsia"/>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卢文汐</w:t>
            </w:r>
          </w:p>
        </w:tc>
        <w:tc>
          <w:tcPr>
            <w:tcW w:w="946" w:type="dxa"/>
          </w:tcPr>
          <w:p>
            <w:pPr>
              <w:jc w:val="center"/>
              <w:rPr>
                <w:szCs w:val="21"/>
                <w:lang w:eastAsia="zh-Hans"/>
              </w:rPr>
            </w:pPr>
            <w:r>
              <w:rPr>
                <w:rFonts w:hint="eastAsia"/>
                <w:szCs w:val="21"/>
                <w:lang w:eastAsia="zh-Hans"/>
              </w:rPr>
              <w:t>良好</w:t>
            </w:r>
          </w:p>
        </w:tc>
        <w:tc>
          <w:tcPr>
            <w:tcW w:w="1423" w:type="dxa"/>
          </w:tcPr>
          <w:p>
            <w:pPr>
              <w:jc w:val="center"/>
              <w:rPr>
                <w:rFonts w:hint="eastAsia" w:eastAsiaTheme="minorEastAsia"/>
                <w:szCs w:val="21"/>
                <w:lang w:val="en-US" w:eastAsia="zh-CN"/>
              </w:rPr>
            </w:pPr>
            <w:r>
              <w:rPr>
                <w:rFonts w:hint="eastAsia"/>
                <w:szCs w:val="21"/>
              </w:rPr>
              <w:t>√</w:t>
            </w:r>
          </w:p>
        </w:tc>
        <w:tc>
          <w:tcPr>
            <w:tcW w:w="1316" w:type="dxa"/>
          </w:tcPr>
          <w:p>
            <w:pPr>
              <w:jc w:val="center"/>
              <w:rPr>
                <w:rFonts w:hint="eastAsia"/>
                <w:szCs w:val="21"/>
                <w:lang w:val="en-US" w:eastAsia="zh-CN"/>
              </w:rPr>
            </w:pPr>
            <w:r>
              <w:rPr>
                <w:rFonts w:hint="eastAsia"/>
                <w:szCs w:val="21"/>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程梓轩</w:t>
            </w:r>
          </w:p>
        </w:tc>
        <w:tc>
          <w:tcPr>
            <w:tcW w:w="946" w:type="dxa"/>
          </w:tcPr>
          <w:p>
            <w:pPr>
              <w:jc w:val="center"/>
              <w:rPr>
                <w:szCs w:val="21"/>
                <w:lang w:eastAsia="zh-Hans"/>
              </w:rPr>
            </w:pPr>
            <w:r>
              <w:rPr>
                <w:rFonts w:hint="eastAsia"/>
                <w:szCs w:val="21"/>
                <w:lang w:eastAsia="zh-Hans"/>
              </w:rPr>
              <w:t>良好</w:t>
            </w:r>
          </w:p>
        </w:tc>
        <w:tc>
          <w:tcPr>
            <w:tcW w:w="1423" w:type="dxa"/>
          </w:tcPr>
          <w:p>
            <w:pPr>
              <w:jc w:val="center"/>
              <w:rPr>
                <w:rFonts w:hint="eastAsia" w:eastAsiaTheme="minorEastAsia"/>
                <w:szCs w:val="21"/>
                <w:lang w:val="en-US" w:eastAsia="zh-CN"/>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季千予</w:t>
            </w:r>
          </w:p>
        </w:tc>
        <w:tc>
          <w:tcPr>
            <w:tcW w:w="946" w:type="dxa"/>
          </w:tcPr>
          <w:p>
            <w:pPr>
              <w:jc w:val="center"/>
              <w:rPr>
                <w:rFonts w:hint="eastAsia" w:eastAsiaTheme="minorEastAsia"/>
                <w:szCs w:val="21"/>
                <w:lang w:eastAsia="zh-CN"/>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陆俊阳</w:t>
            </w:r>
          </w:p>
        </w:tc>
        <w:tc>
          <w:tcPr>
            <w:tcW w:w="946" w:type="dxa"/>
            <w:vAlign w:val="top"/>
          </w:tcPr>
          <w:p>
            <w:pPr>
              <w:jc w:val="center"/>
              <w:rPr>
                <w:rFonts w:hint="eastAsia" w:eastAsiaTheme="minorEastAsia"/>
                <w:szCs w:val="21"/>
                <w:lang w:eastAsia="zh-CN"/>
              </w:rPr>
            </w:pPr>
            <w:r>
              <w:rPr>
                <w:rFonts w:hint="eastAsia"/>
                <w:szCs w:val="21"/>
                <w:lang w:val="en-US" w:eastAsia="zh-CN"/>
              </w:rPr>
              <w:t>入园</w:t>
            </w:r>
          </w:p>
        </w:tc>
        <w:tc>
          <w:tcPr>
            <w:tcW w:w="1423" w:type="dxa"/>
            <w:vAlign w:val="top"/>
          </w:tcPr>
          <w:p>
            <w:pPr>
              <w:jc w:val="center"/>
              <w:rPr>
                <w:szCs w:val="21"/>
                <w:lang w:eastAsia="zh-Hans"/>
              </w:rPr>
            </w:pPr>
            <w:r>
              <w:rPr>
                <w:rFonts w:hint="eastAsia"/>
                <w:szCs w:val="21"/>
              </w:rPr>
              <w:t>√</w:t>
            </w:r>
          </w:p>
        </w:tc>
        <w:tc>
          <w:tcPr>
            <w:tcW w:w="1316" w:type="dxa"/>
            <w:vAlign w:val="top"/>
          </w:tcPr>
          <w:p>
            <w:pPr>
              <w:jc w:val="center"/>
              <w:rPr>
                <w:rFonts w:hint="eastAsia"/>
                <w:szCs w:val="21"/>
              </w:rPr>
            </w:pPr>
            <w:r>
              <w:rPr>
                <w:rFonts w:hint="eastAsia"/>
                <w:szCs w:val="21"/>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w:t>
            </w:r>
          </w:p>
        </w:tc>
        <w:tc>
          <w:tcPr>
            <w:tcW w:w="1410" w:type="dxa"/>
            <w:vAlign w:val="top"/>
          </w:tcPr>
          <w:p>
            <w:pPr>
              <w:jc w:val="center"/>
              <w:rPr>
                <w:rFonts w:hint="default" w:eastAsiaTheme="minorEastAsia"/>
                <w:szCs w:val="21"/>
                <w:lang w:val="en-US" w:eastAsia="zh-CN"/>
              </w:rPr>
            </w:pPr>
            <w:r>
              <w:rPr>
                <w:rFonts w:hint="eastAsia"/>
                <w:szCs w:val="21"/>
              </w:rPr>
              <w:t>√</w:t>
            </w:r>
          </w:p>
        </w:tc>
        <w:tc>
          <w:tcPr>
            <w:tcW w:w="1375" w:type="dxa"/>
            <w:vAlign w:val="top"/>
          </w:tcPr>
          <w:p>
            <w:pPr>
              <w:jc w:val="center"/>
              <w:rPr>
                <w:rFonts w:hint="default"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夏我杺</w:t>
            </w:r>
          </w:p>
        </w:tc>
        <w:tc>
          <w:tcPr>
            <w:tcW w:w="946" w:type="dxa"/>
          </w:tcPr>
          <w:p>
            <w:pPr>
              <w:jc w:val="center"/>
              <w:rPr>
                <w:szCs w:val="21"/>
                <w:lang w:eastAsia="zh-Hans"/>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default"/>
                <w:szCs w:val="21"/>
                <w:lang w:val="en-US" w:eastAsia="zh-Hans"/>
              </w:rPr>
            </w:pPr>
            <w:r>
              <w:rPr>
                <w:rFonts w:hint="eastAsia"/>
                <w:szCs w:val="21"/>
                <w:lang w:val="en-US" w:eastAsia="zh-CN"/>
              </w:rPr>
              <w:t>1</w:t>
            </w:r>
          </w:p>
        </w:tc>
        <w:tc>
          <w:tcPr>
            <w:tcW w:w="1410" w:type="dxa"/>
          </w:tcPr>
          <w:p>
            <w:pPr>
              <w:jc w:val="center"/>
              <w:rPr>
                <w:szCs w:val="21"/>
                <w:lang w:eastAsia="zh-Hans"/>
              </w:rPr>
            </w:pPr>
            <w:r>
              <w:rPr>
                <w:rFonts w:hint="eastAsia"/>
                <w:szCs w:val="21"/>
              </w:rPr>
              <w:t>☆</w:t>
            </w:r>
          </w:p>
        </w:tc>
        <w:tc>
          <w:tcPr>
            <w:tcW w:w="1375"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张雨歆</w:t>
            </w:r>
          </w:p>
        </w:tc>
        <w:tc>
          <w:tcPr>
            <w:tcW w:w="946" w:type="dxa"/>
          </w:tcPr>
          <w:p>
            <w:pPr>
              <w:jc w:val="center"/>
              <w:rPr>
                <w:szCs w:val="21"/>
                <w:lang w:eastAsia="zh-Hans"/>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eastAsia" w:eastAsiaTheme="minorEastAsia"/>
                <w:szCs w:val="21"/>
                <w:lang w:val="en-US" w:eastAsia="zh-CN"/>
              </w:rPr>
            </w:pPr>
            <w:r>
              <w:rPr>
                <w:rFonts w:hint="eastAsia"/>
                <w:szCs w:val="21"/>
                <w:lang w:val="en-US" w:eastAsia="zh-CN"/>
              </w:rPr>
              <w:t>1</w:t>
            </w:r>
          </w:p>
        </w:tc>
        <w:tc>
          <w:tcPr>
            <w:tcW w:w="1410" w:type="dxa"/>
          </w:tcPr>
          <w:p>
            <w:pPr>
              <w:jc w:val="center"/>
              <w:rPr>
                <w:szCs w:val="21"/>
                <w:lang w:eastAsia="zh-Hans"/>
              </w:rPr>
            </w:pPr>
            <w:r>
              <w:rPr>
                <w:rFonts w:hint="eastAsia"/>
                <w:szCs w:val="21"/>
              </w:rPr>
              <w:t>√</w:t>
            </w:r>
          </w:p>
        </w:tc>
        <w:tc>
          <w:tcPr>
            <w:tcW w:w="1375" w:type="dxa"/>
          </w:tcPr>
          <w:p>
            <w:pPr>
              <w:jc w:val="center"/>
              <w:rPr>
                <w:rFonts w:hint="eastAsia"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龚奕欣</w:t>
            </w:r>
          </w:p>
        </w:tc>
        <w:tc>
          <w:tcPr>
            <w:tcW w:w="946" w:type="dxa"/>
          </w:tcPr>
          <w:p>
            <w:pPr>
              <w:jc w:val="center"/>
              <w:rPr>
                <w:szCs w:val="21"/>
                <w:lang w:eastAsia="zh-Hans"/>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szCs w:val="21"/>
                <w:lang w:eastAsia="zh-Hans"/>
              </w:rPr>
            </w:pPr>
            <w:r>
              <w:rPr>
                <w:rFonts w:hint="eastAsia"/>
                <w:szCs w:val="21"/>
                <w:lang w:val="en-US" w:eastAsia="zh-CN"/>
              </w:rPr>
              <w:t>1</w:t>
            </w:r>
          </w:p>
        </w:tc>
        <w:tc>
          <w:tcPr>
            <w:tcW w:w="1410" w:type="dxa"/>
          </w:tcPr>
          <w:p>
            <w:pPr>
              <w:jc w:val="center"/>
              <w:rPr>
                <w:szCs w:val="21"/>
                <w:lang w:eastAsia="zh-Hans"/>
              </w:rPr>
            </w:pPr>
            <w:r>
              <w:rPr>
                <w:rFonts w:hint="eastAsia"/>
                <w:szCs w:val="21"/>
              </w:rPr>
              <w:t>☆</w:t>
            </w:r>
          </w:p>
        </w:tc>
        <w:tc>
          <w:tcPr>
            <w:tcW w:w="1375"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梁礼煊</w:t>
            </w:r>
          </w:p>
        </w:tc>
        <w:tc>
          <w:tcPr>
            <w:tcW w:w="946" w:type="dxa"/>
          </w:tcPr>
          <w:p>
            <w:pPr>
              <w:jc w:val="center"/>
              <w:rPr>
                <w:szCs w:val="21"/>
                <w:lang w:eastAsia="zh-Hans"/>
              </w:rPr>
            </w:pPr>
            <w:r>
              <w:rPr>
                <w:rFonts w:hint="eastAsia"/>
                <w:szCs w:val="21"/>
                <w:lang w:eastAsia="zh-Hans"/>
              </w:rPr>
              <w:t>良好</w:t>
            </w:r>
          </w:p>
        </w:tc>
        <w:tc>
          <w:tcPr>
            <w:tcW w:w="1423" w:type="dxa"/>
          </w:tcPr>
          <w:p>
            <w:pPr>
              <w:jc w:val="center"/>
              <w:rPr>
                <w:rFonts w:hint="default" w:eastAsiaTheme="minorEastAsia"/>
                <w:szCs w:val="21"/>
                <w:lang w:val="en-US" w:eastAsia="zh-CN"/>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default"/>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吴颀</w:t>
            </w:r>
          </w:p>
        </w:tc>
        <w:tc>
          <w:tcPr>
            <w:tcW w:w="946" w:type="dxa"/>
          </w:tcPr>
          <w:p>
            <w:pPr>
              <w:jc w:val="center"/>
              <w:rPr>
                <w:rFonts w:hint="default" w:eastAsiaTheme="minorEastAsia"/>
                <w:szCs w:val="21"/>
                <w:lang w:val="en-US" w:eastAsia="zh-CN"/>
              </w:rPr>
            </w:pPr>
            <w:r>
              <w:rPr>
                <w:rFonts w:hint="eastAsia"/>
                <w:szCs w:val="21"/>
                <w:lang w:eastAsia="zh-Hans"/>
              </w:rPr>
              <w:t>良好</w:t>
            </w:r>
          </w:p>
        </w:tc>
        <w:tc>
          <w:tcPr>
            <w:tcW w:w="1423" w:type="dxa"/>
          </w:tcPr>
          <w:p>
            <w:pPr>
              <w:jc w:val="center"/>
              <w:rPr>
                <w:rFonts w:hint="default" w:eastAsiaTheme="minorEastAsia"/>
                <w:szCs w:val="21"/>
                <w:lang w:val="en-US" w:eastAsia="zh-CN"/>
              </w:rPr>
            </w:pPr>
            <w:r>
              <w:rPr>
                <w:rFonts w:hint="eastAsia"/>
                <w:szCs w:val="21"/>
                <w:lang w:val="en-US" w:eastAsia="zh-CN"/>
              </w:rPr>
              <w:t>×酸奶</w:t>
            </w:r>
          </w:p>
        </w:tc>
        <w:tc>
          <w:tcPr>
            <w:tcW w:w="1316" w:type="dxa"/>
          </w:tcPr>
          <w:p>
            <w:pPr>
              <w:jc w:val="center"/>
              <w:rPr>
                <w:rFonts w:hint="eastAsia" w:eastAsiaTheme="minorEastAsia"/>
                <w:szCs w:val="21"/>
                <w:lang w:val="en-US" w:eastAsia="zh-CN"/>
              </w:rPr>
            </w:pPr>
            <w:r>
              <w:rPr>
                <w:rFonts w:hint="eastAsia"/>
                <w:szCs w:val="21"/>
              </w:rPr>
              <w:t>√</w:t>
            </w:r>
            <w:r>
              <w:rPr>
                <w:rFonts w:hint="eastAsia"/>
                <w:szCs w:val="21"/>
                <w:lang w:eastAsia="zh-CN"/>
              </w:rPr>
              <w:t>（</w:t>
            </w:r>
            <w:r>
              <w:rPr>
                <w:rFonts w:hint="eastAsia"/>
                <w:szCs w:val="21"/>
                <w:lang w:val="en-US" w:eastAsia="zh-CN"/>
              </w:rPr>
              <w:t>提醒下</w:t>
            </w:r>
            <w:r>
              <w:rPr>
                <w:rFonts w:hint="eastAsia"/>
                <w:szCs w:val="21"/>
                <w:lang w:eastAsia="zh-CN"/>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13:00</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肖茗皓</w:t>
            </w:r>
          </w:p>
        </w:tc>
        <w:tc>
          <w:tcPr>
            <w:tcW w:w="946" w:type="dxa"/>
          </w:tcPr>
          <w:p>
            <w:pPr>
              <w:jc w:val="center"/>
              <w:rPr>
                <w:szCs w:val="21"/>
                <w:lang w:eastAsia="zh-Hans"/>
              </w:rPr>
            </w:pPr>
            <w:r>
              <w:rPr>
                <w:rFonts w:hint="eastAsia"/>
                <w:szCs w:val="21"/>
                <w:lang w:eastAsia="zh-Hans"/>
              </w:rPr>
              <w:t>良好</w:t>
            </w:r>
          </w:p>
        </w:tc>
        <w:tc>
          <w:tcPr>
            <w:tcW w:w="1423" w:type="dxa"/>
          </w:tcPr>
          <w:p>
            <w:pPr>
              <w:jc w:val="center"/>
              <w:rPr>
                <w:rFonts w:hint="default" w:eastAsiaTheme="minorEastAsia"/>
                <w:szCs w:val="21"/>
                <w:lang w:val="en-US" w:eastAsia="zh-CN"/>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default"/>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李若伊</w:t>
            </w:r>
          </w:p>
        </w:tc>
        <w:tc>
          <w:tcPr>
            <w:tcW w:w="946" w:type="dxa"/>
          </w:tcPr>
          <w:p>
            <w:pPr>
              <w:jc w:val="center"/>
              <w:rPr>
                <w:szCs w:val="21"/>
                <w:lang w:eastAsia="zh-Hans"/>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eastAsia"/>
                <w:szCs w:val="21"/>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9" w:type="dxa"/>
            <w:vAlign w:val="center"/>
          </w:tcPr>
          <w:p>
            <w:pPr>
              <w:widowControl/>
              <w:jc w:val="center"/>
              <w:textAlignment w:val="center"/>
              <w:rPr>
                <w:szCs w:val="21"/>
                <w:lang w:eastAsia="zh-Hans"/>
              </w:rPr>
            </w:pPr>
            <w:r>
              <w:rPr>
                <w:rFonts w:hint="eastAsia" w:asciiTheme="majorEastAsia" w:hAnsiTheme="majorEastAsia" w:eastAsiaTheme="majorEastAsia"/>
                <w:szCs w:val="21"/>
              </w:rPr>
              <w:t>陈语垚</w:t>
            </w:r>
          </w:p>
        </w:tc>
        <w:tc>
          <w:tcPr>
            <w:tcW w:w="946" w:type="dxa"/>
          </w:tcPr>
          <w:p>
            <w:pPr>
              <w:jc w:val="center"/>
              <w:rPr>
                <w:rFonts w:hint="eastAsia" w:eastAsiaTheme="minorEastAsia"/>
                <w:szCs w:val="21"/>
                <w:lang w:eastAsia="zh-CN"/>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default"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asciiTheme="majorEastAsia" w:hAnsiTheme="majorEastAsia" w:eastAsiaTheme="majorEastAsia"/>
                <w:szCs w:val="21"/>
              </w:rPr>
              <w:t>蔡铭泽</w:t>
            </w:r>
          </w:p>
        </w:tc>
        <w:tc>
          <w:tcPr>
            <w:tcW w:w="946" w:type="dxa"/>
          </w:tcPr>
          <w:p>
            <w:pPr>
              <w:jc w:val="center"/>
              <w:rPr>
                <w:szCs w:val="21"/>
                <w:lang w:eastAsia="zh-Hans"/>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eastAsia"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default"/>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szCs w:val="21"/>
                <w:lang w:eastAsia="zh-Hans"/>
              </w:rPr>
            </w:pPr>
            <w:r>
              <w:rPr>
                <w:rFonts w:asciiTheme="majorEastAsia" w:hAnsiTheme="majorEastAsia" w:eastAsiaTheme="majorEastAsia"/>
                <w:szCs w:val="21"/>
              </w:rPr>
              <w:t>蔡铭</w:t>
            </w:r>
            <w:r>
              <w:rPr>
                <w:rFonts w:hint="eastAsia" w:asciiTheme="majorEastAsia" w:hAnsiTheme="majorEastAsia" w:eastAsiaTheme="majorEastAsia"/>
                <w:szCs w:val="21"/>
              </w:rPr>
              <w:t>豪</w:t>
            </w:r>
          </w:p>
        </w:tc>
        <w:tc>
          <w:tcPr>
            <w:tcW w:w="946" w:type="dxa"/>
          </w:tcPr>
          <w:p>
            <w:pPr>
              <w:jc w:val="center"/>
              <w:rPr>
                <w:szCs w:val="21"/>
                <w:lang w:eastAsia="zh-Hans"/>
              </w:rPr>
            </w:pPr>
            <w:r>
              <w:rPr>
                <w:rFonts w:hint="eastAsia"/>
                <w:szCs w:val="21"/>
                <w:lang w:eastAsia="zh-Hans"/>
              </w:rPr>
              <w:t>良好</w:t>
            </w:r>
          </w:p>
        </w:tc>
        <w:tc>
          <w:tcPr>
            <w:tcW w:w="1423" w:type="dxa"/>
          </w:tcPr>
          <w:p>
            <w:pPr>
              <w:jc w:val="center"/>
              <w:rPr>
                <w:szCs w:val="21"/>
                <w:lang w:eastAsia="zh-Hans"/>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eastAsia" w:eastAsiaTheme="minorEastAsia"/>
                <w:szCs w:val="21"/>
                <w:lang w:val="en-US" w:eastAsia="zh-CN"/>
              </w:rPr>
            </w:pPr>
            <w:r>
              <w:rPr>
                <w:rFonts w:hint="eastAsia"/>
                <w:szCs w:val="21"/>
                <w:lang w:val="en-US" w:eastAsia="zh-CN"/>
              </w:rPr>
              <w:t>1</w:t>
            </w:r>
          </w:p>
        </w:tc>
        <w:tc>
          <w:tcPr>
            <w:tcW w:w="1410" w:type="dxa"/>
          </w:tcPr>
          <w:p>
            <w:pPr>
              <w:jc w:val="center"/>
              <w:rPr>
                <w:rFonts w:hint="default" w:eastAsiaTheme="minorEastAsia"/>
                <w:szCs w:val="21"/>
                <w:lang w:val="en-US" w:eastAsia="zh-CN"/>
              </w:rPr>
            </w:pPr>
            <w:r>
              <w:rPr>
                <w:rFonts w:hint="eastAsia"/>
                <w:szCs w:val="21"/>
              </w:rPr>
              <w:t>√</w:t>
            </w:r>
          </w:p>
        </w:tc>
        <w:tc>
          <w:tcPr>
            <w:tcW w:w="1375" w:type="dxa"/>
          </w:tcPr>
          <w:p>
            <w:pPr>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widowControl/>
              <w:jc w:val="center"/>
              <w:textAlignment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徐菲梵</w:t>
            </w:r>
          </w:p>
        </w:tc>
        <w:tc>
          <w:tcPr>
            <w:tcW w:w="946" w:type="dxa"/>
          </w:tcPr>
          <w:p>
            <w:pPr>
              <w:jc w:val="center"/>
              <w:rPr>
                <w:rFonts w:hint="eastAsia" w:eastAsiaTheme="minorEastAsia"/>
                <w:szCs w:val="21"/>
                <w:lang w:val="en-US" w:eastAsia="zh-CN"/>
              </w:rPr>
            </w:pPr>
            <w:r>
              <w:rPr>
                <w:rFonts w:hint="eastAsia"/>
                <w:szCs w:val="21"/>
                <w:lang w:val="en-US" w:eastAsia="zh-CN"/>
              </w:rPr>
              <w:t>良好</w:t>
            </w:r>
          </w:p>
        </w:tc>
        <w:tc>
          <w:tcPr>
            <w:tcW w:w="1423" w:type="dxa"/>
          </w:tcPr>
          <w:p>
            <w:pPr>
              <w:jc w:val="center"/>
              <w:rPr>
                <w:rFonts w:hint="eastAsia"/>
                <w:szCs w:val="21"/>
              </w:rPr>
            </w:pPr>
            <w:r>
              <w:rPr>
                <w:rFonts w:hint="eastAsia"/>
                <w:szCs w:val="21"/>
              </w:rPr>
              <w:t>√</w:t>
            </w:r>
          </w:p>
        </w:tc>
        <w:tc>
          <w:tcPr>
            <w:tcW w:w="1316" w:type="dxa"/>
          </w:tcPr>
          <w:p>
            <w:pPr>
              <w:jc w:val="center"/>
              <w:rPr>
                <w:rFonts w:hint="eastAsia"/>
                <w:szCs w:val="21"/>
              </w:rPr>
            </w:pPr>
            <w:r>
              <w:rPr>
                <w:rFonts w:hint="eastAsia"/>
                <w:szCs w:val="21"/>
              </w:rPr>
              <w:t>√</w:t>
            </w:r>
          </w:p>
        </w:tc>
        <w:tc>
          <w:tcPr>
            <w:tcW w:w="1200" w:type="dxa"/>
            <w:vAlign w:val="top"/>
          </w:tcPr>
          <w:p>
            <w:pPr>
              <w:jc w:val="center"/>
              <w:rPr>
                <w:rFonts w:hint="default"/>
                <w:szCs w:val="21"/>
                <w:lang w:val="en-US" w:eastAsia="zh-CN"/>
              </w:rPr>
            </w:pPr>
            <w:r>
              <w:rPr>
                <w:rFonts w:hint="eastAsia"/>
                <w:szCs w:val="21"/>
                <w:lang w:val="en-US" w:eastAsia="zh-CN"/>
              </w:rPr>
              <w:t>1</w:t>
            </w:r>
          </w:p>
        </w:tc>
        <w:tc>
          <w:tcPr>
            <w:tcW w:w="1410" w:type="dxa"/>
          </w:tcPr>
          <w:p>
            <w:pPr>
              <w:jc w:val="center"/>
              <w:rPr>
                <w:rFonts w:hint="eastAsia"/>
                <w:szCs w:val="21"/>
                <w:lang w:val="en-US" w:eastAsia="zh-CN"/>
              </w:rPr>
            </w:pPr>
            <w:r>
              <w:rPr>
                <w:rFonts w:hint="eastAsia"/>
                <w:szCs w:val="21"/>
              </w:rPr>
              <w:t>☆</w:t>
            </w:r>
          </w:p>
        </w:tc>
        <w:tc>
          <w:tcPr>
            <w:tcW w:w="1375" w:type="dxa"/>
          </w:tcPr>
          <w:p>
            <w:pPr>
              <w:jc w:val="center"/>
              <w:rPr>
                <w:rFonts w:hint="eastAsia"/>
                <w:szCs w:val="21"/>
                <w:lang w:val="en-US" w:eastAsia="zh-CN"/>
              </w:rPr>
            </w:pPr>
          </w:p>
        </w:tc>
      </w:tr>
    </w:tbl>
    <w:p>
      <w:pPr>
        <w:ind w:firstLine="420" w:firstLineChars="200"/>
        <w:rPr>
          <w:rFonts w:hint="default"/>
          <w:lang w:val="en-US" w:eastAsia="zh-CN"/>
        </w:rPr>
      </w:pPr>
      <w:r>
        <w:rPr>
          <w:rFonts w:hint="eastAsia"/>
          <w:lang w:val="en-US" w:eastAsia="zh-CN"/>
        </w:rPr>
        <w:t>注：午睡情况1表示12:30前睡着。</w:t>
      </w:r>
    </w:p>
    <w:p>
      <w:pPr>
        <w:ind w:firstLine="420" w:firstLineChars="200"/>
        <w:rPr>
          <w:rFonts w:hint="default" w:eastAsiaTheme="minorEastAsia"/>
          <w:lang w:val="en-US" w:eastAsia="zh-CN"/>
        </w:rPr>
      </w:pPr>
      <w:r>
        <w:rPr>
          <w:rFonts w:hint="eastAsia"/>
          <w:lang w:val="en-US" w:eastAsia="zh-CN"/>
        </w:rPr>
        <w:t>午餐情况：表扬</w:t>
      </w:r>
      <w:r>
        <w:rPr>
          <w:rFonts w:hint="eastAsia"/>
          <w:b/>
          <w:bCs/>
          <w:u w:val="single"/>
          <w:lang w:val="en-US" w:eastAsia="zh-CN"/>
        </w:rPr>
        <w:t>程梓轩、夏我杺、张雨歆、龚奕欣、蔡铭泽、蔡铭豪、梁礼煊</w:t>
      </w:r>
      <w:r>
        <w:rPr>
          <w:rFonts w:hint="eastAsia"/>
          <w:lang w:val="en-US" w:eastAsia="zh-CN"/>
        </w:rPr>
        <w:t>小朋友吃饭认真专注，把饭菜汤全部吃完。</w:t>
      </w:r>
    </w:p>
    <w:p>
      <w:pPr>
        <w:ind w:firstLine="420" w:firstLineChars="200"/>
        <w:rPr>
          <w:rFonts w:hint="default" w:eastAsiaTheme="minorEastAsia"/>
          <w:lang w:val="en-US" w:eastAsia="zh-CN"/>
        </w:rPr>
      </w:pPr>
      <w:r>
        <w:rPr>
          <w:rFonts w:hint="eastAsia"/>
          <w:lang w:val="en-US" w:eastAsia="zh-CN"/>
        </w:rPr>
        <w:t>午睡前的</w:t>
      </w:r>
      <w:r>
        <w:rPr>
          <w:rFonts w:hint="eastAsia"/>
          <w:szCs w:val="21"/>
          <w:lang w:val="en-US" w:eastAsia="zh-CN"/>
        </w:rPr>
        <w:t>整理裤子：</w:t>
      </w:r>
      <w:r>
        <w:rPr>
          <w:rFonts w:hint="eastAsia"/>
          <w:szCs w:val="21"/>
        </w:rPr>
        <w:t>☆</w:t>
      </w:r>
      <w:r>
        <w:rPr>
          <w:rFonts w:hint="eastAsia"/>
          <w:szCs w:val="21"/>
          <w:lang w:val="en-US" w:eastAsia="zh-CN"/>
        </w:rPr>
        <w:t>表示能正确的穿脱裤子并叠好。</w:t>
      </w:r>
      <w:r>
        <w:rPr>
          <w:rFonts w:hint="eastAsia"/>
          <w:szCs w:val="21"/>
        </w:rPr>
        <w:t>√</w:t>
      </w:r>
      <w:r>
        <w:rPr>
          <w:rFonts w:hint="eastAsia"/>
          <w:szCs w:val="21"/>
          <w:lang w:val="en-US" w:eastAsia="zh-CN"/>
        </w:rPr>
        <w:t>表示在老师的帮助下整理好，部分小朋友脱反后不会翻正。</w:t>
      </w:r>
    </w:p>
    <w:p>
      <w:pPr>
        <w:numPr>
          <w:numId w:val="0"/>
        </w:numPr>
        <w:rPr>
          <w:rFonts w:hint="eastAsia"/>
          <w:b/>
          <w:bCs/>
          <w:lang w:val="en-US" w:eastAsia="zh-CN"/>
        </w:rPr>
      </w:pPr>
    </w:p>
    <w:p>
      <w:pPr>
        <w:numPr>
          <w:numId w:val="0"/>
        </w:numPr>
        <w:ind w:firstLine="422" w:firstLineChars="200"/>
        <w:rPr>
          <w:rFonts w:hint="eastAsia"/>
          <w:b/>
          <w:bCs/>
          <w:lang w:val="en-US" w:eastAsia="zh-CN"/>
        </w:rPr>
      </w:pPr>
      <w:r>
        <w:rPr>
          <w:rFonts w:hint="eastAsia"/>
          <w:b/>
          <w:bCs/>
          <w:lang w:val="en-US" w:eastAsia="zh-CN"/>
        </w:rPr>
        <w:t>二、安全：讨人厌的流感</w:t>
      </w:r>
    </w:p>
    <w:p>
      <w:pPr>
        <w:numPr>
          <w:numId w:val="0"/>
        </w:numPr>
        <w:rPr>
          <w:rFonts w:hint="eastAsia"/>
          <w:b/>
          <w:bCs/>
          <w:lang w:val="en-US" w:eastAsia="zh-CN"/>
        </w:rPr>
      </w:pPr>
      <w:r>
        <w:rPr>
          <w:rFonts w:hint="default"/>
          <w:b/>
          <w:bCs/>
          <w:lang w:val="en-US" w:eastAsia="zh-CN"/>
        </w:rPr>
        <w:drawing>
          <wp:anchor distT="0" distB="0" distL="114300" distR="114300" simplePos="0" relativeHeight="251659264" behindDoc="0" locked="0" layoutInCell="1" allowOverlap="1">
            <wp:simplePos x="0" y="0"/>
            <wp:positionH relativeFrom="column">
              <wp:posOffset>2105025</wp:posOffset>
            </wp:positionH>
            <wp:positionV relativeFrom="paragraph">
              <wp:posOffset>38735</wp:posOffset>
            </wp:positionV>
            <wp:extent cx="2049780" cy="1537970"/>
            <wp:effectExtent l="0" t="0" r="7620" b="11430"/>
            <wp:wrapSquare wrapText="bothSides"/>
            <wp:docPr id="2" name="图片 2" descr="C9A73F56A074215684D2D0CDDC227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A73F56A074215684D2D0CDDC22713E"/>
                    <pic:cNvPicPr>
                      <a:picLocks noChangeAspect="1"/>
                    </pic:cNvPicPr>
                  </pic:nvPicPr>
                  <pic:blipFill>
                    <a:blip r:embed="rId4"/>
                    <a:stretch>
                      <a:fillRect/>
                    </a:stretch>
                  </pic:blipFill>
                  <pic:spPr>
                    <a:xfrm>
                      <a:off x="0" y="0"/>
                      <a:ext cx="2049780" cy="1537970"/>
                    </a:xfrm>
                    <a:prstGeom prst="rect">
                      <a:avLst/>
                    </a:prstGeom>
                  </pic:spPr>
                </pic:pic>
              </a:graphicData>
            </a:graphic>
          </wp:anchor>
        </w:drawing>
      </w:r>
      <w:r>
        <w:rPr>
          <w:rFonts w:hint="default"/>
          <w:b/>
          <w:bCs/>
          <w:lang w:val="en-US" w:eastAsia="zh-CN"/>
        </w:rPr>
        <w:drawing>
          <wp:anchor distT="0" distB="0" distL="114300" distR="114300" simplePos="0" relativeHeight="251660288" behindDoc="0" locked="0" layoutInCell="1" allowOverlap="1">
            <wp:simplePos x="0" y="0"/>
            <wp:positionH relativeFrom="column">
              <wp:posOffset>-142875</wp:posOffset>
            </wp:positionH>
            <wp:positionV relativeFrom="paragraph">
              <wp:posOffset>24130</wp:posOffset>
            </wp:positionV>
            <wp:extent cx="2047240" cy="1536065"/>
            <wp:effectExtent l="0" t="0" r="10160" b="635"/>
            <wp:wrapSquare wrapText="bothSides"/>
            <wp:docPr id="1" name="图片 1" descr="70E0619F87C47370325FF189707808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E0619F87C47370325FF1897078087C"/>
                    <pic:cNvPicPr>
                      <a:picLocks noChangeAspect="1"/>
                    </pic:cNvPicPr>
                  </pic:nvPicPr>
                  <pic:blipFill>
                    <a:blip r:embed="rId5"/>
                    <a:stretch>
                      <a:fillRect/>
                    </a:stretch>
                  </pic:blipFill>
                  <pic:spPr>
                    <a:xfrm>
                      <a:off x="0" y="0"/>
                      <a:ext cx="2047240" cy="1536065"/>
                    </a:xfrm>
                    <a:prstGeom prst="rect">
                      <a:avLst/>
                    </a:prstGeom>
                  </pic:spPr>
                </pic:pic>
              </a:graphicData>
            </a:graphic>
          </wp:anchor>
        </w:drawing>
      </w:r>
      <w:r>
        <w:rPr>
          <w:rFonts w:hint="eastAsia"/>
          <w:b/>
          <w:bCs/>
          <w:lang w:val="en-US" w:eastAsia="zh-CN"/>
        </w:rPr>
        <w:t xml:space="preserve">     </w:t>
      </w:r>
    </w:p>
    <w:p>
      <w:pPr>
        <w:numPr>
          <w:numId w:val="0"/>
        </w:numPr>
        <w:rPr>
          <w:rFonts w:hint="eastAsia"/>
          <w:b/>
          <w:bCs/>
          <w:lang w:val="en-US" w:eastAsia="zh-CN"/>
        </w:rPr>
      </w:pPr>
    </w:p>
    <w:p>
      <w:pPr>
        <w:numPr>
          <w:numId w:val="0"/>
        </w:numPr>
        <w:rPr>
          <w:rFonts w:hint="eastAsia"/>
          <w:b/>
          <w:bCs/>
          <w:lang w:val="en-US" w:eastAsia="zh-CN"/>
        </w:rPr>
      </w:pPr>
    </w:p>
    <w:p>
      <w:pPr>
        <w:numPr>
          <w:numId w:val="0"/>
        </w:numPr>
        <w:rPr>
          <w:rFonts w:hint="eastAsia"/>
          <w:b/>
          <w:bCs/>
          <w:lang w:val="en-US" w:eastAsia="zh-CN"/>
        </w:rPr>
      </w:pPr>
    </w:p>
    <w:p>
      <w:pPr>
        <w:numPr>
          <w:numId w:val="0"/>
        </w:numPr>
        <w:rPr>
          <w:rFonts w:hint="eastAsia"/>
          <w:b/>
          <w:bCs/>
          <w:lang w:val="en-US" w:eastAsia="zh-CN"/>
        </w:rPr>
      </w:pPr>
    </w:p>
    <w:p>
      <w:pPr>
        <w:numPr>
          <w:numId w:val="0"/>
        </w:numPr>
        <w:rPr>
          <w:rFonts w:hint="eastAsia"/>
          <w:b/>
          <w:bCs/>
          <w:lang w:val="en-US" w:eastAsia="zh-CN"/>
        </w:rPr>
      </w:pPr>
    </w:p>
    <w:p>
      <w:pPr>
        <w:numPr>
          <w:numId w:val="0"/>
        </w:numPr>
        <w:rPr>
          <w:rFonts w:hint="eastAsia"/>
          <w:b/>
          <w:bCs/>
          <w:lang w:val="en-US" w:eastAsia="zh-CN"/>
        </w:rPr>
      </w:pPr>
    </w:p>
    <w:p>
      <w:pPr>
        <w:numPr>
          <w:numId w:val="0"/>
        </w:numPr>
        <w:rPr>
          <w:rFonts w:hint="eastAsia"/>
          <w:b/>
          <w:bCs/>
          <w:lang w:val="en-US" w:eastAsia="zh-CN"/>
        </w:rPr>
      </w:pPr>
    </w:p>
    <w:p>
      <w:pPr>
        <w:numPr>
          <w:numId w:val="0"/>
        </w:numPr>
        <w:ind w:firstLine="210" w:firstLineChars="100"/>
        <w:rPr>
          <w:rFonts w:hint="eastAsia"/>
          <w:b w:val="0"/>
          <w:bCs w:val="0"/>
          <w:lang w:val="en-US" w:eastAsia="zh-CN"/>
        </w:rPr>
      </w:pPr>
    </w:p>
    <w:p>
      <w:pPr>
        <w:bidi w:val="0"/>
        <w:ind w:firstLine="420" w:firstLineChars="200"/>
        <w:jc w:val="left"/>
        <w:rPr>
          <w:rFonts w:hint="eastAsia"/>
          <w:b w:val="0"/>
          <w:bCs w:val="0"/>
          <w:lang w:val="en-US" w:eastAsia="zh-CN"/>
        </w:rPr>
      </w:pPr>
      <w:r>
        <w:rPr>
          <w:rFonts w:hint="eastAsia"/>
          <w:b w:val="0"/>
          <w:bCs w:val="0"/>
          <w:lang w:val="en-US" w:eastAsia="zh-CN"/>
        </w:rPr>
        <w:t>今天我们一起了解了关于流感的小秘密</w:t>
      </w: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季千予</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肖茗皓</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b w:val="0"/>
          <w:bCs w:val="0"/>
          <w:lang w:val="en-US" w:eastAsia="zh-CN"/>
        </w:rPr>
        <w:t xml:space="preserve">等小朋友在活动中能专注倾听，基本了解流感，并初步掌握预防方法。  </w:t>
      </w:r>
    </w:p>
    <w:p>
      <w:pPr>
        <w:numPr>
          <w:numId w:val="0"/>
        </w:numPr>
        <w:ind w:firstLine="210" w:firstLineChars="100"/>
        <w:rPr>
          <w:rFonts w:hint="default"/>
          <w:b w:val="0"/>
          <w:bCs w:val="0"/>
          <w:lang w:val="en-US" w:eastAsia="zh-CN"/>
        </w:rPr>
      </w:pPr>
    </w:p>
    <w:p>
      <w:pPr>
        <w:numPr>
          <w:ilvl w:val="0"/>
          <w:numId w:val="1"/>
        </w:numPr>
        <w:ind w:firstLine="211" w:firstLineChars="100"/>
        <w:rPr>
          <w:rFonts w:hint="default"/>
          <w:b/>
          <w:bCs/>
          <w:lang w:val="en-US" w:eastAsia="zh-CN"/>
        </w:rPr>
      </w:pPr>
      <w:r>
        <w:rPr>
          <w:rFonts w:hint="eastAsia"/>
          <w:b/>
          <w:bCs/>
          <w:lang w:val="en-US" w:eastAsia="zh-CN"/>
        </w:rPr>
        <w:t>温馨提示</w:t>
      </w:r>
    </w:p>
    <w:p>
      <w:pPr>
        <w:numPr>
          <w:numId w:val="0"/>
        </w:numPr>
        <w:ind w:firstLine="210" w:firstLineChars="100"/>
        <w:rPr>
          <w:rFonts w:hint="default"/>
          <w:b w:val="0"/>
          <w:bCs w:val="0"/>
          <w:sz w:val="21"/>
          <w:szCs w:val="21"/>
          <w:lang w:val="en-US" w:eastAsia="zh-CN"/>
        </w:rPr>
      </w:pPr>
      <w:r>
        <w:rPr>
          <w:rFonts w:hint="eastAsia" w:ascii="宋体" w:hAnsi="宋体" w:eastAsia="宋体" w:cs="宋体"/>
          <w:sz w:val="21"/>
          <w:szCs w:val="21"/>
          <w:lang w:val="en-US" w:eastAsia="zh-CN"/>
        </w:rPr>
        <w:t>1.</w:t>
      </w:r>
      <w:r>
        <w:rPr>
          <w:rFonts w:ascii="宋体" w:hAnsi="宋体" w:eastAsia="宋体" w:cs="宋体"/>
          <w:sz w:val="21"/>
          <w:szCs w:val="21"/>
        </w:rPr>
        <w:t>今天周五，没有延时班，全体幼儿下午3：33放学，请及时告知接送人员接送时间。</w:t>
      </w:r>
    </w:p>
    <w:p>
      <w:pPr>
        <w:numPr>
          <w:numId w:val="0"/>
        </w:numPr>
        <w:ind w:firstLine="240" w:firstLineChars="100"/>
        <w:rPr>
          <w:rFonts w:hint="default"/>
          <w:b/>
          <w:bCs/>
          <w:lang w:val="en-US" w:eastAsia="zh-CN"/>
        </w:rPr>
      </w:pPr>
      <w:r>
        <w:rPr>
          <w:rFonts w:hint="eastAsia" w:ascii="宋体" w:hAnsi="宋体" w:eastAsia="宋体" w:cs="宋体"/>
          <w:sz w:val="24"/>
          <w:szCs w:val="24"/>
          <w:lang w:val="en-US" w:eastAsia="zh-CN"/>
        </w:rPr>
        <w:t>2.</w:t>
      </w:r>
      <w:r>
        <w:rPr>
          <w:rFonts w:ascii="宋体" w:hAnsi="宋体" w:eastAsia="宋体" w:cs="宋体"/>
          <w:sz w:val="21"/>
          <w:szCs w:val="21"/>
        </w:rPr>
        <w:t>9月23日（明天）上午9点30分，区教育局联合魏村街道社区教育中心在魏村街道新时代文明实践所开展“同心向未来”家庭成长营主题活动，将同步线上直播，大家可扫码观看参与互动</w:t>
      </w:r>
      <w:r>
        <w:rPr>
          <w:rFonts w:hint="eastAsia" w:ascii="宋体" w:hAnsi="宋体" w:eastAsia="宋体" w:cs="宋体"/>
          <w:sz w:val="21"/>
          <w:szCs w:val="21"/>
          <w:lang w:eastAsia="zh-CN"/>
        </w:rPr>
        <w:t>。</w:t>
      </w:r>
      <w:r>
        <w:rPr>
          <w:rFonts w:ascii="宋体" w:hAnsi="宋体" w:eastAsia="宋体" w:cs="宋体"/>
          <w:sz w:val="24"/>
          <w:szCs w:val="24"/>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F788C"/>
    <w:multiLevelType w:val="singleLevel"/>
    <w:tmpl w:val="F57F78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TkxNDJmYjY2NWMwNDFmMDM5YmU5NWMwOTFhNmUifQ=="/>
  </w:docVars>
  <w:rsids>
    <w:rsidRoot w:val="40A55432"/>
    <w:rsid w:val="40A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2023-09-22T04:13:00Z</dcterms:created>
  <dc:creator>乌羽玉</dc:creator>
  <cp:lastModifiedBy>乌羽玉</cp:lastModifiedBy>
  <dcterms:modified xsi:type="dcterms:W3CDTF">2023-09-22T14:13:14Z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190059CAA5AC434BA1AD80C344C60195_11</vt:lpwstr>
  </property>
</Properties>
</file>