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关于举行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Hans"/>
        </w:rPr>
        <w:t>天宁区小学英语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新教师课堂教学展示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暨校本教研展示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Hans"/>
        </w:rPr>
        <w:t>活动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通知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D0D0D" w:themeColor="text1" w:themeTint="F2"/>
          <w:kern w:val="0"/>
          <w:sz w:val="27"/>
          <w:szCs w:val="27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27"/>
          <w:szCs w:val="27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局属各学校：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为帮助新进教师尽早站稳课堂，进一步夯实新教师的课堂教学能力和英语教学基本功，打通单元课程纲要走向课堂教学的最后一公里，探索核心素养在课堂教学的有效落地，并推进各校教研活动扎实、有效的开展。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天宁区教师发展中心决定于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日在常州市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华润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小学举行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“天宁区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小学英语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新教师课堂教学展示暨校本教研展示”活动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旨在呈现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区域内优秀新教师的教学素养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为新进教师提供示范和指导。同时，也以华润教研组为代表呈现和展示日常教研活动的序列化开展，为其他学校教研活动的组织提供样本和参考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活动方案如下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40" w:firstLineChars="20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活动时间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：2023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日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周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下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0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0-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4:00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40" w:firstLineChars="20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活动地点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常州市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华润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小学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一楼报告厅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40" w:firstLineChars="20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活动安排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626"/>
        <w:gridCol w:w="2131"/>
        <w:gridCol w:w="2131"/>
      </w:tblGrid>
      <w:tr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时间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内容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负责人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地点</w:t>
            </w:r>
          </w:p>
        </w:tc>
      </w:tr>
      <w:tr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0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六上Unit3单元整体教学说课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费凌爽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27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27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一楼报告厅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40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0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六上Unit3第一课时Story time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张宁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</w:pPr>
          </w:p>
        </w:tc>
      </w:tr>
      <w:tr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0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六上Unit3第二课时Grammar time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吴文洁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</w:pPr>
          </w:p>
        </w:tc>
      </w:tr>
      <w:tr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eastAsia="zh-Hans" w:bidi="ar"/>
              </w:rPr>
              <w:t>0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评课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  <w:t>互动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薛红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杭燕楠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7"/>
                <w:szCs w:val="27"/>
                <w:vertAlign w:val="baseline"/>
                <w:lang w:val="en-US" w:eastAsia="zh-Hans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40" w:firstLineChars="200"/>
        <w:jc w:val="left"/>
        <w:rPr>
          <w:rFonts w:hint="default" w:ascii="宋体" w:hAnsi="宋体" w:eastAsia="宋体" w:cs="宋体"/>
          <w:color w:val="0D0D0D" w:themeColor="text1" w:themeTint="F2"/>
          <w:kern w:val="0"/>
          <w:sz w:val="27"/>
          <w:szCs w:val="27"/>
          <w:lang w:eastAsia="zh-Hans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参与人员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STEP项目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新秀能手营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的教师、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工作近三年的教师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以及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Hans" w:bidi="ar"/>
        </w:rPr>
        <w:t>丁勤芝工作室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的全体教师</w:t>
      </w:r>
      <w:r>
        <w:rPr>
          <w:rFonts w:hint="default" w:ascii="宋体" w:hAnsi="宋体" w:eastAsia="宋体" w:cs="宋体"/>
          <w:color w:val="000000"/>
          <w:kern w:val="0"/>
          <w:sz w:val="27"/>
          <w:szCs w:val="27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right"/>
        <w:rPr>
          <w:rFonts w:hint="eastAsia" w:ascii="宋体" w:hAnsi="宋体" w:eastAsia="宋体" w:cs="宋体"/>
          <w:color w:val="0D0D0D" w:themeColor="text1" w:themeTint="F2"/>
          <w:kern w:val="0"/>
          <w:sz w:val="27"/>
          <w:szCs w:val="27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27"/>
          <w:szCs w:val="27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天宁区教师发展中心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right"/>
        <w:rPr>
          <w:rFonts w:hint="default" w:ascii="宋体" w:hAnsi="宋体" w:eastAsia="宋体" w:cs="宋体"/>
          <w:color w:val="0D0D0D" w:themeColor="text1" w:themeTint="F2"/>
          <w:kern w:val="0"/>
          <w:sz w:val="27"/>
          <w:szCs w:val="27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27"/>
          <w:szCs w:val="27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2023.9.18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F91B0"/>
    <w:multiLevelType w:val="singleLevel"/>
    <w:tmpl w:val="2FBF91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Tk1OGJkZTc5ZTAxYTBjMDg4Y2ExMzUxYzJmYTAifQ=="/>
  </w:docVars>
  <w:rsids>
    <w:rsidRoot w:val="7FFF132D"/>
    <w:rsid w:val="2F4C667E"/>
    <w:rsid w:val="3A9FEB2A"/>
    <w:rsid w:val="6AAB1462"/>
    <w:rsid w:val="7DB45039"/>
    <w:rsid w:val="7FFF132D"/>
    <w:rsid w:val="BBFD1FCC"/>
    <w:rsid w:val="BDF7C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2023-04-27T05:49:00Z</dcterms:created>
  <dc:creator>杭燕楠</dc:creator>
  <cp:lastModifiedBy>杭燕楠</cp:lastModifiedBy>
  <dcterms:modified xsi:type="dcterms:W3CDTF">2023-09-21T08:33:06Z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3C5F986D7D870B4A6A030865945F0627_43</vt:lpwstr>
  </property>
</Properties>
</file>