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0" w:firstLine="562" w:firstLineChars="200"/>
        <w:jc w:val="center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8"/>
          <w:szCs w:val="28"/>
          <w:shd w:val="clear" w:fill="FFFFFF"/>
        </w:rPr>
        <w:t>课题《初中语文名著导读策略研究》阶段研究计划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2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（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2022年2月-2022年6月</w:t>
      </w:r>
      <w:r>
        <w:rPr>
          <w:rStyle w:val="5"/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）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80" w:firstLineChars="200"/>
        <w:jc w:val="center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  <w:t>执笔：     2022年2月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一、研究思路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阅读名著能建构学生语言运用能力，提升学生文学鉴赏水平。但在日常教学中，名著导读和语文课堂教学经常出现顾此失彼的现象。本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课题注重在现有的名著课堂教学中发现问题，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并分析这些问题的成因，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研究名著阅读教学的策略，并不断在教学实践中反思、整合，形成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系统性的理论，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从而为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名著导读教学策略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研究提供借鉴。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二、工作重点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根据课题的研究方案，制定各子课题的实施计划，全面启动课题研究。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（1）组织成员开展文献研究。围绕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“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初中语文名著阅读策略研究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eastAsia="zh-CN"/>
        </w:rPr>
        <w:t>”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，查找以“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名著阅读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”、“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阅读策略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”、“教学模式”为重点的文献资料，并对文献资料进行整理汇总，为后续研究提供理论基础。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（2）组织成员开展调查研究。围绕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初中语文名著阅读策略研究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，通过样本数据的统计分析，对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初中语文名著阅读的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现状有客观正确的认识，便于后续研究方案的制定和实施。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（3）组织成员进行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教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案的编制研究。依托①可达性原则②情境性原则③层次性原则④探究性原则⑤实用性原则，探讨符合我校学情的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教案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（4）组织成员进行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语文名著阅读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教学模式的课堂实践研究。在课题组集体研讨的基础上形成相关的教学设计，请教师开设研究课并组织成员有目的的开展课堂观察、记录活动。课题组定期进行阶段性总结，整理教学案例，对问题导学案、教学设计、教学过程和教学结果进行评议，积累课题的实践资料。对典型案例进行研究分析，撰写阶段性研究论文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2" w:firstLineChars="200"/>
        <w:jc w:val="left"/>
        <w:textAlignment w:val="auto"/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 w:val="0"/>
          <w:i w:val="0"/>
          <w:caps w:val="0"/>
          <w:color w:val="313131"/>
          <w:spacing w:val="0"/>
          <w:sz w:val="24"/>
          <w:szCs w:val="24"/>
          <w:shd w:val="clear" w:fill="FFFFFF"/>
        </w:rPr>
        <w:t>三、主要活动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1. 理论学习：课题研究方法、中国知网有关协同理论的文献等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2. 课题申报：区级课题的申报工作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3. 实验课安排：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3月份：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张艺 朱莉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 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4月份：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王燕 王丽琴 陈岚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960" w:firstLineChars="4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5月份：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潘丽君 陈玉宇 陈洁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firstLine="960" w:firstLineChars="400"/>
        <w:jc w:val="left"/>
        <w:textAlignment w:val="auto"/>
        <w:rPr>
          <w:rStyle w:val="5"/>
          <w:rFonts w:hint="default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6月份：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>徐静 谭彩雯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4. 做好本学期课题研究资料的整理工作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5.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做好课题研究网站的材料发布和宣传工作  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80" w:lineRule="exact"/>
        <w:ind w:left="0" w:firstLine="480" w:firstLineChars="20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13131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6.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  <w:lang w:val="en-US" w:eastAsia="zh-CN"/>
        </w:rPr>
        <w:t xml:space="preserve">  </w:t>
      </w:r>
      <w:r>
        <w:rPr>
          <w:rStyle w:val="5"/>
          <w:rFonts w:hint="eastAsia" w:ascii="宋体" w:hAnsi="宋体" w:eastAsia="宋体" w:cs="宋体"/>
          <w:b w:val="0"/>
          <w:bCs/>
          <w:i w:val="0"/>
          <w:caps w:val="0"/>
          <w:color w:val="313131"/>
          <w:spacing w:val="0"/>
          <w:sz w:val="24"/>
          <w:szCs w:val="24"/>
          <w:shd w:val="clear" w:fill="FFFFFF"/>
        </w:rPr>
        <w:t>组织好论文评比和投稿工作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7C163A"/>
    <w:rsid w:val="107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2023-09-14T11:47:00Z</dcterms:created>
  <dc:creator>徐静</dc:creator>
  <cp:lastModifiedBy>徐静</cp:lastModifiedBy>
  <dcterms:modified xsi:type="dcterms:W3CDTF">2023-09-14T11:48:25Z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