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小一班   2023年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18 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22 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经过在园的两周生活，孩子们对于幼儿园的生活已经逐渐的熟悉并适应了。91.3%的幼儿在早晨来园时能够自主入园，47.8%的幼儿在集体生活中找到了自己的好朋友，56.5%的幼儿能够积极参与集体活动。通过观察，我们发现，班级幼儿午餐习惯和挑食现象比较严重，其中有78.2%的幼儿出现挑食的情况，尤其不爱吃蔬菜；47.8%的幼儿不愿意自己吃饭，需要老师喂饭；在与家长的沟通中也发现，家庭中有30.4%的幼儿不爱吃饭，喜欢吃零食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本周我们将围绕本班孩子吃饭的问题，引导孩子们自主吃饭，争取不挑食，并在游戏中学习简单的吃饭技能，鼓励幼儿每日自主进餐。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初步了解各种食物的功效，掌握吃饭小技能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能够自主进餐并养成不挑食的好习惯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喜欢参加幼儿园的活动，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在与同伴的交往互动中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感受上幼儿园的快乐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FF0000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FF0000"/>
                <w:szCs w:val="21"/>
              </w:rPr>
              <w:t>1.创设图文并茂的小班生活环境：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一日生活、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晨间签到、来离园几件事</w:t>
            </w:r>
            <w:r>
              <w:rPr>
                <w:rFonts w:hint="eastAsia" w:ascii="宋体" w:hAnsi="宋体" w:eastAsia="新宋体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新宋体" w:cs="宋体"/>
                <w:lang w:eastAsia="zh-CN"/>
              </w:rPr>
            </w:pPr>
            <w:r>
              <w:rPr>
                <w:rFonts w:hint="eastAsia" w:ascii="新宋体" w:hAnsi="新宋体" w:eastAsia="新宋体"/>
                <w:color w:val="FF0000"/>
                <w:szCs w:val="21"/>
              </w:rPr>
              <w:t>2.区域投放材料：娃娃家：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提供娃娃、小衣服、鞋帽、梳妆台等供幼儿进行游戏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自己吃饭香喷喷》、《肚子里的小人》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等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Hans"/>
              </w:rPr>
              <w:t>绘本及立体书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供幼儿自主阅读；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建构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Hans"/>
              </w:rPr>
              <w:t>区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：提供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Hans"/>
              </w:rPr>
              <w:t>单元积木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乐高，供幼儿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Hans"/>
              </w:rPr>
              <w:t>自主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val="en-US" w:eastAsia="zh-CN"/>
              </w:rPr>
              <w:t>探索建构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户外活动时知道在自己的场地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游戏，不乱跑，并愿意和同伴一起玩。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2.能够正确搬椅子，离开座位时知道塞好小椅子。</w:t>
            </w:r>
          </w:p>
          <w:p>
            <w:pPr>
              <w:spacing w:line="300" w:lineRule="exact"/>
              <w:jc w:val="left"/>
              <w:rPr>
                <w:rFonts w:hint="default" w:ascii="宋体" w:hAnsi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3.有绕水杯带的意识，并能动手尝试。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FF0000"/>
                <w:lang w:eastAsia="zh-Hans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指导要点：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储丽华</w:t>
            </w:r>
            <w:r>
              <w:rPr>
                <w:rFonts w:hint="eastAsia" w:ascii="宋体" w:hAnsi="宋体" w:cs="宋体"/>
                <w:color w:val="FF0000"/>
              </w:rPr>
              <w:t>关注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娃娃家幼儿使用材料的情况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cs="宋体"/>
                <w:color w:val="FF0000"/>
              </w:rPr>
              <w:t>。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谢慧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关注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/>
              </w:rPr>
              <w:t>桌面建构幼儿的材料使用情况并</w:t>
            </w:r>
            <w:r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娃娃家</w:t>
            </w:r>
            <w:r>
              <w:rPr>
                <w:rFonts w:ascii="宋体" w:hAnsi="宋体" w:cs="宋体"/>
                <w:color w:val="FF0000"/>
              </w:rPr>
              <w:t>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我会烧饭、宝宝你别哭</w:t>
            </w:r>
            <w:r>
              <w:rPr>
                <w:rFonts w:hint="eastAsia" w:ascii="宋体" w:hAnsi="宋体" w:cs="宋体"/>
                <w:color w:val="FF0000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图书区：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故事《下雨的时候》、</w:t>
            </w:r>
            <w:r>
              <w:rPr>
                <w:rFonts w:ascii="宋体" w:hAnsi="宋体" w:cs="宋体"/>
                <w:color w:val="FF0000"/>
              </w:rPr>
              <w:t>绘本阅读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自己吃饭香喷喷》、《肚子里的小人》</w:t>
            </w:r>
            <w:r>
              <w:rPr>
                <w:rFonts w:ascii="宋体" w:hAnsi="宋体" w:cs="宋体"/>
                <w:color w:val="FF0000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lang w:eastAsia="zh-Hans"/>
              </w:rPr>
              <w:t>桌面建构</w:t>
            </w:r>
            <w:r>
              <w:rPr>
                <w:rFonts w:ascii="宋体" w:hAnsi="宋体" w:cs="宋体"/>
                <w:color w:val="FF0000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雪花片</w:t>
            </w:r>
            <w:r>
              <w:rPr>
                <w:rFonts w:ascii="宋体" w:hAnsi="宋体" w:cs="宋体"/>
                <w:color w:val="FF0000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乐高</w:t>
            </w:r>
            <w:r>
              <w:rPr>
                <w:rFonts w:ascii="宋体" w:hAnsi="宋体" w:cs="宋体"/>
                <w:color w:val="FF0000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拼插积木拼搭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手镯、金箍棒</w:t>
            </w:r>
            <w:r>
              <w:rPr>
                <w:rFonts w:hint="eastAsia" w:ascii="宋体" w:hAnsi="宋体" w:cs="宋体"/>
                <w:color w:val="FF0000"/>
                <w:lang w:eastAsia="zh-Hans"/>
              </w:rPr>
              <w:t>等</w:t>
            </w:r>
            <w:r>
              <w:rPr>
                <w:rFonts w:ascii="宋体" w:hAnsi="宋体" w:cs="宋体"/>
                <w:color w:val="FF0000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</w:rPr>
              <w:t>雨天：室内自主游戏（爬爬乐、万能工匠、桌椅变变变、跳格子、赶小猪、跳圈、袋鼠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  <w:lang w:val="en-US" w:eastAsia="zh-CN"/>
              </w:rPr>
              <w:t>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>1.语言：大公鸡和漏嘴巴               2.综合：我的玩具大家玩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>3.科学：有用的剪刀                   4.音乐：吃饭歌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 xml:space="preserve">5.语言：样样都爱吃                 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安全教育：</w:t>
            </w: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>我会搬椅子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整理活动：</w:t>
            </w: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Hans"/>
              </w:rPr>
              <w:t>我会</w:t>
            </w:r>
            <w:r>
              <w:rPr>
                <w:rFonts w:hint="eastAsia" w:ascii="宋体" w:hAnsi="宋体" w:cstheme="minorEastAsia"/>
                <w:color w:val="auto"/>
                <w:szCs w:val="21"/>
                <w:highlight w:val="none"/>
                <w:lang w:val="en-US" w:eastAsia="zh-CN"/>
              </w:rPr>
              <w:t>叠毛巾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给宝宝洗澡、给宝宝喂奶、我会擦嘴巴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小青蛙跳荷叶、小兔踩萝卜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好玩的颜色、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郊游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>储丽华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</w:rPr>
        <w:t xml:space="preserve">谢慧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储丽华 </w:t>
      </w: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作证资料：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396E1E"/>
    <w:rsid w:val="01BD17FD"/>
    <w:rsid w:val="01D34B7C"/>
    <w:rsid w:val="027D2D3A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67747D3"/>
    <w:rsid w:val="08DD2784"/>
    <w:rsid w:val="09C000DC"/>
    <w:rsid w:val="0A38274A"/>
    <w:rsid w:val="0A942C74"/>
    <w:rsid w:val="0B187AA4"/>
    <w:rsid w:val="0B865355"/>
    <w:rsid w:val="0B9C2483"/>
    <w:rsid w:val="0BCB0A54"/>
    <w:rsid w:val="0CDF36FD"/>
    <w:rsid w:val="0CFB142B"/>
    <w:rsid w:val="0D072869"/>
    <w:rsid w:val="0D445B34"/>
    <w:rsid w:val="0DC724AD"/>
    <w:rsid w:val="0DE93979"/>
    <w:rsid w:val="0E4806A0"/>
    <w:rsid w:val="0F170F7D"/>
    <w:rsid w:val="0F1C0B4A"/>
    <w:rsid w:val="1045133B"/>
    <w:rsid w:val="107A3433"/>
    <w:rsid w:val="109C2F25"/>
    <w:rsid w:val="10B54054"/>
    <w:rsid w:val="11DD55A3"/>
    <w:rsid w:val="12FE6AB3"/>
    <w:rsid w:val="138008DC"/>
    <w:rsid w:val="13B40FFF"/>
    <w:rsid w:val="13D11138"/>
    <w:rsid w:val="13DF5603"/>
    <w:rsid w:val="13E9022F"/>
    <w:rsid w:val="14B545B5"/>
    <w:rsid w:val="14D40A38"/>
    <w:rsid w:val="15605757"/>
    <w:rsid w:val="16021A7C"/>
    <w:rsid w:val="160C46A9"/>
    <w:rsid w:val="17243EB6"/>
    <w:rsid w:val="17A0779F"/>
    <w:rsid w:val="186A1B6B"/>
    <w:rsid w:val="18784278"/>
    <w:rsid w:val="190E24E6"/>
    <w:rsid w:val="19EC2827"/>
    <w:rsid w:val="1ACD2659"/>
    <w:rsid w:val="1AE71241"/>
    <w:rsid w:val="1B1555F7"/>
    <w:rsid w:val="1B6F7EEE"/>
    <w:rsid w:val="1BA652F2"/>
    <w:rsid w:val="1BAF4334"/>
    <w:rsid w:val="1C8E406A"/>
    <w:rsid w:val="1C9B0EAF"/>
    <w:rsid w:val="1CB472DD"/>
    <w:rsid w:val="1D0A7BB8"/>
    <w:rsid w:val="1D2944EF"/>
    <w:rsid w:val="1D8D60CF"/>
    <w:rsid w:val="1E99448D"/>
    <w:rsid w:val="1EDA5AFC"/>
    <w:rsid w:val="1F3423DD"/>
    <w:rsid w:val="1FAC5847"/>
    <w:rsid w:val="20B32887"/>
    <w:rsid w:val="218714E4"/>
    <w:rsid w:val="226513C9"/>
    <w:rsid w:val="228A52D3"/>
    <w:rsid w:val="22A55F1B"/>
    <w:rsid w:val="230E2678"/>
    <w:rsid w:val="23113E10"/>
    <w:rsid w:val="231B5F2B"/>
    <w:rsid w:val="233B143B"/>
    <w:rsid w:val="23484377"/>
    <w:rsid w:val="24F1519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044903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5EB79DF"/>
    <w:rsid w:val="35FB40C6"/>
    <w:rsid w:val="360E1887"/>
    <w:rsid w:val="36540266"/>
    <w:rsid w:val="367E549E"/>
    <w:rsid w:val="38B72832"/>
    <w:rsid w:val="38D9545A"/>
    <w:rsid w:val="39184F8F"/>
    <w:rsid w:val="3934664D"/>
    <w:rsid w:val="39C93324"/>
    <w:rsid w:val="3AB24F6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08D1DBF"/>
    <w:rsid w:val="41022C69"/>
    <w:rsid w:val="41D51D8D"/>
    <w:rsid w:val="421B40B9"/>
    <w:rsid w:val="422F6EA6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68D7838"/>
    <w:rsid w:val="46CF75C1"/>
    <w:rsid w:val="46F54B62"/>
    <w:rsid w:val="472B3EB7"/>
    <w:rsid w:val="480A7C0C"/>
    <w:rsid w:val="491237A9"/>
    <w:rsid w:val="497971AA"/>
    <w:rsid w:val="4A2D63C1"/>
    <w:rsid w:val="4A394D65"/>
    <w:rsid w:val="4B796E72"/>
    <w:rsid w:val="4B864BF3"/>
    <w:rsid w:val="4B922779"/>
    <w:rsid w:val="4B995B21"/>
    <w:rsid w:val="4BAE52DF"/>
    <w:rsid w:val="4C194E4E"/>
    <w:rsid w:val="4C613879"/>
    <w:rsid w:val="4CDF1BF4"/>
    <w:rsid w:val="4D8207D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60D6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301712"/>
    <w:rsid w:val="5634050C"/>
    <w:rsid w:val="5697113A"/>
    <w:rsid w:val="57D43CE2"/>
    <w:rsid w:val="57E570AF"/>
    <w:rsid w:val="57F329F7"/>
    <w:rsid w:val="58611CE1"/>
    <w:rsid w:val="589C4E3D"/>
    <w:rsid w:val="58B73D71"/>
    <w:rsid w:val="58F509F1"/>
    <w:rsid w:val="59B77A55"/>
    <w:rsid w:val="59CD76A4"/>
    <w:rsid w:val="59CE679A"/>
    <w:rsid w:val="59D979CB"/>
    <w:rsid w:val="5A1804F3"/>
    <w:rsid w:val="5A4B47A0"/>
    <w:rsid w:val="5BEF797A"/>
    <w:rsid w:val="5C0019DE"/>
    <w:rsid w:val="5C500BA3"/>
    <w:rsid w:val="5C6F429A"/>
    <w:rsid w:val="5CD728E8"/>
    <w:rsid w:val="5CFF0E18"/>
    <w:rsid w:val="5D0A5949"/>
    <w:rsid w:val="5D303DA6"/>
    <w:rsid w:val="5D3F048D"/>
    <w:rsid w:val="5E4E4E2C"/>
    <w:rsid w:val="5E547F68"/>
    <w:rsid w:val="5E655CD1"/>
    <w:rsid w:val="5EAA7B88"/>
    <w:rsid w:val="5FD07741"/>
    <w:rsid w:val="5FDA43B6"/>
    <w:rsid w:val="6008100A"/>
    <w:rsid w:val="600C44FD"/>
    <w:rsid w:val="602A28D0"/>
    <w:rsid w:val="602C50D8"/>
    <w:rsid w:val="60402552"/>
    <w:rsid w:val="61023CAB"/>
    <w:rsid w:val="61944625"/>
    <w:rsid w:val="61BE5E24"/>
    <w:rsid w:val="625E13B5"/>
    <w:rsid w:val="628726BA"/>
    <w:rsid w:val="629D5255"/>
    <w:rsid w:val="636D70BA"/>
    <w:rsid w:val="64625BF4"/>
    <w:rsid w:val="64D37E39"/>
    <w:rsid w:val="65080F90"/>
    <w:rsid w:val="6545019F"/>
    <w:rsid w:val="65C71020"/>
    <w:rsid w:val="65D11E9E"/>
    <w:rsid w:val="66285F62"/>
    <w:rsid w:val="66EA6B58"/>
    <w:rsid w:val="67686BD9"/>
    <w:rsid w:val="679118E5"/>
    <w:rsid w:val="68456249"/>
    <w:rsid w:val="6AFF2293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973070"/>
    <w:rsid w:val="752921B6"/>
    <w:rsid w:val="767E572A"/>
    <w:rsid w:val="76C92E49"/>
    <w:rsid w:val="77D93560"/>
    <w:rsid w:val="78002BF0"/>
    <w:rsid w:val="78D930EC"/>
    <w:rsid w:val="79222CE5"/>
    <w:rsid w:val="795C61F7"/>
    <w:rsid w:val="7B7A2964"/>
    <w:rsid w:val="7C4873F6"/>
    <w:rsid w:val="7CBD6589"/>
    <w:rsid w:val="7CC82109"/>
    <w:rsid w:val="7D7D6E53"/>
    <w:rsid w:val="7DA57A41"/>
    <w:rsid w:val="7E4B05E8"/>
    <w:rsid w:val="7E552DFD"/>
    <w:rsid w:val="7EFE38AC"/>
    <w:rsid w:val="7F5820C3"/>
    <w:rsid w:val="7F623E4F"/>
    <w:rsid w:val="7F651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1225</Characters>
  <Lines>10</Lines>
  <Paragraphs>2</Paragraphs>
  <TotalTime>3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</cp:lastModifiedBy>
  <cp:lastPrinted>2023-05-14T23:57:00Z</cp:lastPrinted>
  <dcterms:modified xsi:type="dcterms:W3CDTF">2023-09-12T09:20:07Z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