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下雨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</w:t>
      </w:r>
      <w:r>
        <w:rPr>
          <w:rFonts w:hint="eastAsia"/>
          <w:bCs/>
          <w:sz w:val="21"/>
          <w:szCs w:val="21"/>
          <w:lang w:val="en-US" w:eastAsia="zh-CN"/>
        </w:rPr>
        <w:t>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3位小朋友</w:t>
      </w:r>
      <w:r>
        <w:rPr>
          <w:rFonts w:hint="eastAsia"/>
          <w:bCs/>
          <w:sz w:val="21"/>
          <w:szCs w:val="21"/>
          <w:lang w:val="en-US" w:eastAsia="zh-Hans"/>
        </w:rPr>
        <w:t>请事假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0"/>
        <w:widowControl w:val="0"/>
        <w:numPr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2879"/>
        <w:gridCol w:w="1359"/>
        <w:gridCol w:w="679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287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区域游戏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Cs/>
                <w:sz w:val="13"/>
                <w:szCs w:val="13"/>
                <w:vertAlign w:val="baseline"/>
                <w:lang w:eastAsia="zh-Hans"/>
              </w:rPr>
              <w:t>（</w:t>
            </w:r>
            <w:r>
              <w:rPr>
                <w:rFonts w:hint="eastAsia"/>
                <w:bCs/>
                <w:sz w:val="13"/>
                <w:szCs w:val="13"/>
                <w:vertAlign w:val="baseline"/>
                <w:lang w:val="en-US" w:eastAsia="zh-Hans"/>
              </w:rPr>
              <w:t>建构区J</w:t>
            </w:r>
            <w:r>
              <w:rPr>
                <w:rFonts w:hint="eastAsia"/>
                <w:bCs/>
                <w:sz w:val="13"/>
                <w:szCs w:val="13"/>
                <w:vertAlign w:val="baseline"/>
                <w:lang w:val="en-US" w:eastAsia="zh-CN"/>
              </w:rPr>
              <w:t>娃娃家</w:t>
            </w:r>
            <w:r>
              <w:rPr>
                <w:rFonts w:hint="eastAsia"/>
                <w:bCs/>
                <w:sz w:val="13"/>
                <w:szCs w:val="13"/>
                <w:vertAlign w:val="baseline"/>
                <w:lang w:val="en-US" w:eastAsia="zh-Hans"/>
              </w:rPr>
              <w:t>W益智区Y美工区M</w:t>
            </w:r>
            <w:r>
              <w:rPr>
                <w:rFonts w:hint="default"/>
                <w:bCs/>
                <w:sz w:val="13"/>
                <w:szCs w:val="13"/>
                <w:vertAlign w:val="baseline"/>
                <w:lang w:eastAsia="zh-Hans"/>
              </w:rPr>
              <w:t>）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早点</w:t>
            </w:r>
          </w:p>
        </w:tc>
        <w:tc>
          <w:tcPr>
            <w:tcW w:w="2719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吃完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287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菜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J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桌面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Y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动物擂台赛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（慢）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W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烧饭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画画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Y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长尾巴火车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画画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画画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虾×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W：哄娃娃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Y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动物擂台赛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W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烧饭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J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地面积木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W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烧饭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J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×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画画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J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桌面建构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慢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画画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W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哄娃娃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慢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J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Y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动物擂台赛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M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泥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塑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J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桌面建构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慢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8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W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哄娃娃</w:t>
            </w:r>
          </w:p>
        </w:tc>
        <w:tc>
          <w:tcPr>
            <w:tcW w:w="13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</w:tr>
    </w:tbl>
    <w:p>
      <w:pPr>
        <w:pStyle w:val="10"/>
        <w:widowControl w:val="0"/>
        <w:numPr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numPr>
          <w:numId w:val="0"/>
        </w:num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二、区域游戏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197485</wp:posOffset>
            </wp:positionV>
            <wp:extent cx="2989580" cy="2241550"/>
            <wp:effectExtent l="0" t="0" r="1270" b="6350"/>
            <wp:wrapNone/>
            <wp:docPr id="7" name="图片 11" descr="C:\Users\Administrator\Desktop\IMG_2915.JPGIMG_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\Users\Administrator\Desktop\IMG_2915.JPGIMG_2915"/>
                    <pic:cNvPicPr>
                      <a:picLocks noChangeAspect="1"/>
                    </pic:cNvPicPr>
                  </pic:nvPicPr>
                  <pic:blipFill>
                    <a:blip r:embed="rId4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t>根据自己的游戏计划，进入区域开始游戏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77470</wp:posOffset>
            </wp:positionV>
            <wp:extent cx="2922270" cy="2191385"/>
            <wp:effectExtent l="0" t="0" r="11430" b="18415"/>
            <wp:wrapNone/>
            <wp:docPr id="2" name="图片 4" descr="C:\Users\Administrator\Desktop\IMG_2927.JPGIMG_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IMG_2927.JPGIMG_2927"/>
                    <pic:cNvPicPr>
                      <a:picLocks noChangeAspect="1"/>
                    </pic:cNvPicPr>
                  </pic:nvPicPr>
                  <pic:blipFill>
                    <a:blip r:embed="rId5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Cs/>
          <w:szCs w:val="21"/>
        </w:rPr>
      </w:pPr>
    </w:p>
    <w:p>
      <w:pPr>
        <w:rPr>
          <w:bCs/>
          <w:szCs w:val="21"/>
        </w:rPr>
      </w:pPr>
    </w:p>
    <w:p>
      <w:pPr>
        <w:ind w:firstLine="1680" w:firstLineChars="800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我们在益智区玩动物擂台赛                           我在用毛球拼王子                     </w:t>
      </w:r>
    </w:p>
    <w:p>
      <w:p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41275</wp:posOffset>
            </wp:positionV>
            <wp:extent cx="2913380" cy="2185035"/>
            <wp:effectExtent l="0" t="0" r="1270" b="5715"/>
            <wp:wrapNone/>
            <wp:docPr id="6" name="图片 11" descr="C:\Users\Administrator\Desktop\IMG_2918.JPGIMG_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\Users\Administrator\Desktop\IMG_2918.JPGIMG_2918"/>
                    <pic:cNvPicPr>
                      <a:picLocks noChangeAspect="1"/>
                    </pic:cNvPicPr>
                  </pic:nvPicPr>
                  <pic:blipFill>
                    <a:blip r:embed="rId6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85725</wp:posOffset>
            </wp:positionV>
            <wp:extent cx="2913380" cy="2184400"/>
            <wp:effectExtent l="0" t="0" r="1270" b="6350"/>
            <wp:wrapNone/>
            <wp:docPr id="23" name="图片 11" descr="C:\Users\Administrator\Desktop\IMG_2938.JPGIMG_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\Users\Administrator\Desktop\IMG_2938.JPGIMG_2938"/>
                    <pic:cNvPicPr>
                      <a:picLocks noChangeAspect="1"/>
                    </pic:cNvPicPr>
                  </pic:nvPicPr>
                  <pic:blipFill>
                    <a:blip r:embed="rId7"/>
                    <a:srcRect t="22" b="22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我们在娃娃家哄娃娃睡觉、做饭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49530</wp:posOffset>
            </wp:positionV>
            <wp:extent cx="2990850" cy="2242820"/>
            <wp:effectExtent l="0" t="0" r="0" b="5080"/>
            <wp:wrapNone/>
            <wp:docPr id="5" name="图片 4" descr="C:\Users\Administrator\Desktop\IMG_2956.JPGIMG_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IMG_2956.JPGIMG_2956"/>
                    <pic:cNvPicPr>
                      <a:picLocks noChangeAspect="1"/>
                    </pic:cNvPicPr>
                  </pic:nvPicPr>
                  <pic:blipFill>
                    <a:blip r:embed="rId8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78105</wp:posOffset>
            </wp:positionV>
            <wp:extent cx="2990850" cy="2242820"/>
            <wp:effectExtent l="0" t="0" r="0" b="5080"/>
            <wp:wrapNone/>
            <wp:docPr id="19" name="图片 4" descr="C:\Users\Administrator\Desktop\IMG_2955.JPGIMG_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C:\Users\Administrator\Desktop\IMG_2955.JPGIMG_2955"/>
                    <pic:cNvPicPr>
                      <a:picLocks noChangeAspect="1"/>
                    </pic:cNvPicPr>
                  </pic:nvPicPr>
                  <pic:blipFill>
                    <a:blip r:embed="rId9"/>
                    <a:srcRect t="11" b="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 w:firstLine="1260" w:firstLineChars="6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我在美工区画棒棒糖                          游戏结束整理积木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三、集体活动</w:t>
      </w:r>
      <w:r>
        <w:rPr>
          <w:rFonts w:hint="eastAsia"/>
          <w:b/>
          <w:sz w:val="32"/>
          <w:szCs w:val="32"/>
          <w:lang w:eastAsia="zh-CN"/>
        </w:rPr>
        <w:t>：数学《玩具找家》</w:t>
      </w:r>
    </w:p>
    <w:p>
      <w:pPr>
        <w:spacing w:line="34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玩具找家这个活动主要是让幼儿根据标记，把玩具与标记一一对应，按标记分类，放玩具的时候能把相应的玩具放到相应的标记柜子里。本次数学活动，生活化、娱乐化，让幼儿在日常生活、游戏中有意无意地亲近数学，愉快地步入数学世界，体验分类的有趣。</w:t>
      </w:r>
    </w:p>
    <w:p>
      <w:pPr>
        <w:spacing w:line="340" w:lineRule="exact"/>
        <w:rPr>
          <w:rFonts w:hint="eastAsia"/>
          <w:szCs w:val="21"/>
        </w:rPr>
      </w:pPr>
      <w:r>
        <w:rPr>
          <w:rFonts w:hint="eastAsia"/>
          <w:szCs w:val="21"/>
        </w:rPr>
        <w:t>幼儿发展分析：</w:t>
      </w:r>
    </w:p>
    <w:p>
      <w:pPr>
        <w:ind w:firstLine="420"/>
        <w:jc w:val="left"/>
        <w:rPr>
          <w:rFonts w:hint="eastAsia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543560</wp:posOffset>
            </wp:positionV>
            <wp:extent cx="2652395" cy="1990090"/>
            <wp:effectExtent l="0" t="0" r="14605" b="10160"/>
            <wp:wrapNone/>
            <wp:docPr id="14" name="图片 11" descr="C:\Users\Administrator\Desktop\QQ图片20230915125557.jpgQQ图片20230915125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C:\Users\Administrator\Desktop\QQ图片20230915125557.jpgQQ图片20230915125557"/>
                    <pic:cNvPicPr>
                      <a:picLocks noChangeAspect="1"/>
                    </pic:cNvPicPr>
                  </pic:nvPicPr>
                  <pic:blipFill>
                    <a:blip r:embed="rId10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在暑假家访的时候，发现现在孩子的玩具都很多，但是大多数孩子都没有整理玩具的习惯，都是爸爸、妈妈或者爷爷奶奶整理，少数孩子在家长的鼓励能与家长共同整理，而且大部分家长在整理的时候也是把所有的玩具放在一起，没有分类的习惯。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30480</wp:posOffset>
            </wp:positionV>
            <wp:extent cx="2674620" cy="1955165"/>
            <wp:effectExtent l="0" t="0" r="11430" b="6985"/>
            <wp:wrapNone/>
            <wp:docPr id="13" name="图片 4" descr="C:\Users\Administrator\Desktop\QQ图片20230915125539.jpgQQ图片2023091512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Users\Administrator\Desktop\QQ图片20230915125539.jpgQQ图片20230915125539"/>
                    <pic:cNvPicPr>
                      <a:picLocks noChangeAspect="1"/>
                    </pic:cNvPicPr>
                  </pic:nvPicPr>
                  <pic:blipFill>
                    <a:blip r:embed="rId11"/>
                    <a:srcRect t="1270" b="1270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认真听讲。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142240</wp:posOffset>
            </wp:positionV>
            <wp:extent cx="2685415" cy="2013585"/>
            <wp:effectExtent l="0" t="0" r="635" b="5715"/>
            <wp:wrapNone/>
            <wp:docPr id="11" name="图片 4" descr="C:\Users\Administrator\Desktop\QQ图片20230915125553.jpgQQ图片20230915125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\Users\Administrator\Desktop\QQ图片20230915125553.jpgQQ图片20230915125553"/>
                    <pic:cNvPicPr>
                      <a:picLocks noChangeAspect="1"/>
                    </pic:cNvPicPr>
                  </pic:nvPicPr>
                  <pic:blipFill>
                    <a:blip r:embed="rId12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187960</wp:posOffset>
            </wp:positionV>
            <wp:extent cx="2621280" cy="1965325"/>
            <wp:effectExtent l="0" t="0" r="7620" b="15875"/>
            <wp:wrapNone/>
            <wp:docPr id="10" name="图片 11" descr="C:\Users\Administrator\Desktop\QQ图片20230915125546.jpgQQ图片20230915125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\Users\Administrator\Desktop\QQ图片20230915125546.jpgQQ图片20230915125546"/>
                    <pic:cNvPicPr>
                      <a:picLocks noChangeAspect="1"/>
                    </pic:cNvPicPr>
                  </pic:nvPicPr>
                  <pic:blipFill>
                    <a:blip r:embed="rId13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left"/>
        <w:rPr>
          <w:rFonts w:hint="eastAsia"/>
          <w:bCs/>
          <w:szCs w:val="21"/>
          <w:lang w:val="en-US" w:eastAsia="zh-CN"/>
        </w:rPr>
      </w:pPr>
    </w:p>
    <w:p>
      <w:pPr>
        <w:jc w:val="left"/>
        <w:rPr>
          <w:rFonts w:asciiTheme="minorEastAsia" w:hAnsiTheme="minorEastAsia"/>
          <w:bCs/>
          <w:szCs w:val="21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指一指哪个玩具宝宝进错家啦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四、生活活动</w:t>
      </w:r>
      <w:r>
        <w:rPr>
          <w:rFonts w:hint="eastAsia"/>
          <w:b/>
          <w:sz w:val="32"/>
          <w:szCs w:val="32"/>
          <w:lang w:eastAsia="zh-CN"/>
        </w:rPr>
        <w:t>：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今天吃的是虾仁胡萝卜西蓝花、蒜泥生菜、冬瓜海带肉圆汤，白米饭。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122555</wp:posOffset>
            </wp:positionV>
            <wp:extent cx="2059305" cy="1544955"/>
            <wp:effectExtent l="0" t="0" r="17145" b="17145"/>
            <wp:wrapNone/>
            <wp:docPr id="25" name="图片 11" descr="C:\Users\Administrator\Desktop\IMG_2968.JPGIMG_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C:\Users\Administrator\Desktop\IMG_2968.JPGIMG_2968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23495</wp:posOffset>
            </wp:positionV>
            <wp:extent cx="2083435" cy="1562735"/>
            <wp:effectExtent l="0" t="0" r="12065" b="18415"/>
            <wp:wrapNone/>
            <wp:docPr id="24" name="图片 4" descr="C:\Users\Administrator\Desktop\IMG_2958.JPGIMG_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\Users\Administrator\Desktop\IMG_2958.JPGIMG_2958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洗好手自己端饭菜。</w:t>
      </w: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-88900</wp:posOffset>
            </wp:positionV>
            <wp:extent cx="2078990" cy="1558925"/>
            <wp:effectExtent l="0" t="0" r="16510" b="3175"/>
            <wp:wrapNone/>
            <wp:docPr id="26" name="图片 11" descr="C:\Users\Administrator\Desktop\IMG_2967.JPGIMG_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 descr="C:\Users\Administrator\Desktop\IMG_2967.JPGIMG_2967"/>
                    <pic:cNvPicPr>
                      <a:picLocks noChangeAspect="1"/>
                    </pic:cNvPicPr>
                  </pic:nvPicPr>
                  <pic:blipFill>
                    <a:blip r:embed="rId1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-130175</wp:posOffset>
            </wp:positionV>
            <wp:extent cx="2237105" cy="1678305"/>
            <wp:effectExtent l="0" t="0" r="10795" b="17145"/>
            <wp:wrapNone/>
            <wp:docPr id="27" name="图片 4" descr="C:\Users\Administrator\Desktop\IMG_2963.JPGIMG_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 descr="C:\Users\Administrator\Desktop\IMG_2963.JPGIMG_2963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 w:asciiTheme="minorEastAsia" w:hAnsiTheme="minorEastAsia"/>
          <w:bCs/>
          <w:szCs w:val="21"/>
          <w:lang w:eastAsia="zh-CN"/>
        </w:rPr>
      </w:pPr>
    </w:p>
    <w:p>
      <w:pPr>
        <w:jc w:val="center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折叠好小毛巾吃午饭啦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今天大部分小朋友都能自己将饭菜汤都吃完，个别小朋友需要喂饭。</w:t>
      </w:r>
    </w:p>
    <w:p>
      <w:pPr>
        <w:ind w:firstLine="420" w:firstLineChars="200"/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表扬所有小朋友都能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13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: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00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前睡着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  <w:r>
        <w:rPr>
          <w:rFonts w:hint="eastAsia"/>
          <w:b w:val="0"/>
          <w:bCs w:val="0"/>
          <w:sz w:val="21"/>
          <w:szCs w:val="21"/>
          <w:u w:val="none"/>
          <w:lang w:eastAsia="zh-CN"/>
        </w:rPr>
        <w:t>而且大部分小朋友能自己睡，很棒哦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jc w:val="left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  <w:lang w:eastAsia="zh-CN"/>
        </w:rPr>
        <w:t>.今天周五不上延时班，统一</w:t>
      </w:r>
      <w:r>
        <w:rPr>
          <w:rFonts w:hint="eastAsia" w:asciiTheme="minorEastAsia" w:hAnsiTheme="minorEastAsia"/>
          <w:szCs w:val="21"/>
          <w:lang w:val="en-US" w:eastAsia="zh-CN"/>
        </w:rPr>
        <w:t>15:30放学，请告知来园接孩子的家长准时来园接孩子哦~雨天路滑，放学时请家长们听从门口老师的指挥，有序排队接孩子，给孩子们做好榜样哦，感谢大家的配合</w:t>
      </w:r>
    </w:p>
    <w:p>
      <w:pPr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2.近期手足口、流感等的高发季节，家长们关注好孩子的各项体征，出门游玩也请多注意身边的玩伴。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308070AC"/>
    <w:rsid w:val="308D6743"/>
    <w:rsid w:val="31F04E94"/>
    <w:rsid w:val="35DE3F6D"/>
    <w:rsid w:val="372E11E6"/>
    <w:rsid w:val="375A684B"/>
    <w:rsid w:val="38D33B0F"/>
    <w:rsid w:val="3C0224F6"/>
    <w:rsid w:val="3D6F1993"/>
    <w:rsid w:val="3F896A0E"/>
    <w:rsid w:val="3FDE7E87"/>
    <w:rsid w:val="42917912"/>
    <w:rsid w:val="42D27138"/>
    <w:rsid w:val="43C50FE1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6BB58EF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3</TotalTime>
  <ScaleCrop>false</ScaleCrop>
  <LinksUpToDate>false</LinksUpToDate>
  <CharactersWithSpaces>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2023-09-11T05:58:00Z</cp:lastPrinted>
  <dcterms:modified xsi:type="dcterms:W3CDTF">2023-09-15T05:23:42Z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