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</w:rPr>
        <w:t>9</w:t>
      </w:r>
      <w:r>
        <w:rPr>
          <w:rFonts w:ascii="黑体" w:hAnsi="黑体" w:eastAsia="黑体" w:cs="黑体"/>
          <w:sz w:val="32"/>
          <w:szCs w:val="32"/>
        </w:rPr>
        <w:t>.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13</w:t>
      </w:r>
      <w:r>
        <w:rPr>
          <w:rFonts w:hint="eastAsia" w:ascii="黑体" w:hAnsi="黑体" w:eastAsia="黑体" w:cs="黑体"/>
          <w:sz w:val="32"/>
          <w:szCs w:val="32"/>
        </w:rPr>
        <w:t>日</w:t>
      </w:r>
      <w:r>
        <w:rPr>
          <w:rFonts w:hint="eastAsia" w:ascii="黑体" w:hAnsi="黑体" w:eastAsia="黑体" w:cs="黑体"/>
          <w:sz w:val="32"/>
          <w:szCs w:val="32"/>
          <w:lang w:eastAsia="zh-Hans"/>
        </w:rPr>
        <w:t>今日动态</w:t>
      </w:r>
      <w:r>
        <w:t xml:space="preserve">    </w:t>
      </w:r>
    </w:p>
    <w:p>
      <w:pPr>
        <w:jc w:val="left"/>
        <w:rPr>
          <w:rFonts w:ascii="黑体" w:hAnsi="黑体" w:eastAsia="黑体" w:cs="黑体"/>
          <w:b/>
          <w:bCs/>
          <w:sz w:val="32"/>
          <w:szCs w:val="32"/>
        </w:rPr>
      </w:pPr>
      <w:r>
        <w:rPr>
          <w:rFonts w:hint="eastAsia"/>
          <w:b/>
          <w:bCs/>
        </w:rPr>
        <w:t>一、一日活动情况</w:t>
      </w:r>
      <w:r>
        <w:rPr>
          <w:b/>
          <w:bCs/>
        </w:rPr>
        <w:t xml:space="preserve">     </w:t>
      </w:r>
    </w:p>
    <w:tbl>
      <w:tblPr>
        <w:tblStyle w:val="3"/>
        <w:tblpPr w:leftFromText="180" w:rightFromText="180" w:vertAnchor="text" w:horzAnchor="margin" w:tblpXSpec="center" w:tblpY="71"/>
        <w:tblOverlap w:val="never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03"/>
        <w:gridCol w:w="1118"/>
        <w:gridCol w:w="1128"/>
        <w:gridCol w:w="933"/>
        <w:gridCol w:w="1900"/>
        <w:gridCol w:w="1064"/>
        <w:gridCol w:w="13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5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eastAsia="zh-Hans"/>
              </w:rPr>
              <w:t>姓名</w:t>
            </w:r>
          </w:p>
        </w:tc>
        <w:tc>
          <w:tcPr>
            <w:tcW w:w="114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eastAsia="zh-Hans"/>
              </w:rPr>
              <w:t>情绪</w:t>
            </w:r>
          </w:p>
        </w:tc>
        <w:tc>
          <w:tcPr>
            <w:tcW w:w="1155" w:type="dxa"/>
          </w:tcPr>
          <w:p>
            <w:pPr>
              <w:jc w:val="center"/>
              <w:rPr>
                <w:rFonts w:hint="eastAsia"/>
                <w:szCs w:val="21"/>
                <w:lang w:eastAsia="zh-Hans"/>
              </w:rPr>
            </w:pPr>
            <w:r>
              <w:rPr>
                <w:rFonts w:hint="eastAsia"/>
                <w:szCs w:val="21"/>
                <w:lang w:eastAsia="zh-Hans"/>
              </w:rPr>
              <w:t>点心</w:t>
            </w:r>
          </w:p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</w:p>
        </w:tc>
        <w:tc>
          <w:tcPr>
            <w:tcW w:w="952" w:type="dxa"/>
          </w:tcPr>
          <w:p>
            <w:pPr>
              <w:jc w:val="center"/>
              <w:rPr>
                <w:rFonts w:hint="eastAsia" w:eastAsiaTheme="minorEastAsia"/>
                <w:szCs w:val="21"/>
                <w:lang w:eastAsia="zh-CN"/>
              </w:rPr>
            </w:pPr>
            <w:r>
              <w:rPr>
                <w:rFonts w:hint="eastAsia"/>
                <w:szCs w:val="21"/>
                <w:lang w:eastAsia="zh-Hans"/>
              </w:rPr>
              <w:t>水果</w:t>
            </w:r>
          </w:p>
        </w:tc>
        <w:tc>
          <w:tcPr>
            <w:tcW w:w="1948" w:type="dxa"/>
          </w:tcPr>
          <w:p>
            <w:pPr>
              <w:jc w:val="center"/>
              <w:rPr>
                <w:rFonts w:hint="eastAsia"/>
                <w:szCs w:val="21"/>
                <w:lang w:eastAsia="zh-Hans"/>
              </w:rPr>
            </w:pPr>
            <w:r>
              <w:rPr>
                <w:rFonts w:hint="eastAsia"/>
                <w:szCs w:val="21"/>
                <w:lang w:eastAsia="zh-Hans"/>
              </w:rPr>
              <w:t>午餐情况</w:t>
            </w:r>
          </w:p>
        </w:tc>
        <w:tc>
          <w:tcPr>
            <w:tcW w:w="1078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eastAsia="zh-Hans"/>
              </w:rPr>
              <w:t>午睡情况</w:t>
            </w:r>
          </w:p>
        </w:tc>
        <w:tc>
          <w:tcPr>
            <w:tcW w:w="1404" w:type="dxa"/>
          </w:tcPr>
          <w:p>
            <w:pPr>
              <w:jc w:val="center"/>
              <w:rPr>
                <w:rFonts w:hint="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整理小鞋子</w:t>
            </w:r>
          </w:p>
          <w:p>
            <w:pPr>
              <w:jc w:val="center"/>
              <w:rPr>
                <w:rFonts w:hint="default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（午睡前）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5" w:type="dxa"/>
            <w:vAlign w:val="center"/>
          </w:tcPr>
          <w:p>
            <w:pPr>
              <w:widowControl/>
              <w:jc w:val="center"/>
              <w:textAlignment w:val="center"/>
              <w:rPr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/>
                <w:szCs w:val="21"/>
              </w:rPr>
              <w:t>卢文汐</w:t>
            </w:r>
          </w:p>
        </w:tc>
        <w:tc>
          <w:tcPr>
            <w:tcW w:w="114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eastAsia="zh-Hans"/>
              </w:rPr>
              <w:t>良好</w:t>
            </w:r>
          </w:p>
        </w:tc>
        <w:tc>
          <w:tcPr>
            <w:tcW w:w="1155" w:type="dxa"/>
          </w:tcPr>
          <w:p>
            <w:pPr>
              <w:jc w:val="center"/>
              <w:rPr>
                <w:rFonts w:hint="eastAsia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添酸奶</w:t>
            </w:r>
          </w:p>
        </w:tc>
        <w:tc>
          <w:tcPr>
            <w:tcW w:w="952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94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07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</w:t>
            </w:r>
          </w:p>
        </w:tc>
        <w:tc>
          <w:tcPr>
            <w:tcW w:w="1404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025" w:type="dxa"/>
            <w:vAlign w:val="center"/>
          </w:tcPr>
          <w:p>
            <w:pPr>
              <w:widowControl/>
              <w:jc w:val="center"/>
              <w:textAlignment w:val="center"/>
              <w:rPr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/>
                <w:szCs w:val="21"/>
              </w:rPr>
              <w:t>程梓轩</w:t>
            </w:r>
          </w:p>
        </w:tc>
        <w:tc>
          <w:tcPr>
            <w:tcW w:w="114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eastAsia="zh-Hans"/>
              </w:rPr>
              <w:t>良好</w:t>
            </w:r>
          </w:p>
        </w:tc>
        <w:tc>
          <w:tcPr>
            <w:tcW w:w="1155" w:type="dxa"/>
          </w:tcPr>
          <w:p>
            <w:pPr>
              <w:jc w:val="center"/>
              <w:rPr>
                <w:rFonts w:hint="eastAsia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添酸奶</w:t>
            </w:r>
          </w:p>
        </w:tc>
        <w:tc>
          <w:tcPr>
            <w:tcW w:w="952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94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078" w:type="dxa"/>
          </w:tcPr>
          <w:p>
            <w:pPr>
              <w:jc w:val="center"/>
              <w:rPr>
                <w:rFonts w:hint="eastAsia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</w:t>
            </w:r>
          </w:p>
        </w:tc>
        <w:tc>
          <w:tcPr>
            <w:tcW w:w="1404" w:type="dxa"/>
          </w:tcPr>
          <w:p>
            <w:pPr>
              <w:jc w:val="center"/>
              <w:rPr>
                <w:rFonts w:hint="eastAsia" w:eastAsiaTheme="minorEastAsia"/>
                <w:szCs w:val="21"/>
                <w:lang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5" w:type="dxa"/>
            <w:vAlign w:val="center"/>
          </w:tcPr>
          <w:p>
            <w:pPr>
              <w:widowControl/>
              <w:jc w:val="center"/>
              <w:textAlignment w:val="center"/>
              <w:rPr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/>
                <w:szCs w:val="21"/>
              </w:rPr>
              <w:t>季千予</w:t>
            </w:r>
          </w:p>
        </w:tc>
        <w:tc>
          <w:tcPr>
            <w:tcW w:w="1144" w:type="dxa"/>
          </w:tcPr>
          <w:p>
            <w:pPr>
              <w:jc w:val="center"/>
              <w:rPr>
                <w:rFonts w:hint="eastAsia" w:eastAsiaTheme="minorEastAsia"/>
                <w:szCs w:val="21"/>
                <w:lang w:eastAsia="zh-CN"/>
              </w:rPr>
            </w:pPr>
            <w:r>
              <w:rPr>
                <w:rFonts w:hint="eastAsia"/>
                <w:szCs w:val="21"/>
                <w:lang w:eastAsia="zh-Hans"/>
              </w:rPr>
              <w:t>良好</w:t>
            </w:r>
          </w:p>
        </w:tc>
        <w:tc>
          <w:tcPr>
            <w:tcW w:w="1155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952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94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不吃鸡肉</w:t>
            </w:r>
          </w:p>
        </w:tc>
        <w:tc>
          <w:tcPr>
            <w:tcW w:w="107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</w:t>
            </w:r>
          </w:p>
        </w:tc>
        <w:tc>
          <w:tcPr>
            <w:tcW w:w="1404" w:type="dxa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5" w:type="dxa"/>
            <w:vAlign w:val="center"/>
          </w:tcPr>
          <w:p>
            <w:pPr>
              <w:widowControl/>
              <w:jc w:val="center"/>
              <w:textAlignment w:val="center"/>
              <w:rPr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/>
                <w:szCs w:val="21"/>
              </w:rPr>
              <w:t>王兴诚</w:t>
            </w:r>
          </w:p>
        </w:tc>
        <w:tc>
          <w:tcPr>
            <w:tcW w:w="1144" w:type="dxa"/>
          </w:tcPr>
          <w:p>
            <w:pPr>
              <w:jc w:val="center"/>
              <w:rPr>
                <w:rFonts w:hint="eastAsia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良好</w:t>
            </w:r>
          </w:p>
        </w:tc>
        <w:tc>
          <w:tcPr>
            <w:tcW w:w="1155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晚到</w:t>
            </w:r>
          </w:p>
        </w:tc>
        <w:tc>
          <w:tcPr>
            <w:tcW w:w="952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94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不吃鸡肉</w:t>
            </w:r>
          </w:p>
        </w:tc>
        <w:tc>
          <w:tcPr>
            <w:tcW w:w="107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13:10</w:t>
            </w:r>
          </w:p>
        </w:tc>
        <w:tc>
          <w:tcPr>
            <w:tcW w:w="140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5" w:type="dxa"/>
            <w:vAlign w:val="center"/>
          </w:tcPr>
          <w:p>
            <w:pPr>
              <w:widowControl/>
              <w:jc w:val="center"/>
              <w:textAlignment w:val="center"/>
              <w:rPr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/>
                <w:szCs w:val="21"/>
              </w:rPr>
              <w:t>衣佳欢</w:t>
            </w:r>
          </w:p>
        </w:tc>
        <w:tc>
          <w:tcPr>
            <w:tcW w:w="114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eastAsia="zh-Hans"/>
              </w:rPr>
              <w:t>良好</w:t>
            </w:r>
          </w:p>
        </w:tc>
        <w:tc>
          <w:tcPr>
            <w:tcW w:w="1155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952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948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07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12:50</w:t>
            </w:r>
          </w:p>
        </w:tc>
        <w:tc>
          <w:tcPr>
            <w:tcW w:w="140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025" w:type="dxa"/>
            <w:vAlign w:val="center"/>
          </w:tcPr>
          <w:p>
            <w:pPr>
              <w:widowControl/>
              <w:jc w:val="center"/>
              <w:textAlignment w:val="center"/>
              <w:rPr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/>
                <w:szCs w:val="21"/>
              </w:rPr>
              <w:t>董奂廷</w:t>
            </w:r>
          </w:p>
        </w:tc>
        <w:tc>
          <w:tcPr>
            <w:tcW w:w="1144" w:type="dxa"/>
          </w:tcPr>
          <w:p>
            <w:pPr>
              <w:jc w:val="center"/>
              <w:rPr>
                <w:rFonts w:hint="eastAsia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入园</w:t>
            </w:r>
          </w:p>
        </w:tc>
        <w:tc>
          <w:tcPr>
            <w:tcW w:w="1155" w:type="dxa"/>
          </w:tcPr>
          <w:p>
            <w:pPr>
              <w:jc w:val="center"/>
              <w:rPr>
                <w:rFonts w:hint="eastAsia"/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952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948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07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12:50</w:t>
            </w:r>
          </w:p>
        </w:tc>
        <w:tc>
          <w:tcPr>
            <w:tcW w:w="1404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5" w:type="dxa"/>
            <w:vAlign w:val="center"/>
          </w:tcPr>
          <w:p>
            <w:pPr>
              <w:widowControl/>
              <w:jc w:val="center"/>
              <w:textAlignment w:val="center"/>
              <w:rPr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/>
                <w:szCs w:val="21"/>
              </w:rPr>
              <w:t>陆俊阳</w:t>
            </w:r>
          </w:p>
        </w:tc>
        <w:tc>
          <w:tcPr>
            <w:tcW w:w="114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eastAsia="zh-Hans"/>
              </w:rPr>
              <w:t>良好</w:t>
            </w:r>
          </w:p>
        </w:tc>
        <w:tc>
          <w:tcPr>
            <w:tcW w:w="1155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952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94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不吃鸡肉</w:t>
            </w:r>
          </w:p>
        </w:tc>
        <w:tc>
          <w:tcPr>
            <w:tcW w:w="107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</w:t>
            </w:r>
          </w:p>
        </w:tc>
        <w:tc>
          <w:tcPr>
            <w:tcW w:w="140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val="en-US" w:eastAsia="zh-CN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5" w:type="dxa"/>
            <w:vAlign w:val="center"/>
          </w:tcPr>
          <w:p>
            <w:pPr>
              <w:widowControl/>
              <w:jc w:val="center"/>
              <w:textAlignment w:val="center"/>
              <w:rPr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/>
                <w:szCs w:val="21"/>
              </w:rPr>
              <w:t>徐菲梵</w:t>
            </w:r>
          </w:p>
        </w:tc>
        <w:tc>
          <w:tcPr>
            <w:tcW w:w="114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eastAsia="zh-Hans"/>
              </w:rPr>
              <w:t>良好</w:t>
            </w:r>
          </w:p>
        </w:tc>
        <w:tc>
          <w:tcPr>
            <w:tcW w:w="1155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val="en-US" w:eastAsia="zh-CN"/>
              </w:rPr>
              <w:t>添酸奶</w:t>
            </w:r>
          </w:p>
        </w:tc>
        <w:tc>
          <w:tcPr>
            <w:tcW w:w="952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94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07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</w:t>
            </w:r>
          </w:p>
        </w:tc>
        <w:tc>
          <w:tcPr>
            <w:tcW w:w="140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5" w:type="dxa"/>
            <w:vAlign w:val="center"/>
          </w:tcPr>
          <w:p>
            <w:pPr>
              <w:widowControl/>
              <w:jc w:val="center"/>
              <w:textAlignment w:val="center"/>
              <w:rPr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/>
                <w:szCs w:val="21"/>
              </w:rPr>
              <w:t>孙明祺</w:t>
            </w:r>
          </w:p>
        </w:tc>
        <w:tc>
          <w:tcPr>
            <w:tcW w:w="1144" w:type="dxa"/>
          </w:tcPr>
          <w:p>
            <w:pPr>
              <w:jc w:val="center"/>
              <w:rPr>
                <w:rFonts w:hint="eastAsia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 xml:space="preserve"> </w:t>
            </w:r>
          </w:p>
        </w:tc>
        <w:tc>
          <w:tcPr>
            <w:tcW w:w="1155" w:type="dxa"/>
          </w:tcPr>
          <w:p>
            <w:pPr>
              <w:jc w:val="center"/>
              <w:rPr>
                <w:rFonts w:hint="default"/>
                <w:szCs w:val="21"/>
                <w:lang w:val="en-US" w:eastAsia="zh-Hans"/>
              </w:rPr>
            </w:pPr>
          </w:p>
        </w:tc>
        <w:tc>
          <w:tcPr>
            <w:tcW w:w="952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</w:p>
        </w:tc>
        <w:tc>
          <w:tcPr>
            <w:tcW w:w="194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</w:p>
        </w:tc>
        <w:tc>
          <w:tcPr>
            <w:tcW w:w="1078" w:type="dxa"/>
          </w:tcPr>
          <w:p>
            <w:pPr>
              <w:jc w:val="center"/>
              <w:rPr>
                <w:rFonts w:hint="default"/>
                <w:szCs w:val="21"/>
                <w:lang w:val="en-US"/>
              </w:rPr>
            </w:pPr>
          </w:p>
        </w:tc>
        <w:tc>
          <w:tcPr>
            <w:tcW w:w="1404" w:type="dxa"/>
          </w:tcPr>
          <w:p>
            <w:pPr>
              <w:jc w:val="center"/>
              <w:rPr>
                <w:rFonts w:hint="default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5" w:type="dxa"/>
            <w:vAlign w:val="center"/>
          </w:tcPr>
          <w:p>
            <w:pPr>
              <w:widowControl/>
              <w:jc w:val="center"/>
              <w:textAlignment w:val="center"/>
              <w:rPr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/>
                <w:szCs w:val="21"/>
              </w:rPr>
              <w:t>贾依依</w:t>
            </w:r>
          </w:p>
        </w:tc>
        <w:tc>
          <w:tcPr>
            <w:tcW w:w="1144" w:type="dxa"/>
          </w:tcPr>
          <w:p>
            <w:pPr>
              <w:jc w:val="center"/>
              <w:rPr>
                <w:rFonts w:hint="eastAsia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eastAsia="zh-Hans"/>
              </w:rPr>
              <w:t>良好</w:t>
            </w:r>
          </w:p>
        </w:tc>
        <w:tc>
          <w:tcPr>
            <w:tcW w:w="1155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val="en-US" w:eastAsia="zh-CN"/>
              </w:rPr>
              <w:t>添酸奶</w:t>
            </w:r>
          </w:p>
        </w:tc>
        <w:tc>
          <w:tcPr>
            <w:tcW w:w="952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94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07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</w:t>
            </w:r>
          </w:p>
        </w:tc>
        <w:tc>
          <w:tcPr>
            <w:tcW w:w="140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5" w:type="dxa"/>
            <w:vAlign w:val="center"/>
          </w:tcPr>
          <w:p>
            <w:pPr>
              <w:widowControl/>
              <w:jc w:val="center"/>
              <w:textAlignment w:val="center"/>
              <w:rPr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/>
                <w:szCs w:val="21"/>
              </w:rPr>
              <w:t>黄铭宇</w:t>
            </w:r>
          </w:p>
        </w:tc>
        <w:tc>
          <w:tcPr>
            <w:tcW w:w="114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eastAsia="zh-Hans"/>
              </w:rPr>
              <w:t>良好</w:t>
            </w:r>
          </w:p>
        </w:tc>
        <w:tc>
          <w:tcPr>
            <w:tcW w:w="1155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val="en-US" w:eastAsia="zh-CN"/>
              </w:rPr>
              <w:t>添酸奶</w:t>
            </w:r>
          </w:p>
        </w:tc>
        <w:tc>
          <w:tcPr>
            <w:tcW w:w="952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948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07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</w:t>
            </w:r>
          </w:p>
        </w:tc>
        <w:tc>
          <w:tcPr>
            <w:tcW w:w="140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5" w:type="dxa"/>
            <w:vAlign w:val="center"/>
          </w:tcPr>
          <w:p>
            <w:pPr>
              <w:widowControl/>
              <w:jc w:val="center"/>
              <w:textAlignment w:val="center"/>
              <w:rPr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/>
                <w:szCs w:val="21"/>
              </w:rPr>
              <w:t>夏我杺</w:t>
            </w:r>
          </w:p>
        </w:tc>
        <w:tc>
          <w:tcPr>
            <w:tcW w:w="114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eastAsia="zh-Hans"/>
              </w:rPr>
              <w:t>良好</w:t>
            </w:r>
          </w:p>
        </w:tc>
        <w:tc>
          <w:tcPr>
            <w:tcW w:w="1155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952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948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07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13:10</w:t>
            </w:r>
          </w:p>
        </w:tc>
        <w:tc>
          <w:tcPr>
            <w:tcW w:w="140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5" w:type="dxa"/>
            <w:vAlign w:val="center"/>
          </w:tcPr>
          <w:p>
            <w:pPr>
              <w:widowControl/>
              <w:jc w:val="center"/>
              <w:textAlignment w:val="center"/>
              <w:rPr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/>
                <w:szCs w:val="21"/>
              </w:rPr>
              <w:t>邢锦</w:t>
            </w:r>
          </w:p>
        </w:tc>
        <w:tc>
          <w:tcPr>
            <w:tcW w:w="1144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1155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</w:p>
        </w:tc>
        <w:tc>
          <w:tcPr>
            <w:tcW w:w="952" w:type="dxa"/>
          </w:tcPr>
          <w:p>
            <w:pPr>
              <w:jc w:val="center"/>
              <w:rPr>
                <w:rFonts w:hint="default"/>
                <w:szCs w:val="21"/>
                <w:lang w:val="en-US" w:eastAsia="zh-Hans"/>
              </w:rPr>
            </w:pPr>
          </w:p>
        </w:tc>
        <w:tc>
          <w:tcPr>
            <w:tcW w:w="194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</w:p>
        </w:tc>
        <w:tc>
          <w:tcPr>
            <w:tcW w:w="107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</w:p>
        </w:tc>
        <w:tc>
          <w:tcPr>
            <w:tcW w:w="1404" w:type="dxa"/>
          </w:tcPr>
          <w:p>
            <w:pPr>
              <w:jc w:val="center"/>
              <w:rPr>
                <w:rFonts w:hint="default"/>
                <w:szCs w:val="21"/>
                <w:lang w:val="en-U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5" w:type="dxa"/>
            <w:vAlign w:val="center"/>
          </w:tcPr>
          <w:p>
            <w:pPr>
              <w:widowControl/>
              <w:jc w:val="center"/>
              <w:textAlignment w:val="center"/>
              <w:rPr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/>
                <w:szCs w:val="21"/>
              </w:rPr>
              <w:t>张雨歆</w:t>
            </w:r>
          </w:p>
        </w:tc>
        <w:tc>
          <w:tcPr>
            <w:tcW w:w="114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eastAsia="zh-Hans"/>
              </w:rPr>
              <w:t>良好</w:t>
            </w:r>
          </w:p>
        </w:tc>
        <w:tc>
          <w:tcPr>
            <w:tcW w:w="1155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val="en-US" w:eastAsia="zh-CN"/>
              </w:rPr>
              <w:t>添酸奶</w:t>
            </w:r>
          </w:p>
        </w:tc>
        <w:tc>
          <w:tcPr>
            <w:tcW w:w="952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948" w:type="dxa"/>
          </w:tcPr>
          <w:p>
            <w:pPr>
              <w:jc w:val="center"/>
              <w:rPr>
                <w:rFonts w:hint="eastAsia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07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</w:t>
            </w:r>
          </w:p>
        </w:tc>
        <w:tc>
          <w:tcPr>
            <w:tcW w:w="140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5" w:type="dxa"/>
            <w:vAlign w:val="center"/>
          </w:tcPr>
          <w:p>
            <w:pPr>
              <w:widowControl/>
              <w:jc w:val="center"/>
              <w:textAlignment w:val="center"/>
              <w:rPr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/>
                <w:szCs w:val="21"/>
              </w:rPr>
              <w:t>龚奕欣</w:t>
            </w:r>
          </w:p>
        </w:tc>
        <w:tc>
          <w:tcPr>
            <w:tcW w:w="114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eastAsia="zh-Hans"/>
              </w:rPr>
              <w:t>良好</w:t>
            </w:r>
          </w:p>
        </w:tc>
        <w:tc>
          <w:tcPr>
            <w:tcW w:w="1155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952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948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07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</w:t>
            </w:r>
          </w:p>
        </w:tc>
        <w:tc>
          <w:tcPr>
            <w:tcW w:w="140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4" w:hRule="atLeast"/>
          <w:jc w:val="center"/>
        </w:trPr>
        <w:tc>
          <w:tcPr>
            <w:tcW w:w="1025" w:type="dxa"/>
            <w:vAlign w:val="center"/>
          </w:tcPr>
          <w:p>
            <w:pPr>
              <w:widowControl/>
              <w:jc w:val="center"/>
              <w:textAlignment w:val="center"/>
              <w:rPr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/>
                <w:szCs w:val="21"/>
              </w:rPr>
              <w:t>梁礼煊</w:t>
            </w:r>
          </w:p>
        </w:tc>
        <w:tc>
          <w:tcPr>
            <w:tcW w:w="114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eastAsia="zh-Hans"/>
              </w:rPr>
              <w:t>良好</w:t>
            </w:r>
          </w:p>
        </w:tc>
        <w:tc>
          <w:tcPr>
            <w:tcW w:w="1155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952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94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07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</w:t>
            </w:r>
          </w:p>
        </w:tc>
        <w:tc>
          <w:tcPr>
            <w:tcW w:w="140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val="en-US" w:eastAsia="zh-CN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5" w:type="dxa"/>
            <w:vAlign w:val="center"/>
          </w:tcPr>
          <w:p>
            <w:pPr>
              <w:widowControl/>
              <w:jc w:val="center"/>
              <w:textAlignment w:val="center"/>
              <w:rPr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/>
                <w:szCs w:val="21"/>
              </w:rPr>
              <w:t>吴颀</w:t>
            </w:r>
          </w:p>
        </w:tc>
        <w:tc>
          <w:tcPr>
            <w:tcW w:w="1144" w:type="dxa"/>
          </w:tcPr>
          <w:p>
            <w:pPr>
              <w:jc w:val="center"/>
              <w:rPr>
                <w:rFonts w:hint="eastAsia" w:eastAsiaTheme="minorEastAsia"/>
                <w:szCs w:val="21"/>
                <w:lang w:eastAsia="zh-CN"/>
              </w:rPr>
            </w:pPr>
          </w:p>
        </w:tc>
        <w:tc>
          <w:tcPr>
            <w:tcW w:w="1155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</w:p>
        </w:tc>
        <w:tc>
          <w:tcPr>
            <w:tcW w:w="952" w:type="dxa"/>
          </w:tcPr>
          <w:p>
            <w:pPr>
              <w:jc w:val="center"/>
              <w:rPr>
                <w:szCs w:val="21"/>
                <w:lang w:eastAsia="zh-Hans"/>
              </w:rPr>
            </w:pPr>
          </w:p>
        </w:tc>
        <w:tc>
          <w:tcPr>
            <w:tcW w:w="194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</w:p>
        </w:tc>
        <w:tc>
          <w:tcPr>
            <w:tcW w:w="1078" w:type="dxa"/>
          </w:tcPr>
          <w:p>
            <w:pPr>
              <w:jc w:val="center"/>
              <w:rPr>
                <w:rFonts w:hint="eastAsia"/>
                <w:szCs w:val="21"/>
              </w:rPr>
            </w:pPr>
          </w:p>
        </w:tc>
        <w:tc>
          <w:tcPr>
            <w:tcW w:w="1404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5" w:type="dxa"/>
            <w:vAlign w:val="center"/>
          </w:tcPr>
          <w:p>
            <w:pPr>
              <w:widowControl/>
              <w:jc w:val="center"/>
              <w:textAlignment w:val="center"/>
              <w:rPr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/>
                <w:szCs w:val="21"/>
              </w:rPr>
              <w:t>靳一哲</w:t>
            </w:r>
          </w:p>
        </w:tc>
        <w:tc>
          <w:tcPr>
            <w:tcW w:w="1144" w:type="dxa"/>
          </w:tcPr>
          <w:p>
            <w:pPr>
              <w:jc w:val="center"/>
              <w:rPr>
                <w:szCs w:val="21"/>
                <w:lang w:eastAsia="zh-Hans"/>
              </w:rPr>
            </w:pPr>
          </w:p>
        </w:tc>
        <w:tc>
          <w:tcPr>
            <w:tcW w:w="1155" w:type="dxa"/>
          </w:tcPr>
          <w:p>
            <w:pPr>
              <w:jc w:val="center"/>
              <w:rPr>
                <w:szCs w:val="21"/>
                <w:lang w:eastAsia="zh-Hans"/>
              </w:rPr>
            </w:pPr>
          </w:p>
        </w:tc>
        <w:tc>
          <w:tcPr>
            <w:tcW w:w="952" w:type="dxa"/>
          </w:tcPr>
          <w:p>
            <w:pPr>
              <w:jc w:val="center"/>
              <w:rPr>
                <w:szCs w:val="21"/>
                <w:lang w:eastAsia="zh-Hans"/>
              </w:rPr>
            </w:pPr>
          </w:p>
        </w:tc>
        <w:tc>
          <w:tcPr>
            <w:tcW w:w="1948" w:type="dxa"/>
          </w:tcPr>
          <w:p>
            <w:pPr>
              <w:jc w:val="center"/>
              <w:rPr>
                <w:szCs w:val="21"/>
                <w:lang w:eastAsia="zh-Hans"/>
              </w:rPr>
            </w:pPr>
          </w:p>
        </w:tc>
        <w:tc>
          <w:tcPr>
            <w:tcW w:w="1078" w:type="dxa"/>
          </w:tcPr>
          <w:p>
            <w:pPr>
              <w:jc w:val="center"/>
              <w:rPr>
                <w:rFonts w:hint="eastAsia"/>
                <w:szCs w:val="21"/>
              </w:rPr>
            </w:pPr>
          </w:p>
        </w:tc>
        <w:tc>
          <w:tcPr>
            <w:tcW w:w="1404" w:type="dxa"/>
          </w:tcPr>
          <w:p>
            <w:pPr>
              <w:jc w:val="center"/>
              <w:rPr>
                <w:szCs w:val="21"/>
                <w:lang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5" w:type="dxa"/>
            <w:vAlign w:val="center"/>
          </w:tcPr>
          <w:p>
            <w:pPr>
              <w:widowControl/>
              <w:jc w:val="center"/>
              <w:textAlignment w:val="center"/>
              <w:rPr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/>
                <w:szCs w:val="21"/>
              </w:rPr>
              <w:t>肖茗皓</w:t>
            </w:r>
          </w:p>
        </w:tc>
        <w:tc>
          <w:tcPr>
            <w:tcW w:w="114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eastAsia="zh-Hans"/>
              </w:rPr>
              <w:t>良好</w:t>
            </w:r>
          </w:p>
        </w:tc>
        <w:tc>
          <w:tcPr>
            <w:tcW w:w="1155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952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94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07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</w:t>
            </w:r>
          </w:p>
        </w:tc>
        <w:tc>
          <w:tcPr>
            <w:tcW w:w="1404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5" w:type="dxa"/>
            <w:vAlign w:val="center"/>
          </w:tcPr>
          <w:p>
            <w:pPr>
              <w:widowControl/>
              <w:jc w:val="center"/>
              <w:textAlignment w:val="center"/>
              <w:rPr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/>
                <w:szCs w:val="21"/>
              </w:rPr>
              <w:t>何安瑾</w:t>
            </w:r>
          </w:p>
        </w:tc>
        <w:tc>
          <w:tcPr>
            <w:tcW w:w="1144" w:type="dxa"/>
          </w:tcPr>
          <w:p>
            <w:pPr>
              <w:jc w:val="center"/>
              <w:rPr>
                <w:szCs w:val="21"/>
                <w:lang w:eastAsia="zh-Hans"/>
              </w:rPr>
            </w:pPr>
          </w:p>
        </w:tc>
        <w:tc>
          <w:tcPr>
            <w:tcW w:w="1155" w:type="dxa"/>
          </w:tcPr>
          <w:p>
            <w:pPr>
              <w:jc w:val="center"/>
              <w:rPr>
                <w:szCs w:val="21"/>
                <w:lang w:eastAsia="zh-Hans"/>
              </w:rPr>
            </w:pPr>
          </w:p>
        </w:tc>
        <w:tc>
          <w:tcPr>
            <w:tcW w:w="952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</w:p>
        </w:tc>
        <w:tc>
          <w:tcPr>
            <w:tcW w:w="1948" w:type="dxa"/>
          </w:tcPr>
          <w:p>
            <w:pPr>
              <w:jc w:val="center"/>
              <w:rPr>
                <w:rFonts w:hint="eastAsia"/>
                <w:szCs w:val="21"/>
              </w:rPr>
            </w:pPr>
          </w:p>
        </w:tc>
        <w:tc>
          <w:tcPr>
            <w:tcW w:w="1078" w:type="dxa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1404" w:type="dxa"/>
          </w:tcPr>
          <w:p>
            <w:pPr>
              <w:jc w:val="center"/>
              <w:rPr>
                <w:szCs w:val="21"/>
                <w:lang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5" w:type="dxa"/>
            <w:vAlign w:val="center"/>
          </w:tcPr>
          <w:p>
            <w:pPr>
              <w:widowControl/>
              <w:jc w:val="center"/>
              <w:textAlignment w:val="center"/>
              <w:rPr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/>
                <w:szCs w:val="21"/>
              </w:rPr>
              <w:t>李若伊</w:t>
            </w:r>
          </w:p>
        </w:tc>
        <w:tc>
          <w:tcPr>
            <w:tcW w:w="114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eastAsia="zh-Hans"/>
              </w:rPr>
              <w:t>良好</w:t>
            </w:r>
          </w:p>
        </w:tc>
        <w:tc>
          <w:tcPr>
            <w:tcW w:w="1155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952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948" w:type="dxa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07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</w:t>
            </w:r>
          </w:p>
        </w:tc>
        <w:tc>
          <w:tcPr>
            <w:tcW w:w="140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5" w:type="dxa"/>
            <w:vAlign w:val="center"/>
          </w:tcPr>
          <w:p>
            <w:pPr>
              <w:widowControl/>
              <w:jc w:val="center"/>
              <w:textAlignment w:val="center"/>
              <w:rPr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/>
                <w:szCs w:val="21"/>
              </w:rPr>
              <w:t>陈语垚</w:t>
            </w:r>
          </w:p>
        </w:tc>
        <w:tc>
          <w:tcPr>
            <w:tcW w:w="1144" w:type="dxa"/>
          </w:tcPr>
          <w:p>
            <w:pPr>
              <w:jc w:val="center"/>
              <w:rPr>
                <w:rFonts w:hint="eastAsia" w:eastAsiaTheme="minorEastAsia"/>
                <w:szCs w:val="21"/>
                <w:lang w:eastAsia="zh-CN"/>
              </w:rPr>
            </w:pPr>
            <w:r>
              <w:rPr>
                <w:rFonts w:hint="eastAsia"/>
                <w:szCs w:val="21"/>
                <w:lang w:eastAsia="zh-Hans"/>
              </w:rPr>
              <w:t>良好</w:t>
            </w:r>
          </w:p>
        </w:tc>
        <w:tc>
          <w:tcPr>
            <w:tcW w:w="1155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952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94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√</w:t>
            </w:r>
            <w:r>
              <w:rPr>
                <w:rFonts w:hint="eastAsia"/>
                <w:szCs w:val="21"/>
                <w:lang w:val="en-US" w:eastAsia="zh-CN"/>
              </w:rPr>
              <w:t>添汤</w:t>
            </w:r>
          </w:p>
        </w:tc>
        <w:tc>
          <w:tcPr>
            <w:tcW w:w="107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</w:t>
            </w:r>
          </w:p>
        </w:tc>
        <w:tc>
          <w:tcPr>
            <w:tcW w:w="140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5" w:type="dxa"/>
            <w:vAlign w:val="center"/>
          </w:tcPr>
          <w:p>
            <w:pPr>
              <w:widowControl/>
              <w:jc w:val="center"/>
              <w:textAlignment w:val="center"/>
              <w:rPr>
                <w:szCs w:val="21"/>
                <w:lang w:eastAsia="zh-Hans"/>
              </w:rPr>
            </w:pPr>
            <w:r>
              <w:rPr>
                <w:rFonts w:asciiTheme="majorEastAsia" w:hAnsiTheme="majorEastAsia" w:eastAsiaTheme="majorEastAsia"/>
                <w:szCs w:val="21"/>
              </w:rPr>
              <w:t>蔡铭泽</w:t>
            </w:r>
          </w:p>
        </w:tc>
        <w:tc>
          <w:tcPr>
            <w:tcW w:w="114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eastAsia="zh-Hans"/>
              </w:rPr>
              <w:t>良好</w:t>
            </w:r>
          </w:p>
        </w:tc>
        <w:tc>
          <w:tcPr>
            <w:tcW w:w="1155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val="en-US" w:eastAsia="zh-CN"/>
              </w:rPr>
              <w:t>添酸奶</w:t>
            </w:r>
          </w:p>
        </w:tc>
        <w:tc>
          <w:tcPr>
            <w:tcW w:w="952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948" w:type="dxa"/>
          </w:tcPr>
          <w:p>
            <w:pPr>
              <w:jc w:val="center"/>
              <w:rPr>
                <w:rFonts w:hint="eastAsia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☆</w:t>
            </w:r>
            <w:r>
              <w:rPr>
                <w:rFonts w:hint="eastAsia"/>
                <w:szCs w:val="21"/>
                <w:lang w:eastAsia="zh-CN"/>
              </w:rPr>
              <w:t>（</w:t>
            </w:r>
            <w:r>
              <w:rPr>
                <w:rFonts w:hint="eastAsia"/>
                <w:szCs w:val="21"/>
                <w:lang w:val="en-US" w:eastAsia="zh-CN"/>
              </w:rPr>
              <w:t>光盘</w:t>
            </w:r>
            <w:r>
              <w:rPr>
                <w:rFonts w:hint="eastAsia"/>
                <w:szCs w:val="21"/>
                <w:lang w:eastAsia="zh-CN"/>
              </w:rPr>
              <w:t>）</w:t>
            </w:r>
          </w:p>
        </w:tc>
        <w:tc>
          <w:tcPr>
            <w:tcW w:w="107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</w:t>
            </w:r>
          </w:p>
        </w:tc>
        <w:tc>
          <w:tcPr>
            <w:tcW w:w="1404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25" w:type="dxa"/>
            <w:vAlign w:val="center"/>
          </w:tcPr>
          <w:p>
            <w:pPr>
              <w:widowControl/>
              <w:jc w:val="center"/>
              <w:textAlignment w:val="center"/>
              <w:rPr>
                <w:szCs w:val="21"/>
                <w:lang w:eastAsia="zh-Hans"/>
              </w:rPr>
            </w:pPr>
            <w:r>
              <w:rPr>
                <w:rFonts w:asciiTheme="majorEastAsia" w:hAnsiTheme="majorEastAsia" w:eastAsiaTheme="majorEastAsia"/>
                <w:szCs w:val="21"/>
              </w:rPr>
              <w:t>蔡铭</w:t>
            </w:r>
            <w:r>
              <w:rPr>
                <w:rFonts w:hint="eastAsia" w:asciiTheme="majorEastAsia" w:hAnsiTheme="majorEastAsia" w:eastAsiaTheme="majorEastAsia"/>
                <w:szCs w:val="21"/>
              </w:rPr>
              <w:t>豪</w:t>
            </w:r>
          </w:p>
        </w:tc>
        <w:tc>
          <w:tcPr>
            <w:tcW w:w="114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eastAsia="zh-Hans"/>
              </w:rPr>
              <w:t>良好</w:t>
            </w:r>
          </w:p>
        </w:tc>
        <w:tc>
          <w:tcPr>
            <w:tcW w:w="1155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val="en-US" w:eastAsia="zh-CN"/>
              </w:rPr>
              <w:t>添酸奶</w:t>
            </w:r>
          </w:p>
        </w:tc>
        <w:tc>
          <w:tcPr>
            <w:tcW w:w="952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948" w:type="dxa"/>
          </w:tcPr>
          <w:p>
            <w:pPr>
              <w:jc w:val="center"/>
              <w:rPr>
                <w:rFonts w:hint="eastAsia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√</w:t>
            </w:r>
          </w:p>
        </w:tc>
        <w:tc>
          <w:tcPr>
            <w:tcW w:w="1078" w:type="dxa"/>
          </w:tcPr>
          <w:p>
            <w:pPr>
              <w:jc w:val="center"/>
              <w:rPr>
                <w:rFonts w:hint="default" w:eastAsiaTheme="minorEastAsia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</w:t>
            </w:r>
          </w:p>
        </w:tc>
        <w:tc>
          <w:tcPr>
            <w:tcW w:w="1404" w:type="dxa"/>
          </w:tcPr>
          <w:p>
            <w:pPr>
              <w:jc w:val="center"/>
              <w:rPr>
                <w:szCs w:val="21"/>
                <w:lang w:eastAsia="zh-Hans"/>
              </w:rPr>
            </w:pPr>
            <w:r>
              <w:rPr>
                <w:rFonts w:hint="eastAsia"/>
                <w:szCs w:val="21"/>
                <w:lang w:val="en-US" w:eastAsia="zh-CN"/>
              </w:rPr>
              <w:t>×</w:t>
            </w:r>
          </w:p>
        </w:tc>
      </w:tr>
    </w:tbl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注：午睡情况1表示12:30前睡着</w:t>
      </w:r>
    </w:p>
    <w:p>
      <w:pPr>
        <w:numPr>
          <w:ilvl w:val="0"/>
          <w:numId w:val="1"/>
        </w:num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大带小</w:t>
      </w:r>
    </w:p>
    <w:p>
      <w:pPr>
        <w:numPr>
          <w:numId w:val="0"/>
        </w:numPr>
        <w:ind w:firstLine="420" w:firstLineChars="200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今天大四班的哥哥姐姐来到小四班与弟弟妹妹一同进行半日活动。哥哥姐姐带来了精心准备的礼物送给弟弟妹妹，做弟弟妹妹的小榜样，宝宝们和哥哥姐姐共同度过了愉快的半天。</w:t>
      </w:r>
    </w:p>
    <w:tbl>
      <w:tblPr>
        <w:tblStyle w:val="3"/>
        <w:tblW w:w="870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4350"/>
        <w:gridCol w:w="43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550" w:hRule="atLeast"/>
        </w:trPr>
        <w:tc>
          <w:tcPr>
            <w:tcW w:w="4350" w:type="dxa"/>
          </w:tcPr>
          <w:p>
            <w:pPr>
              <w:numPr>
                <w:numId w:val="0"/>
              </w:num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10795</wp:posOffset>
                      </wp:positionH>
                      <wp:positionV relativeFrom="paragraph">
                        <wp:posOffset>1911985</wp:posOffset>
                      </wp:positionV>
                      <wp:extent cx="2480310" cy="310515"/>
                      <wp:effectExtent l="4445" t="4445" r="17145" b="15240"/>
                      <wp:wrapNone/>
                      <wp:docPr id="5" name="文本框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1243330" y="9261475"/>
                                <a:ext cx="2480310" cy="31051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3175" cmpd="sng">
                                <a:solidFill>
                                  <a:schemeClr val="bg1"/>
                                </a:solidFill>
                                <a:prstDash val="solid"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rPr>
                                      <w:rFonts w:hint="default" w:eastAsiaTheme="minorEastAsia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lang w:val="en-US" w:eastAsia="zh-CN"/>
                                    </w:rPr>
                                    <w:t>我和姐姐一起吃饭，姐姐都会用筷子了。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202" type="#_x0000_t202" style="position:absolute;left:0pt;margin-left:0.85pt;margin-top:150.55pt;height:24.45pt;width:195.3pt;z-index:251663360;mso-width-relative:page;mso-height-relative:page;" fillcolor="#FFFFFF [3201]" filled="t" stroked="t" coordsize="21600,21600" o:gfxdata="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">
                      <v:fill on="t" focussize="0,0"/>
                      <v:stroke weight="0.25pt" color="#FFFFFF [3212]" joinstyle="round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我和姐姐一起吃饭，姐姐都会用筷子了。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hint="eastAsia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-3175</wp:posOffset>
                  </wp:positionV>
                  <wp:extent cx="2531110" cy="1898650"/>
                  <wp:effectExtent l="0" t="0" r="8890" b="6350"/>
                  <wp:wrapSquare wrapText="bothSides"/>
                  <wp:docPr id="1" name="图片 1" descr="IMG20230913110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2023091311062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110" cy="189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350" w:type="dxa"/>
          </w:tcPr>
          <w:p>
            <w:pPr>
              <w:numPr>
                <w:numId w:val="0"/>
              </w:num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49530</wp:posOffset>
                      </wp:positionH>
                      <wp:positionV relativeFrom="paragraph">
                        <wp:posOffset>1906270</wp:posOffset>
                      </wp:positionV>
                      <wp:extent cx="2426335" cy="279400"/>
                      <wp:effectExtent l="4445" t="4445" r="7620" b="8255"/>
                      <wp:wrapNone/>
                      <wp:docPr id="11" name="文本框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3903980" y="9319260"/>
                                <a:ext cx="2426335" cy="279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rPr>
                                      <w:rFonts w:hint="default" w:eastAsiaTheme="minorEastAsia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lang w:val="en-US" w:eastAsia="zh-CN"/>
                                    </w:rPr>
                                    <w:t>哥哥姐姐给我们送礼物了，谢谢你们。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202" type="#_x0000_t202" style="position:absolute;left:0pt;margin-left:3.9pt;margin-top:150.1pt;height:22pt;width:191.05pt;z-index:251664384;mso-width-relative:page;mso-height-relative:page;" fillcolor="#FFFFFF [3201]" filled="t" stroked="t" coordsize="21600,21600" o:gfxdata="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">
                      <v:fill on="t" focussize="0,0"/>
                      <v:stroke weight="0.5pt" color="#FFFFFF [3212]" joinstyle="round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哥哥姐姐给我们送礼物了，谢谢你们。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hint="eastAsia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42545</wp:posOffset>
                  </wp:positionV>
                  <wp:extent cx="2578735" cy="1814195"/>
                  <wp:effectExtent l="0" t="0" r="12065" b="1905"/>
                  <wp:wrapSquare wrapText="bothSides"/>
                  <wp:docPr id="3" name="图片 3" descr="IMG20230913093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2023091309395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8735" cy="1814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trHeight w:val="3673" w:hRule="atLeast"/>
        </w:trPr>
        <w:tc>
          <w:tcPr>
            <w:tcW w:w="4350" w:type="dxa"/>
          </w:tcPr>
          <w:p>
            <w:pPr>
              <w:numPr>
                <w:numId w:val="0"/>
              </w:num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303530</wp:posOffset>
                      </wp:positionH>
                      <wp:positionV relativeFrom="paragraph">
                        <wp:posOffset>2047875</wp:posOffset>
                      </wp:positionV>
                      <wp:extent cx="1981200" cy="266700"/>
                      <wp:effectExtent l="4445" t="4445" r="8255" b="8255"/>
                      <wp:wrapNone/>
                      <wp:docPr id="12" name="文本框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1116330" y="3025775"/>
                                <a:ext cx="1981200" cy="2667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rPr>
                                      <w:rFonts w:hint="default" w:eastAsiaTheme="minorEastAsia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lang w:val="en-US" w:eastAsia="zh-CN"/>
                                    </w:rPr>
                                    <w:t>姐姐都能自己倒酸奶，好厉害！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202" type="#_x0000_t202" style="position:absolute;left:0pt;margin-left:23.9pt;margin-top:161.25pt;height:21pt;width:156pt;z-index:251665408;mso-width-relative:page;mso-height-relative:page;" fillcolor="#FFFFFF [3201]" filled="t" stroked="t" coordsize="21600,21600" o:gfxdata="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BDaojDaAAAACgEAAA8AAAAAAAAAAQAgAAAAIgAAAGRycy9kb3ducmV2LnhtbFBLAQIUABQAAAAI&#10;AIdO4kD4wRkhXQIAAMYEAAAOAAAAAAAAAAEAIAAAACkBAABkcnMvZTJvRG9jLnhtbFBLBQYAAAAA&#10;BgAGAFkBAAD4BQAAAAA=&#10;">
                      <v:fill on="t" focussize="0,0"/>
                      <v:stroke weight="0.5pt" color="#FFFFFF [3212]" joinstyle="round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姐姐都能自己倒酸奶，好厉害！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hint="eastAsia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11430</wp:posOffset>
                  </wp:positionV>
                  <wp:extent cx="2709545" cy="2033270"/>
                  <wp:effectExtent l="0" t="0" r="8255" b="11430"/>
                  <wp:wrapSquare wrapText="bothSides"/>
                  <wp:docPr id="4" name="图片 4" descr="IMG20230913084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2023091308415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545" cy="2033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350" w:type="dxa"/>
          </w:tcPr>
          <w:p>
            <w:pPr>
              <w:numPr>
                <w:numId w:val="0"/>
              </w:num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74930</wp:posOffset>
                      </wp:positionH>
                      <wp:positionV relativeFrom="paragraph">
                        <wp:posOffset>2022475</wp:posOffset>
                      </wp:positionV>
                      <wp:extent cx="2501900" cy="273050"/>
                      <wp:effectExtent l="4445" t="4445" r="8255" b="14605"/>
                      <wp:wrapNone/>
                      <wp:docPr id="13" name="文本框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3980180" y="3006725"/>
                                <a:ext cx="2501900" cy="273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rPr>
                                      <w:rFonts w:hint="default" w:eastAsiaTheme="minorEastAsia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lang w:val="en-US" w:eastAsia="zh-CN"/>
                                    </w:rPr>
                                    <w:t>哥哥姐姐和我一起画画，好开心。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202" type="#_x0000_t202" style="position:absolute;left:0pt;margin-left:5.9pt;margin-top:159.25pt;height:21.5pt;width:197pt;z-index:251666432;mso-width-relative:page;mso-height-relative:page;" fillcolor="#FFFFFF [3201]" filled="t" stroked="t" coordsize="21600,21600" o:gfxdata="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4IUXE&#10;1wAAAAoBAAAPAAAAAAAAAAEAIAAAACIAAABkcnMvZG93bnJldi54bWxQSwECFAAUAAAACACHTuJA&#10;iJeid1sCAADGBAAADgAAAAAAAAABACAAAAAmAQAAZHJzL2Uyb0RvYy54bWxQSwUGAAAAAAYABgBZ&#10;AQAA8wUAAAAA&#10;">
                      <v:fill on="t" focussize="0,0"/>
                      <v:stroke weight="0.5pt" color="#FFFFFF [3212]" joinstyle="round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哥哥姐姐和我一起画画，好开心。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hint="eastAsia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15240</wp:posOffset>
                  </wp:positionV>
                  <wp:extent cx="2656205" cy="1992630"/>
                  <wp:effectExtent l="0" t="0" r="10795" b="1270"/>
                  <wp:wrapSquare wrapText="bothSides"/>
                  <wp:docPr id="2" name="图片 2" descr="IMG20230913101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2023091310135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205" cy="1992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numPr>
          <w:numId w:val="0"/>
        </w:numPr>
        <w:rPr>
          <w:rFonts w:hint="default"/>
          <w:lang w:val="en-US" w:eastAsia="zh-CN"/>
        </w:rPr>
      </w:pPr>
    </w:p>
    <w:p>
      <w:pPr>
        <w:numPr>
          <w:numId w:val="0"/>
        </w:num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三、绘本《吃饭不挑食》</w:t>
      </w:r>
    </w:p>
    <w:p>
      <w:pPr>
        <w:numPr>
          <w:numId w:val="0"/>
        </w:numPr>
        <w:rPr>
          <w:rFonts w:hint="default"/>
          <w:lang w:val="en-US" w:eastAsia="zh-CN"/>
        </w:rPr>
      </w:pP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120650</wp:posOffset>
            </wp:positionH>
            <wp:positionV relativeFrom="paragraph">
              <wp:posOffset>49530</wp:posOffset>
            </wp:positionV>
            <wp:extent cx="1550670" cy="1746885"/>
            <wp:effectExtent l="0" t="0" r="11430" b="5715"/>
            <wp:wrapSquare wrapText="bothSides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50670" cy="174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numPr>
          <w:numId w:val="0"/>
        </w:numPr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788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788"/>
        </w:tabs>
        <w:bidi w:val="0"/>
        <w:jc w:val="left"/>
        <w:rPr>
          <w:rFonts w:hint="eastAsia"/>
          <w:lang w:val="en-US" w:eastAsia="zh-CN"/>
        </w:rPr>
      </w:pPr>
    </w:p>
    <w:p>
      <w:pPr>
        <w:bidi w:val="0"/>
        <w:ind w:firstLine="420" w:firstLineChars="20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基于本班幼儿吃饭爱挑食，喜欢吃肉不喜欢吃菜的现象，部分幼儿抗拒吃不喜欢吃的菜的现象，我们共同阅读绘本《吃饭不挑食》，在活动中，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卢文汐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程梓轩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季千予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衣佳欢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陆俊阳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徐菲梵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黄铭宇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夏我杺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张雨歆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龚奕欣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梁礼煊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肖茗皓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李若伊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val="en-US" w:eastAsia="zh-CN"/>
        </w:rPr>
        <w:t>陈语垚、</w:t>
      </w:r>
      <w:r>
        <w:rPr>
          <w:rFonts w:asciiTheme="majorEastAsia" w:hAnsiTheme="majorEastAsia" w:eastAsiaTheme="majorEastAsia"/>
          <w:b/>
          <w:bCs/>
          <w:szCs w:val="21"/>
          <w:u w:val="single"/>
        </w:rPr>
        <w:t>蔡铭泽</w:t>
      </w:r>
      <w:r>
        <w:rPr>
          <w:rFonts w:hint="eastAsia"/>
          <w:lang w:val="en-US" w:eastAsia="zh-CN"/>
        </w:rPr>
        <w:t>等小朋友能认真倾听，积极举手回答问题。</w:t>
      </w:r>
    </w:p>
    <w:p>
      <w:pPr>
        <w:bidi w:val="0"/>
        <w:ind w:firstLine="422" w:firstLineChars="200"/>
        <w:jc w:val="left"/>
        <w:rPr>
          <w:rFonts w:hint="eastAsia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卢文汐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程梓轩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季千予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王兴诚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衣佳欢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董奂廷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陆俊阳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徐菲梵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贾依依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黄铭宇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夏我杺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张雨歆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龚奕欣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梁礼煊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肖茗皓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</w:rPr>
        <w:t>李若伊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val="en-US" w:eastAsia="zh-CN"/>
        </w:rPr>
        <w:t>陈语垚、</w:t>
      </w:r>
      <w:r>
        <w:rPr>
          <w:rFonts w:asciiTheme="majorEastAsia" w:hAnsiTheme="majorEastAsia" w:eastAsiaTheme="majorEastAsia"/>
          <w:b/>
          <w:bCs/>
          <w:szCs w:val="21"/>
          <w:u w:val="single"/>
        </w:rPr>
        <w:t>蔡铭泽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val="en-US" w:eastAsia="zh-CN"/>
        </w:rPr>
        <w:t>蔡铭豪</w:t>
      </w:r>
      <w:r>
        <w:rPr>
          <w:rFonts w:hint="eastAsia"/>
          <w:lang w:val="en-US" w:eastAsia="zh-CN"/>
        </w:rPr>
        <w:t>等小朋友初步了解蔬菜的营养价值，知道食物的重要性。</w:t>
      </w:r>
    </w:p>
    <w:p>
      <w:pPr>
        <w:bidi w:val="0"/>
        <w:ind w:firstLine="420" w:firstLineChars="200"/>
        <w:jc w:val="left"/>
        <w:rPr>
          <w:rFonts w:hint="eastAsia"/>
          <w:szCs w:val="21"/>
          <w:lang w:val="en-US" w:eastAsia="zh-CN"/>
        </w:rPr>
      </w:pPr>
    </w:p>
    <w:p>
      <w:pPr>
        <w:numPr>
          <w:numId w:val="0"/>
        </w:numPr>
        <w:bidi w:val="0"/>
        <w:ind w:leftChars="0"/>
        <w:jc w:val="left"/>
        <w:rPr>
          <w:rFonts w:hint="eastAsia"/>
          <w:b/>
          <w:bCs/>
          <w:color w:val="000000"/>
          <w:sz w:val="21"/>
          <w:szCs w:val="21"/>
        </w:rPr>
      </w:pPr>
      <w:r>
        <w:rPr>
          <w:rFonts w:hint="eastAsia"/>
          <w:b/>
          <w:bCs/>
          <w:color w:val="000000"/>
          <w:sz w:val="21"/>
          <w:szCs w:val="21"/>
          <w:lang w:val="en-US" w:eastAsia="zh-CN"/>
        </w:rPr>
        <w:t>四、</w:t>
      </w:r>
      <w:r>
        <w:rPr>
          <w:rFonts w:hint="eastAsia"/>
          <w:b/>
          <w:bCs/>
          <w:color w:val="000000"/>
          <w:sz w:val="21"/>
          <w:szCs w:val="21"/>
        </w:rPr>
        <w:t>温馨提示：</w:t>
      </w:r>
    </w:p>
    <w:p>
      <w:pPr>
        <w:numPr>
          <w:numId w:val="0"/>
        </w:numPr>
        <w:bidi w:val="0"/>
        <w:ind w:leftChars="0" w:firstLine="420" w:firstLineChars="200"/>
        <w:jc w:val="left"/>
        <w:rPr>
          <w:rFonts w:hint="eastAsia"/>
          <w:b w:val="0"/>
          <w:bCs w:val="0"/>
          <w:color w:val="00000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color w:val="000000"/>
          <w:sz w:val="21"/>
          <w:szCs w:val="21"/>
          <w:lang w:val="en-US" w:eastAsia="zh-CN"/>
        </w:rPr>
        <w:t>1.很多小朋友对于脱裤子和叠裤子的方法还没有完全掌握，经常脱反，家长们在家可鼓励孩子多多尝试练习，力所能及的事情尽量让孩子自己做。</w:t>
      </w:r>
    </w:p>
    <w:p>
      <w:pPr>
        <w:numPr>
          <w:numId w:val="0"/>
        </w:numPr>
        <w:bidi w:val="0"/>
        <w:ind w:leftChars="0" w:firstLine="420" w:firstLineChars="200"/>
        <w:jc w:val="left"/>
        <w:rPr>
          <w:rFonts w:hint="eastAsia"/>
          <w:b w:val="0"/>
          <w:bCs w:val="0"/>
          <w:color w:val="00000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color w:val="000000"/>
          <w:sz w:val="21"/>
          <w:szCs w:val="21"/>
          <w:lang w:val="en-US" w:eastAsia="zh-CN"/>
        </w:rPr>
        <w:t>2.早上入园的时候请您放心的把宝贝交给老师，孩子在适应期哭闹属于正常现象，请您相信自己的孩子信任自己的老师，不在教室外逗留。老师会照顾好您的宝贝，有事也会及时打电话给您哦~</w:t>
      </w:r>
    </w:p>
    <w:p>
      <w:pPr>
        <w:numPr>
          <w:numId w:val="0"/>
        </w:numPr>
        <w:bidi w:val="0"/>
        <w:ind w:leftChars="0" w:firstLine="420" w:firstLineChars="200"/>
        <w:jc w:val="left"/>
        <w:rPr>
          <w:rFonts w:hint="default"/>
          <w:b w:val="0"/>
          <w:bCs w:val="0"/>
          <w:color w:val="00000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color w:val="000000"/>
          <w:sz w:val="21"/>
          <w:szCs w:val="21"/>
          <w:lang w:val="en-US" w:eastAsia="zh-CN"/>
        </w:rPr>
        <w:t>3.宝贝在园期间，我们会尽心照顾他们，所以您发的微信消息之类我们可能不能及时回复，如有急事，请打电话哦。</w: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3E9BD55"/>
    <w:multiLevelType w:val="singleLevel"/>
    <w:tmpl w:val="73E9BD55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Q0NTkxNDJmYjY2NWMwNDFmMDM5YmU5NWMwOTFhNmUifQ=="/>
  </w:docVars>
  <w:rsids>
    <w:rsidRoot w:val="275B6451"/>
    <w:rsid w:val="275B64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pn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9</TotalTime>
  <ScaleCrop>false</ScaleCrop>
  <LinksUpToDate>false</LinksUpToDate>
  <CharactersWithSpaces>0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2023-09-13T04:58:00Z</dcterms:created>
  <dc:creator>乌羽玉</dc:creator>
  <cp:lastModifiedBy>乌羽玉</cp:lastModifiedBy>
  <dcterms:modified xsi:type="dcterms:W3CDTF">2023-09-13T05:54:51Z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ICV">
    <vt:lpwstr>FFB8234C50D24DB8965F2E4D07078CB0_11</vt:lpwstr>
  </property>
</Properties>
</file>