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09" w:firstLineChars="195"/>
              <w:rPr>
                <w:szCs w:val="21"/>
              </w:rPr>
            </w:pPr>
            <w:r>
              <w:rPr>
                <w:rFonts w:hint="eastAsia"/>
                <w:szCs w:val="21"/>
              </w:rPr>
              <w:t>经过一周的幼儿园生活，孩子们对幼儿园的环境和活动有了初步的了解，</w:t>
            </w:r>
            <w:r>
              <w:rPr>
                <w:rFonts w:hint="default"/>
                <w:szCs w:val="21"/>
              </w:rPr>
              <w:t>100%</w:t>
            </w:r>
            <w:r>
              <w:rPr>
                <w:rFonts w:hint="eastAsia"/>
                <w:szCs w:val="21"/>
              </w:rPr>
              <w:t>孩子能来园参与集体活动</w:t>
            </w:r>
            <w:r>
              <w:rPr>
                <w:rFonts w:hint="default"/>
                <w:szCs w:val="21"/>
              </w:rPr>
              <w:t>，9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default"/>
                <w:szCs w:val="21"/>
              </w:rPr>
              <w:t>%</w:t>
            </w:r>
            <w:r>
              <w:rPr>
                <w:rFonts w:hint="eastAsia"/>
                <w:szCs w:val="21"/>
              </w:rPr>
              <w:t>能在老师的帮助下喝牛奶、上厕所、洗手等。在</w:t>
            </w:r>
            <w:r>
              <w:rPr>
                <w:rFonts w:hint="eastAsia"/>
                <w:szCs w:val="21"/>
                <w:lang w:val="en-US" w:eastAsia="zh-Hans"/>
              </w:rPr>
              <w:t>音乐游戏</w:t>
            </w:r>
            <w:r>
              <w:rPr>
                <w:rFonts w:hint="eastAsia"/>
                <w:szCs w:val="21"/>
              </w:rPr>
              <w:t>中，孩子们</w:t>
            </w:r>
            <w:r>
              <w:rPr>
                <w:rFonts w:hint="eastAsia"/>
                <w:szCs w:val="21"/>
                <w:lang w:val="en-US" w:eastAsia="zh-Hans"/>
              </w:rPr>
              <w:t>都很喜欢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也对特定环节的音乐有了一定的认知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val="en-US" w:eastAsia="zh-Hans"/>
              </w:rPr>
              <w:t>但是我班幼儿在常规方面还是比较弱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有2</w:t>
            </w:r>
            <w:r>
              <w:rPr>
                <w:rFonts w:hint="eastAsia"/>
                <w:szCs w:val="21"/>
                <w:lang w:val="en-US" w:eastAsia="zh-Hans"/>
              </w:rPr>
              <w:t>位小朋友</w:t>
            </w:r>
            <w:r>
              <w:rPr>
                <w:rFonts w:hint="eastAsia"/>
                <w:szCs w:val="21"/>
              </w:rPr>
              <w:t>喜欢</w:t>
            </w:r>
            <w:r>
              <w:rPr>
                <w:rFonts w:hint="eastAsia"/>
                <w:szCs w:val="21"/>
                <w:lang w:val="en-US" w:eastAsia="zh-Hans"/>
              </w:rPr>
              <w:t>不分时间地</w:t>
            </w:r>
            <w:r>
              <w:rPr>
                <w:rFonts w:hint="eastAsia"/>
                <w:szCs w:val="21"/>
              </w:rPr>
              <w:t>到处乱跑，坐不住；</w:t>
            </w:r>
            <w:r>
              <w:rPr>
                <w:rFonts w:hint="default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位小朋友吃饭时喜欢大声聊天</w:t>
            </w:r>
            <w:r>
              <w:rPr>
                <w:rFonts w:hint="default"/>
                <w:szCs w:val="21"/>
                <w:lang w:eastAsia="zh-Hans"/>
              </w:rPr>
              <w:t>；3</w:t>
            </w:r>
            <w:r>
              <w:rPr>
                <w:rFonts w:hint="eastAsia"/>
                <w:szCs w:val="21"/>
                <w:lang w:val="en-US" w:eastAsia="zh-Hans"/>
              </w:rPr>
              <w:t>位小朋友喜欢在排队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户外时</w:t>
            </w:r>
            <w:r>
              <w:rPr>
                <w:rFonts w:hint="eastAsia"/>
                <w:szCs w:val="21"/>
                <w:lang w:val="en-US" w:eastAsia="zh-CN"/>
              </w:rPr>
              <w:t>还不能及时跟上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为此本周将</w:t>
            </w:r>
            <w:r>
              <w:rPr>
                <w:rFonts w:hint="eastAsia" w:ascii="宋体" w:hAnsi="宋体" w:cs="宋体"/>
                <w:szCs w:val="21"/>
              </w:rPr>
              <w:t>继续开展《我上幼儿园》的主题，围绕游戏中的规则、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户外中的规则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集体活动中的规则及生活环节中的规则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引导幼儿逐渐有规则意识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渐渐地适应幼儿园的集体生活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通过丰富多彩、生动有趣的活动，进一步熟悉幼儿园的环境。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在了解的基础上尝试遵守幼儿园一日活动基本常规。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1.创设温馨有爱的氛围，可以利用幼儿全家福布置在教室中，减少幼儿焦虑情绪。主题墙等幼儿情绪较为平稳是进行版面设计与制作。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娃娃家布置卧室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厨房、化妆间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提供玩偶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厨具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浴盆等玩具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供幼儿进行过家家的游戏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益智区中提供拼图、七巧板等，供幼儿进行思维类游戏。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黏土、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蜡笔和印有简笔画的图案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进行涂色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和手工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大声回答我在这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建构区提供雪花片、串珠游戏等，供幼儿进行拼搭游戏。生活区提供撕贴表情包游戏，供幼儿锻炼手部精细动作的练习。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情景表演游戏《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我是小厨师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我来照顾宝宝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大苹果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气球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、七色花等，用黏土制作毛毛虫等。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小拼图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七巧板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跟着淘淘去旅行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建构区：拼搭雪花片《金箍棒》、《小碗》等。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.社会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bookmarkStart w:id="0" w:name="_GoBack"/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逛逛我的幼儿园</w:t>
            </w:r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幼儿园也是我的家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  <w:t>佐证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5F053C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A279A3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5FB2285"/>
    <w:rsid w:val="66285F62"/>
    <w:rsid w:val="66EA6B58"/>
    <w:rsid w:val="6B4E6A40"/>
    <w:rsid w:val="6B701EFC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18735AE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2023-05-02T07:58:00Z</dcterms:created>
  <dc:creator>雨林木风</dc:creator>
  <cp:lastModifiedBy>Emma Huang</cp:lastModifiedBy>
  <cp:lastPrinted>2023-09-10T23:35:27Z</cp:lastPrinted>
  <dcterms:modified xsi:type="dcterms:W3CDTF">2023-09-11T00:19:28Z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5823F681223C4AC796A6C1D580323693_13</vt:lpwstr>
  </property>
</Properties>
</file>