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关于选拔“新北区卓越教师成长营”营员的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通知</w:t>
      </w:r>
    </w:p>
    <w:p>
      <w:pPr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各中小学、幼儿园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为大力推进全区教师队伍建设，提升优秀教师培育力度与成效，优化重大专题项目的研究过程与研究品质，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</w:rPr>
        <w:t>《常州市新北区教育系统第二轮“三名”工程之名教师培育工作方案》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文件精神，我区前期已经选拔了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“新北区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卓越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教师成长营”领衔人，现将招募“新北区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卓越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教师成长营”成员，有关工作具体通知如下：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“新北区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卓越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教师成长营”成员的基本条件</w:t>
      </w:r>
    </w:p>
    <w:p>
      <w:pPr>
        <w:spacing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1、忠诚于党的教育事业，师德高尚，勤于学习，乐于服务。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在中小学、幼儿园一线教学并满工作量的在编或聘用制教师。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开展课堂教学改革及课题研究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的课堂教学能力和教科研水平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、有较强的专业发展愿望，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新北区教坛新秀及以上专业称号或获新北区评优课、基本功、信息化能手比赛一等奖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部分小学科可适当放宽条件。</w:t>
      </w:r>
    </w:p>
    <w:p>
      <w:pPr>
        <w:spacing w:line="600" w:lineRule="exact"/>
        <w:ind w:firstLine="64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5、申报学科与领衔人学科一致。其中学前教育陈华芳成长营面向孟河镇、西夏墅镇、罗溪镇、薛家镇、奔牛镇和魏村街道，学前教育徐志国成长营面向其他街道；物理祁红菊成长营高中招收5名成员，初中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招收10名成员。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“新北区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卓越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教师成长营”成员选拔的具体安排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个人申报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教师根据个人专业发展的需求和现状，对照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卓越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教师成长营成员的条件，填写“新北区卓越教师成长营”成员申报表（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）进行自主申报，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提供相关材料（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见附件2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及信息汇总表（见附件3）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学校推荐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学校根据申报教师的专业发展条件和专业素养</w:t>
      </w:r>
      <w:r>
        <w:rPr>
          <w:rFonts w:hint="eastAsia" w:ascii="仿宋_GB2312" w:eastAsia="仿宋_GB2312"/>
          <w:color w:val="000000"/>
          <w:sz w:val="32"/>
          <w:szCs w:val="32"/>
        </w:rPr>
        <w:t>择优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向领衔人</w:t>
      </w:r>
      <w:r>
        <w:rPr>
          <w:rFonts w:hint="eastAsia" w:ascii="仿宋_GB2312" w:eastAsia="仿宋_GB2312"/>
          <w:color w:val="000000"/>
          <w:sz w:val="32"/>
          <w:szCs w:val="32"/>
        </w:rPr>
        <w:t>推荐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9月20日前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将“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新北区卓越教师成长营”成员申报表、相关材料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及汇总表电子稿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发领衔人的邮箱，具体联系方式详见附件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领衔人遴选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领衔人对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卓越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教师成长营成员通过材料审核、调查访谈、面试考核等方式进行筛选，于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9月27日前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选拔出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成员报相关负责人审核通过后公布。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三、具体要求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各校要高度重视，做好宣传动员工作，原则上每所学校相关学科至少各推荐1名符合条件的教师参与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卓越教师成长营成员选拔。同时，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各校可借此契机成立学校优秀教师成长营，推动教师专业发展。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1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“新北区卓越教师成长营”成员申报表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2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“新北区卓越教师成长营”成员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申报材料模板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“新北区卓越教师成长营”成员申报材料汇总表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4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“新北区卓越教师成长营”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领衔人信息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汇总表</w:t>
      </w:r>
    </w:p>
    <w:p>
      <w:pPr>
        <w:spacing w:line="600" w:lineRule="exact"/>
        <w:ind w:firstLine="3840" w:firstLineChars="1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3840" w:firstLineChars="1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常州高新区（新北区）教育局 </w:t>
      </w:r>
    </w:p>
    <w:p>
      <w:pPr>
        <w:spacing w:line="600" w:lineRule="exact"/>
        <w:ind w:firstLine="4800" w:firstLineChars="15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1022D7D-188A-4368-88F4-0AECC3D61B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7A09DDF-A47A-4106-BE7A-5A1C5A2A7B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7F9C7A-31DD-4192-8057-DA6D6E605AE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EF8A6"/>
    <w:multiLevelType w:val="singleLevel"/>
    <w:tmpl w:val="988EF8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zZmYTcwNDQ1MDgyY2RkNDkyYzc1ZjZjYTkwY2YifQ=="/>
  </w:docVars>
  <w:rsids>
    <w:rsidRoot w:val="73FA0E41"/>
    <w:rsid w:val="11695104"/>
    <w:rsid w:val="15F7245C"/>
    <w:rsid w:val="1B846E6B"/>
    <w:rsid w:val="211E3B5E"/>
    <w:rsid w:val="2EED2E72"/>
    <w:rsid w:val="3B4262F3"/>
    <w:rsid w:val="3C9C5ED7"/>
    <w:rsid w:val="577B037E"/>
    <w:rsid w:val="625B6FBC"/>
    <w:rsid w:val="677C38CF"/>
    <w:rsid w:val="6BA139F0"/>
    <w:rsid w:val="6BB9765C"/>
    <w:rsid w:val="71A83E63"/>
    <w:rsid w:val="73F22541"/>
    <w:rsid w:val="73FA0E41"/>
    <w:rsid w:val="76081039"/>
    <w:rsid w:val="7658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2019-09-24T11:25:00Z</dcterms:created>
  <dc:creator>第九周期元素</dc:creator>
  <cp:lastModifiedBy>第九周期元素</cp:lastModifiedBy>
  <dcterms:modified xsi:type="dcterms:W3CDTF">2023-09-10T08:10:30Z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C6F3CE90E06E42EEB388F7E85A17B3DE_12</vt:lpwstr>
  </property>
</Properties>
</file>