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上周孩子们对新的环境、新的朋友有了一定的了解和认识，已经适应了幼儿园的集体生活。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名幼儿的注意力还不够集中，容易开小差；生活活动中，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因此，本周我们将继续引导幼儿围绕“能干的中班娃”的话题开展活动，在不断地学习和实践中进一步熟悉班级内的区域规则、一日活动规则以及值日生职责，让幼儿体验到身为中班小朋友的责任与自豪。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1.能与老师、同伴一起讨论、制定、完善各项规则，并能基本遵守。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2.知道自己是班级一员，愿意参与班级值日生工作，体验为集体服务的乐趣。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区域投放材料：美工区：投放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蜡笔、彩纸、颜料、太空泥、剪刀、毛球等材料和工具，供幼儿绘画进行值日生工作的场景，制作各种作品作为新学期礼物相互分享，</w:t>
            </w:r>
            <w:r>
              <w:rPr>
                <w:rFonts w:hint="eastAsia" w:ascii="宋体" w:hAnsi="宋体"/>
                <w:color w:val="000000"/>
                <w:szCs w:val="21"/>
              </w:rPr>
              <w:t>自然材料拼搭区投放树枝、雪糕棍、圆片等引导幼儿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自己或同伴、幼儿园等；建构区：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等；图书区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：幼儿暑假游玩图片等，引导幼儿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与同伴聚在一起分享自己的假期趣事。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下午点心后：漱口、擦嘴巴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建构区：地面建构《幼儿园》、《我的新班级》、《图书馆》等；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图书区：绘本阅读《大卫不可以》、《大卫惹麻烦》等；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益智区：《水果翻翻乐》、《聪明棒》、拼图等；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美工区：绘画《我会做值日》、《我是中班哥哥姐姐》；彩泥《我们的礼物》等；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科探区：《好玩的万花筒》、</w:t>
            </w:r>
            <w:r>
              <w:rPr>
                <w:rFonts w:hint="eastAsia" w:ascii="宋体" w:hAnsi="宋体" w:cs="宋体"/>
                <w:color w:val="000000"/>
              </w:rPr>
              <w:t>亿童《</w:t>
            </w:r>
            <w:r>
              <w:rPr>
                <w:rFonts w:hint="eastAsia" w:ascii="宋体" w:hAnsi="宋体" w:cs="宋体" w:eastAsiaTheme="minorEastAsia"/>
                <w:color w:val="000000"/>
              </w:rPr>
              <w:t>颜色变变变</w:t>
            </w:r>
            <w:r>
              <w:rPr>
                <w:rFonts w:hint="eastAsia" w:ascii="宋体" w:hAnsi="宋体" w:cs="宋体"/>
                <w:color w:val="000000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万能工匠：《摩天轮》、《机器人》等。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/>
                <w:sz w:val="21"/>
                <w:szCs w:val="21"/>
              </w:rPr>
              <w:t>：幼儿在区域游戏中对于规则类游戏的了解与游戏水平。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/>
                <w:sz w:val="21"/>
                <w:szCs w:val="21"/>
              </w:rPr>
              <w:t>：游戏后整理材料情况；建构区幼儿搭建作品的结构，建构技能的运用。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1.综合：小小值日生              2.社会：我升中班了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3.综合：我们的约定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4.数学：认识数字1、2、3 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5.体育：小兔跳跳                 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、神奇的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2.悦生活：我的区域我做主、我会值日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6D537D0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CB7249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0A7A3E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fishx</cp:lastModifiedBy>
  <cp:lastPrinted>2023-05-14T23:57:00Z</cp:lastPrinted>
  <dcterms:modified xsi:type="dcterms:W3CDTF">2023-09-10T12:20:20Z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F9845644F3584CFCA7A80BE3EEF928A4_13</vt:lpwstr>
  </property>
</Properties>
</file>