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周工作安排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>
      <w:pPr>
        <w:widowControl/>
        <w:wordWrap w:val="0"/>
        <w:spacing w:before="100" w:beforeAutospacing="1" w:after="100" w:afterAutospacing="1"/>
        <w:jc w:val="center"/>
        <w:rPr>
          <w:rFonts w:hint="eastAsia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2023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2023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page" w:tblpX="1009" w:tblpY="37"/>
        <w:tblOverlap w:val="never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36"/>
        <w:gridCol w:w="1590"/>
        <w:gridCol w:w="1515"/>
        <w:gridCol w:w="2250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9月4日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上午9:40</w:t>
            </w:r>
          </w:p>
        </w:tc>
        <w:tc>
          <w:tcPr>
            <w:tcW w:w="159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健身房</w:t>
            </w:r>
          </w:p>
        </w:tc>
        <w:tc>
          <w:tcPr>
            <w:tcW w:w="151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全体师生</w:t>
            </w:r>
          </w:p>
        </w:tc>
        <w:tc>
          <w:tcPr>
            <w:tcW w:w="22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开学典礼</w:t>
            </w:r>
          </w:p>
        </w:tc>
        <w:tc>
          <w:tcPr>
            <w:tcW w:w="193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学生发展支持中心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下午1:10</w:t>
            </w:r>
          </w:p>
        </w:tc>
        <w:tc>
          <w:tcPr>
            <w:tcW w:w="159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会议室</w:t>
            </w:r>
          </w:p>
        </w:tc>
        <w:tc>
          <w:tcPr>
            <w:tcW w:w="151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全体行政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行政会议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校长室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下午3：40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会议室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融合组教师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融合期初工作会议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</w:pPr>
            <w:r>
              <w:rPr>
                <w:rFonts w:hint="eastAsia" w:eastAsia="宋体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下午</w:t>
            </w:r>
            <w:r>
              <w:rPr>
                <w:rFonts w:hint="default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-SA"/>
              </w:rPr>
              <w:t>3</w:t>
            </w:r>
            <w:r>
              <w:rPr>
                <w:rFonts w:hint="eastAsia" w:eastAsia="宋体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:</w:t>
            </w:r>
            <w:r>
              <w:rPr>
                <w:rFonts w:hint="default" w:cs="Calibri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vertAlign w:val="baseline"/>
                <w:lang w:eastAsia="zh-CN" w:bidi="ar-SA"/>
              </w:rPr>
              <w:t>40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会议室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送教组教师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送教期初工作会议</w:t>
            </w:r>
          </w:p>
        </w:tc>
        <w:tc>
          <w:tcPr>
            <w:tcW w:w="193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下午3：40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会议室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个训教师、心理健康教育老师、教研组长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教研组起初工作会议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教发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下午3：40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新康复楼一楼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全体教师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庆祝教师节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6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下午3:10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校园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相关人员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color w:val="000000"/>
                <w:kern w:val="0"/>
                <w:sz w:val="18"/>
                <w:szCs w:val="18"/>
                <w:lang w:eastAsia="zh-CN"/>
              </w:rPr>
              <w:t>开展“普特融合  教育同行”庆祝39个教师节活动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校长室         校务管理中心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9月9日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36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36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9月10日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36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9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15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36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</w:tbl>
    <w:p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eastAsia="zh-CN"/>
        </w:rPr>
        <w:t>本周轮值校长霍莉萍。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9月4日开学典礼</w:t>
      </w:r>
      <w:r>
        <w:rPr>
          <w:rFonts w:hint="eastAsia"/>
          <w:color w:val="000000"/>
          <w:kern w:val="0"/>
          <w:sz w:val="18"/>
          <w:szCs w:val="18"/>
        </w:rPr>
        <w:t>，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学生统一着装，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地点在健身房。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eastAsia="zh-CN"/>
        </w:rPr>
        <w:t>值班安排微调，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试行一周，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请</w:t>
      </w:r>
      <w:r>
        <w:rPr>
          <w:rFonts w:hint="eastAsia"/>
          <w:color w:val="000000"/>
          <w:kern w:val="0"/>
          <w:sz w:val="18"/>
          <w:szCs w:val="18"/>
        </w:rPr>
        <w:t>当天值班的老师在楼道里多巡视多看护</w:t>
      </w:r>
      <w:r>
        <w:rPr>
          <w:rFonts w:hint="default"/>
          <w:color w:val="000000"/>
          <w:kern w:val="0"/>
          <w:sz w:val="18"/>
          <w:szCs w:val="18"/>
        </w:rPr>
        <w:t>，一号岗教师请</w:t>
      </w:r>
      <w:bookmarkStart w:id="0" w:name="_GoBack"/>
      <w:bookmarkEnd w:id="0"/>
      <w:r>
        <w:rPr>
          <w:rFonts w:hint="default"/>
          <w:color w:val="000000"/>
          <w:kern w:val="0"/>
          <w:sz w:val="18"/>
          <w:szCs w:val="18"/>
        </w:rPr>
        <w:t>特别关注</w:t>
      </w:r>
      <w:r>
        <w:rPr>
          <w:rFonts w:hint="eastAsia"/>
          <w:color w:val="000000"/>
          <w:kern w:val="0"/>
          <w:sz w:val="18"/>
          <w:szCs w:val="18"/>
        </w:rPr>
        <w:t>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="0" w:leftChars="0" w:firstLine="0" w:firstLine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 xml:space="preserve">生活适应三百课10分钟拍摄稿修改。                 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="0" w:leftChars="0" w:firstLine="0" w:firstLine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学期学生心理健康教育部门工作分工与落实。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="0" w:leftChars="0" w:firstLine="0" w:firstLine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对接开学跑面相关事宜。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="0" w:leftChars="0" w:firstLine="0" w:firstLine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9月8日常州市五星实验小学教师到校，开展“普特融合  教育同行”庆祝39个教师节活动，具体安排请关注钉钉工作群。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1.一年级、七年级新生信息采集工作。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2.转学生、安置方式变更学生学籍信息调整。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3.9月4日统计到校人数并上报。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4.准备“双减”案例3各主题各一篇。9月15日前上交教发部。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5.发放学生课后服务问卷调查，统计课后服务人数，编制教师课后服务安排表。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6.班主任自行打印学生点名册、课后服务记录本。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7.确定区特殊教育教学精品课制作人，并组织集体备课。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智力障碍研究小组分工修改指南，并邀撰写指南5个篇章的开篇指导语。</w:t>
      </w:r>
    </w:p>
    <w:p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撰写课题计划，安排本学期研究任务。</w:t>
      </w:r>
    </w:p>
    <w:p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收集师陶杯论文，限2篇，截止时间：9月5日。</w:t>
      </w:r>
    </w:p>
    <w:p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《现代特殊教育》光华专题征稿3篇：可围绕“智力障碍儿童教育教学”选题，请有意向参与的老师于9月6日前先将题目发至课发部。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 w:eastAsia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1.周一（9月4日）开学典礼。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1.书本分发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2.班级用品配发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3.课桌椅调配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4.环境卫生整顿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5.资产月报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6.竣工验收后的后续接管工作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7.配合工会办好教师节庆典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8.保安工作优化调整（如：课间要在操场巡视等）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ab/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2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微信公众号年审。</w:t>
      </w:r>
    </w:p>
    <w:p>
      <w:pPr>
        <w:widowControl/>
        <w:numPr>
          <w:ilvl w:val="0"/>
          <w:numId w:val="2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根据局工作要求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，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办理新教师调入相关事宜。</w:t>
      </w:r>
    </w:p>
    <w:p>
      <w:pPr>
        <w:widowControl/>
        <w:numPr>
          <w:ilvl w:val="0"/>
          <w:numId w:val="2"/>
        </w:numPr>
        <w:wordWrap w:val="0"/>
        <w:spacing w:line="320" w:lineRule="exact"/>
        <w:ind w:left="0" w:leftChars="0" w:firstLine="0" w:firstLine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根据人教科要求，做好师资预测。</w:t>
      </w:r>
    </w:p>
    <w:p>
      <w:pPr>
        <w:widowControl/>
        <w:numPr>
          <w:ilvl w:val="0"/>
          <w:numId w:val="2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开学初人事报表纸质稿审核、上报。</w:t>
      </w:r>
    </w:p>
    <w:p>
      <w:pPr>
        <w:widowControl/>
        <w:numPr>
          <w:ilvl w:val="0"/>
          <w:numId w:val="2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校园网、公众号、视频号维护。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 w:eastAsia="宋体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融合教育：</w:t>
      </w:r>
    </w:p>
    <w:p>
      <w:pPr>
        <w:tabs>
          <w:tab w:val="left" w:pos="1698"/>
        </w:tabs>
        <w:bidi w:val="0"/>
        <w:jc w:val="left"/>
        <w:rPr>
          <w:rFonts w:hint="default" w:cs="Calibri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.</w:t>
      </w:r>
      <w:r>
        <w:rPr>
          <w:rFonts w:hint="default" w:ascii="Calibri" w:hAnsi="Calibri" w:eastAsia="宋体" w:cs="Calibri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  <w:t xml:space="preserve">周一下午 </w:t>
      </w:r>
      <w:r>
        <w:rPr>
          <w:rFonts w:hint="eastAsia" w:cs="Calibri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  <w:t>召开了融合期初工作会议。</w:t>
      </w:r>
    </w:p>
    <w:p>
      <w:pPr>
        <w:widowControl/>
        <w:tabs>
          <w:tab w:val="left" w:pos="300"/>
        </w:tabs>
        <w:adjustRightInd/>
        <w:snapToGrid/>
        <w:spacing w:line="280" w:lineRule="exact"/>
        <w:ind w:left="0" w:leftChars="0" w:right="0" w:rightChars="0"/>
        <w:jc w:val="left"/>
        <w:rPr>
          <w:rFonts w:hint="eastAsia" w:eastAsia="宋体" w:cs="Times New Roman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2"/>
          <w:sz w:val="21"/>
          <w:szCs w:val="21"/>
          <w:u w:val="none"/>
          <w:vertAlign w:val="baseline"/>
          <w:lang w:val="en-US" w:eastAsia="zh-CN" w:bidi="ar-SA"/>
        </w:rPr>
        <w:t>2.</w:t>
      </w:r>
      <w:r>
        <w:rPr>
          <w:rFonts w:hint="eastAsia" w:eastAsia="宋体" w:cs="Times New Roman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完成天宁区融合教育发展大会——暨天宁区融合教育期初工作会议通知。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0" w:right="0" w:rightChars="0"/>
        <w:jc w:val="left"/>
        <w:textAlignment w:val="auto"/>
        <w:rPr>
          <w:rFonts w:hint="eastAsia" w:eastAsia="宋体" w:cs="Times New Roman"/>
          <w:b w:val="0"/>
          <w:bCs w:val="0"/>
          <w:color w:val="000000"/>
          <w:kern w:val="2"/>
          <w:sz w:val="21"/>
          <w:szCs w:val="21"/>
          <w:u w:val="none"/>
          <w:vertAlign w:val="baseline"/>
          <w:lang w:val="en-US" w:eastAsia="zh-CN" w:bidi="ar-SA"/>
        </w:rPr>
      </w:pPr>
      <w:r>
        <w:rPr>
          <w:rFonts w:hint="eastAsia" w:eastAsia="宋体" w:cs="Times New Roman"/>
          <w:b w:val="0"/>
          <w:bCs w:val="0"/>
          <w:color w:val="000000"/>
          <w:kern w:val="2"/>
          <w:sz w:val="21"/>
          <w:szCs w:val="21"/>
          <w:u w:val="none"/>
          <w:vertAlign w:val="baseline"/>
          <w:lang w:val="en-US" w:eastAsia="zh-CN" w:bidi="ar-SA"/>
        </w:rPr>
        <w:t>3.制定好六大特殊需要儿童支持中心奖牌。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0" w:lineRule="exact"/>
        <w:ind w:left="0" w:right="0" w:rightChars="0"/>
        <w:jc w:val="left"/>
        <w:textAlignment w:val="auto"/>
        <w:rPr>
          <w:rFonts w:hint="default" w:eastAsia="宋体" w:cs="Times New Roman"/>
          <w:b w:val="0"/>
          <w:bCs w:val="0"/>
          <w:color w:val="000000"/>
          <w:kern w:val="2"/>
          <w:sz w:val="21"/>
          <w:szCs w:val="21"/>
          <w:u w:val="none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 w:rightChars="0"/>
        <w:jc w:val="left"/>
        <w:textAlignment w:val="auto"/>
        <w:rPr>
          <w:rFonts w:hint="eastAsia" w:cs="Calibri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周一下午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送教上门</w:t>
      </w:r>
      <w:r>
        <w:rPr>
          <w:rFonts w:hint="eastAsia" w:cs="Calibri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  <w:t>期初工作会议。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 w:rightChars="0"/>
        <w:jc w:val="left"/>
        <w:textAlignment w:val="auto"/>
        <w:rPr>
          <w:rFonts w:hint="default" w:cs="Calibri"/>
          <w:b w:val="0"/>
          <w:bCs w:val="0"/>
          <w:i w:val="0"/>
          <w:iCs w:val="0"/>
          <w:color w:val="auto"/>
          <w:kern w:val="0"/>
          <w:sz w:val="21"/>
          <w:szCs w:val="21"/>
          <w:highlight w:val="none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省智障教育资源中心：</w:t>
      </w:r>
    </w:p>
    <w:p>
      <w:pPr>
        <w:tabs>
          <w:tab w:val="left" w:pos="1698"/>
        </w:tabs>
        <w:bidi w:val="0"/>
        <w:jc w:val="left"/>
        <w:rPr>
          <w:rFonts w:hint="eastAsia" w:cs="Calibri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default" w:cs="Calibri"/>
          <w:color w:val="00000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cs="Calibri"/>
          <w:color w:val="000000"/>
          <w:kern w:val="2"/>
          <w:sz w:val="21"/>
          <w:szCs w:val="21"/>
          <w:lang w:val="en-US" w:eastAsia="zh-CN" w:bidi="ar-SA"/>
        </w:rPr>
        <w:t>分类汇总好第十届微课大赛的作品。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cs="Calibri"/>
          <w:color w:val="000000"/>
          <w:kern w:val="2"/>
          <w:sz w:val="21"/>
          <w:szCs w:val="21"/>
          <w:lang w:val="en-US" w:eastAsia="zh-CN" w:bidi="ar-SA"/>
        </w:rPr>
        <w:t>2.最好微课评比前的准备。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16BE1"/>
    <w:multiLevelType w:val="singleLevel"/>
    <w:tmpl w:val="04F16B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9A2A1C"/>
    <w:rsid w:val="009B561A"/>
    <w:rsid w:val="018F3AF2"/>
    <w:rsid w:val="02BB0946"/>
    <w:rsid w:val="03464D3D"/>
    <w:rsid w:val="039968B9"/>
    <w:rsid w:val="039A34ED"/>
    <w:rsid w:val="05167E8D"/>
    <w:rsid w:val="05517D6A"/>
    <w:rsid w:val="05643B0B"/>
    <w:rsid w:val="0594055F"/>
    <w:rsid w:val="06B127A1"/>
    <w:rsid w:val="07354F01"/>
    <w:rsid w:val="07426967"/>
    <w:rsid w:val="074C5CC8"/>
    <w:rsid w:val="07925726"/>
    <w:rsid w:val="08885A7E"/>
    <w:rsid w:val="08E91129"/>
    <w:rsid w:val="091F08E1"/>
    <w:rsid w:val="092747D4"/>
    <w:rsid w:val="095D1443"/>
    <w:rsid w:val="0B975CC5"/>
    <w:rsid w:val="0BD7583F"/>
    <w:rsid w:val="0CB8513B"/>
    <w:rsid w:val="0D2724F2"/>
    <w:rsid w:val="0D39790C"/>
    <w:rsid w:val="0D3E60EA"/>
    <w:rsid w:val="0DA241EC"/>
    <w:rsid w:val="0ECF0CC5"/>
    <w:rsid w:val="0F225801"/>
    <w:rsid w:val="0FAC3EE8"/>
    <w:rsid w:val="10FD17ED"/>
    <w:rsid w:val="116C20F8"/>
    <w:rsid w:val="119B64D6"/>
    <w:rsid w:val="134D0879"/>
    <w:rsid w:val="14E32BBC"/>
    <w:rsid w:val="14EB24C3"/>
    <w:rsid w:val="158E526F"/>
    <w:rsid w:val="15FB4476"/>
    <w:rsid w:val="16A036EA"/>
    <w:rsid w:val="16FC6E51"/>
    <w:rsid w:val="17FEE2B1"/>
    <w:rsid w:val="18602A8A"/>
    <w:rsid w:val="19906DA2"/>
    <w:rsid w:val="1BE23F81"/>
    <w:rsid w:val="1BF5107B"/>
    <w:rsid w:val="1C47435B"/>
    <w:rsid w:val="1C5940AE"/>
    <w:rsid w:val="1EB13F78"/>
    <w:rsid w:val="1FB67B6D"/>
    <w:rsid w:val="20580386"/>
    <w:rsid w:val="211D73F8"/>
    <w:rsid w:val="217F6AF8"/>
    <w:rsid w:val="21D7394D"/>
    <w:rsid w:val="227702D2"/>
    <w:rsid w:val="2312158D"/>
    <w:rsid w:val="231749AF"/>
    <w:rsid w:val="23FC3FAF"/>
    <w:rsid w:val="243855B3"/>
    <w:rsid w:val="255B07F3"/>
    <w:rsid w:val="258605A8"/>
    <w:rsid w:val="264A76F8"/>
    <w:rsid w:val="27355631"/>
    <w:rsid w:val="280C37EB"/>
    <w:rsid w:val="288F799D"/>
    <w:rsid w:val="28BF5220"/>
    <w:rsid w:val="290F7A59"/>
    <w:rsid w:val="2AFB7F69"/>
    <w:rsid w:val="2B514DCE"/>
    <w:rsid w:val="2C2E529A"/>
    <w:rsid w:val="2CCC1CD6"/>
    <w:rsid w:val="2D872856"/>
    <w:rsid w:val="2DC64DA1"/>
    <w:rsid w:val="2F511021"/>
    <w:rsid w:val="2F630B5B"/>
    <w:rsid w:val="2FEFD265"/>
    <w:rsid w:val="313120A5"/>
    <w:rsid w:val="32B628D1"/>
    <w:rsid w:val="333D3F42"/>
    <w:rsid w:val="336D1048"/>
    <w:rsid w:val="33B20F2C"/>
    <w:rsid w:val="33E308F1"/>
    <w:rsid w:val="34342886"/>
    <w:rsid w:val="34612D34"/>
    <w:rsid w:val="34DA3E98"/>
    <w:rsid w:val="36E5165C"/>
    <w:rsid w:val="379941DB"/>
    <w:rsid w:val="37E52DD0"/>
    <w:rsid w:val="38193B54"/>
    <w:rsid w:val="385F549B"/>
    <w:rsid w:val="38B53DC7"/>
    <w:rsid w:val="38DE3C77"/>
    <w:rsid w:val="3A045153"/>
    <w:rsid w:val="3B8329E0"/>
    <w:rsid w:val="3B86156B"/>
    <w:rsid w:val="3BE80FC5"/>
    <w:rsid w:val="3C367B6A"/>
    <w:rsid w:val="3D393765"/>
    <w:rsid w:val="3D4756E3"/>
    <w:rsid w:val="3D4B1994"/>
    <w:rsid w:val="3D937828"/>
    <w:rsid w:val="3DA86CB1"/>
    <w:rsid w:val="3DAE1498"/>
    <w:rsid w:val="400835D6"/>
    <w:rsid w:val="40373B38"/>
    <w:rsid w:val="40566328"/>
    <w:rsid w:val="406232F6"/>
    <w:rsid w:val="40CA3BE8"/>
    <w:rsid w:val="40FD1811"/>
    <w:rsid w:val="412570B8"/>
    <w:rsid w:val="41B07470"/>
    <w:rsid w:val="43206458"/>
    <w:rsid w:val="44366F2F"/>
    <w:rsid w:val="45A0123D"/>
    <w:rsid w:val="45C27E60"/>
    <w:rsid w:val="4631521F"/>
    <w:rsid w:val="4655082E"/>
    <w:rsid w:val="47B10BCE"/>
    <w:rsid w:val="47D53887"/>
    <w:rsid w:val="47E71571"/>
    <w:rsid w:val="483B3CE6"/>
    <w:rsid w:val="4A201EF6"/>
    <w:rsid w:val="4CE67E3A"/>
    <w:rsid w:val="4D7155BE"/>
    <w:rsid w:val="4DBF13C9"/>
    <w:rsid w:val="4E80561A"/>
    <w:rsid w:val="4F2E27A8"/>
    <w:rsid w:val="51A00EEB"/>
    <w:rsid w:val="51C24970"/>
    <w:rsid w:val="53AF18AD"/>
    <w:rsid w:val="549D0C83"/>
    <w:rsid w:val="55231CBA"/>
    <w:rsid w:val="5544561C"/>
    <w:rsid w:val="55457F36"/>
    <w:rsid w:val="55B36FB7"/>
    <w:rsid w:val="56765797"/>
    <w:rsid w:val="56C7559F"/>
    <w:rsid w:val="58C475A9"/>
    <w:rsid w:val="59B159FF"/>
    <w:rsid w:val="5A1309A3"/>
    <w:rsid w:val="5A93198C"/>
    <w:rsid w:val="5B874450"/>
    <w:rsid w:val="5BA853BD"/>
    <w:rsid w:val="5BC546AB"/>
    <w:rsid w:val="5CFE3C2F"/>
    <w:rsid w:val="5D2924CB"/>
    <w:rsid w:val="5E8D2535"/>
    <w:rsid w:val="5ED629BF"/>
    <w:rsid w:val="5F556840"/>
    <w:rsid w:val="5FC8476A"/>
    <w:rsid w:val="5FEA7A07"/>
    <w:rsid w:val="5FFFC62F"/>
    <w:rsid w:val="605B519B"/>
    <w:rsid w:val="6284560A"/>
    <w:rsid w:val="63D77EB7"/>
    <w:rsid w:val="64A44F9F"/>
    <w:rsid w:val="660E5B28"/>
    <w:rsid w:val="665D3DF8"/>
    <w:rsid w:val="66602E01"/>
    <w:rsid w:val="674F5B2E"/>
    <w:rsid w:val="68935757"/>
    <w:rsid w:val="6A66762A"/>
    <w:rsid w:val="6B270BB7"/>
    <w:rsid w:val="6BCF481A"/>
    <w:rsid w:val="6C3A3C0D"/>
    <w:rsid w:val="6C614D32"/>
    <w:rsid w:val="6CE529A9"/>
    <w:rsid w:val="6D524158"/>
    <w:rsid w:val="6D535020"/>
    <w:rsid w:val="6D8B272F"/>
    <w:rsid w:val="6DE808D4"/>
    <w:rsid w:val="6E364F94"/>
    <w:rsid w:val="6F683FD4"/>
    <w:rsid w:val="6F765E1C"/>
    <w:rsid w:val="710A59D0"/>
    <w:rsid w:val="715A4024"/>
    <w:rsid w:val="730A44AE"/>
    <w:rsid w:val="74866F76"/>
    <w:rsid w:val="75EDA41C"/>
    <w:rsid w:val="76176CE3"/>
    <w:rsid w:val="76997896"/>
    <w:rsid w:val="7745682F"/>
    <w:rsid w:val="77A301CA"/>
    <w:rsid w:val="7A8A4CDA"/>
    <w:rsid w:val="7AA51FBF"/>
    <w:rsid w:val="7AE40939"/>
    <w:rsid w:val="7D6E5BD8"/>
    <w:rsid w:val="7E383B6A"/>
    <w:rsid w:val="7E81400A"/>
    <w:rsid w:val="7E980B7F"/>
    <w:rsid w:val="7ED2160C"/>
    <w:rsid w:val="7FEF2836"/>
    <w:rsid w:val="A6FD8F26"/>
    <w:rsid w:val="EE1BCB2D"/>
    <w:rsid w:val="EE7D4137"/>
    <w:rsid w:val="EF7BF43C"/>
    <w:rsid w:val="EFCF8D90"/>
    <w:rsid w:val="EFFF490D"/>
    <w:rsid w:val="FCD480A0"/>
    <w:rsid w:val="FDBA71EB"/>
    <w:rsid w:val="FEF6A010"/>
    <w:rsid w:val="FF5C7241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266746336/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929</Words>
  <Characters>996</Characters>
  <Lines>0</Lines>
  <Paragraphs>0</Paragraphs>
  <TotalTime>0</TotalTime>
  <ScaleCrop>false</ScaleCrop>
  <LinksUpToDate>false</LinksUpToDate>
  <CharactersWithSpaces>999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2018-09-11T19:00:00Z</dcterms:created>
  <dc:creator>霍霍</dc:creator>
  <cp:lastModifiedBy>Aimee</cp:lastModifiedBy>
  <dcterms:modified xsi:type="dcterms:W3CDTF">2023-09-02T15:53:52Z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94CA287BA110480885237CECE1597F43</vt:lpwstr>
  </property>
</Properties>
</file>