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color w:val="FF0000"/>
          <w:sz w:val="28"/>
          <w:szCs w:val="28"/>
        </w:rPr>
      </w:pPr>
      <w:r>
        <w:rPr>
          <w:rFonts w:hint="eastAsia" w:ascii="黑体" w:hAnsi="黑体" w:eastAsia="黑体"/>
          <w:b/>
          <w:sz w:val="32"/>
          <w:szCs w:val="32"/>
        </w:rPr>
        <w:t>202</w:t>
      </w:r>
      <w:r>
        <w:rPr>
          <w:rFonts w:hint="eastAsia" w:ascii="黑体" w:hAnsi="黑体" w:eastAsia="黑体"/>
          <w:b/>
          <w:sz w:val="32"/>
          <w:szCs w:val="32"/>
          <w:lang w:val="en-US" w:eastAsia="zh-CN"/>
        </w:rPr>
        <w:t>3</w:t>
      </w:r>
      <w:r>
        <w:rPr>
          <w:rFonts w:hint="eastAsia" w:ascii="黑体" w:hAnsi="黑体" w:eastAsia="黑体"/>
          <w:b/>
          <w:sz w:val="32"/>
          <w:szCs w:val="32"/>
        </w:rPr>
        <w:t>-202</w:t>
      </w:r>
      <w:r>
        <w:rPr>
          <w:rFonts w:hint="eastAsia" w:ascii="黑体" w:hAnsi="黑体" w:eastAsia="黑体"/>
          <w:b/>
          <w:sz w:val="32"/>
          <w:szCs w:val="32"/>
          <w:lang w:val="en-US" w:eastAsia="zh-CN"/>
        </w:rPr>
        <w:t>4</w:t>
      </w:r>
      <w:r>
        <w:rPr>
          <w:rFonts w:hint="eastAsia" w:ascii="黑体" w:hAnsi="黑体" w:eastAsia="黑体"/>
          <w:b/>
          <w:sz w:val="32"/>
          <w:szCs w:val="32"/>
        </w:rPr>
        <w:t>学年第</w:t>
      </w:r>
      <w:r>
        <w:rPr>
          <w:rFonts w:hint="eastAsia" w:ascii="黑体" w:hAnsi="黑体" w:eastAsia="黑体"/>
          <w:b/>
          <w:sz w:val="32"/>
          <w:szCs w:val="32"/>
          <w:lang w:val="en-US" w:eastAsia="zh-CN"/>
        </w:rPr>
        <w:t>一</w:t>
      </w:r>
      <w:r>
        <w:rPr>
          <w:rFonts w:hint="eastAsia" w:ascii="黑体" w:hAnsi="黑体" w:eastAsia="黑体"/>
          <w:b/>
          <w:sz w:val="32"/>
          <w:szCs w:val="32"/>
        </w:rPr>
        <w:t>学期</w:t>
      </w:r>
      <w:r>
        <w:rPr>
          <w:rFonts w:hint="eastAsia" w:ascii="黑体" w:hAnsi="黑体" w:eastAsia="黑体"/>
          <w:b/>
          <w:sz w:val="32"/>
          <w:szCs w:val="32"/>
          <w:lang w:val="en-US" w:eastAsia="zh-CN"/>
        </w:rPr>
        <w:t>七年级历史</w:t>
      </w:r>
      <w:r>
        <w:rPr>
          <w:rFonts w:hint="eastAsia" w:ascii="黑体" w:hAnsi="黑体" w:eastAsia="黑体"/>
          <w:b/>
          <w:sz w:val="32"/>
          <w:szCs w:val="32"/>
        </w:rPr>
        <w:t>学科备课组工作计划</w:t>
      </w:r>
    </w:p>
    <w:p>
      <w:pPr>
        <w:rPr>
          <w:rFonts w:hint="eastAsia" w:ascii="宋体" w:hAnsi="宋体" w:eastAsia="宋体" w:cs="宋体"/>
          <w:b/>
          <w:color w:val="FF0000"/>
          <w:sz w:val="28"/>
          <w:szCs w:val="28"/>
          <w:lang w:val="en-US" w:eastAsia="zh-CN"/>
        </w:rPr>
      </w:pPr>
      <w:r>
        <w:rPr>
          <w:rFonts w:hint="eastAsia" w:ascii="楷体" w:hAnsi="楷体" w:eastAsia="楷体"/>
          <w:b/>
          <w:color w:val="FF0000"/>
          <w:sz w:val="28"/>
          <w:szCs w:val="28"/>
        </w:rPr>
        <w:t xml:space="preserve">                   </w:t>
      </w:r>
      <w:r>
        <w:rPr>
          <w:rFonts w:hint="eastAsia" w:ascii="楷体" w:hAnsi="楷体" w:eastAsia="楷体"/>
          <w:b/>
          <w:color w:val="000000"/>
          <w:sz w:val="28"/>
          <w:szCs w:val="28"/>
        </w:rPr>
        <w:t>备课组长：</w:t>
      </w:r>
      <w:r>
        <w:rPr>
          <w:rFonts w:hint="eastAsia" w:ascii="楷体" w:hAnsi="楷体" w:eastAsia="楷体"/>
          <w:b/>
          <w:color w:val="000000"/>
          <w:sz w:val="28"/>
          <w:szCs w:val="28"/>
          <w:lang w:val="en-US" w:eastAsia="zh-CN"/>
        </w:rPr>
        <w:t>鲁影</w:t>
      </w:r>
    </w:p>
    <w:p>
      <w:pPr>
        <w:numPr>
          <w:ilvl w:val="0"/>
          <w:numId w:val="1"/>
        </w:numP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指导思想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七年级历史作为起始学科，教师要</w:t>
      </w:r>
      <w:r>
        <w:rPr>
          <w:rFonts w:hint="eastAsia" w:ascii="宋体" w:hAnsi="宋体" w:eastAsia="宋体" w:cs="宋体"/>
          <w:b w:val="0"/>
          <w:bCs w:val="0"/>
          <w:sz w:val="24"/>
        </w:rPr>
        <w:t>进一步贯彻落实教育部《关于全面深化课程改革，落实立德树人根本任务的意见》和《关于全面深化新时代中小学课堂教学改革的指导意见》，以课程改革为中心，以教师专业发展与学生核心素养培育为出发点，遵循教育教学规律，全面落实“双减政策”。</w:t>
      </w:r>
      <w:r>
        <w:rPr>
          <w:rFonts w:hint="eastAsia" w:ascii="宋体" w:hAnsi="宋体" w:cs="宋体"/>
          <w:b w:val="0"/>
          <w:bCs w:val="0"/>
          <w:sz w:val="24"/>
          <w:lang w:val="en-US" w:eastAsia="zh-CN"/>
        </w:rPr>
        <w:t>教师</w:t>
      </w:r>
      <w:r>
        <w:rPr>
          <w:rFonts w:hint="eastAsia" w:ascii="宋体" w:hAnsi="宋体" w:eastAsia="宋体" w:cs="宋体"/>
          <w:b w:val="0"/>
          <w:bCs w:val="0"/>
          <w:sz w:val="24"/>
        </w:rPr>
        <w:t>立足国家课程改革方案，完善教学研究制度和方式，深入研究和解读新课标，以课堂转型为抓手，紧紧围绕中学历史课程实施中遇到的问题，扎实而有效地推进历史课程改革和教学实践研究。</w:t>
      </w:r>
      <w:r>
        <w:rPr>
          <w:rFonts w:hint="eastAsia" w:ascii="宋体" w:hAnsi="宋体" w:eastAsia="宋体" w:cs="宋体"/>
          <w:b w:val="0"/>
          <w:bCs w:val="0"/>
          <w:sz w:val="24"/>
          <w:lang w:val="en-US" w:eastAsia="zh-CN"/>
        </w:rPr>
        <w:t>在教学实践中，注意加强常规教育教学的研究总结，切实突出学生学习的主体地位，确保新学期七年级中国历史教育教学任务的顺利实施和高效。</w:t>
      </w:r>
    </w:p>
    <w:p>
      <w:pPr>
        <w:rPr>
          <w:rFonts w:ascii="宋体" w:hAnsi="宋体"/>
          <w:b/>
          <w:sz w:val="24"/>
          <w:szCs w:val="24"/>
        </w:rPr>
      </w:pPr>
      <w:r>
        <w:rPr>
          <w:rFonts w:hint="eastAsia" w:ascii="宋体" w:hAnsi="宋体"/>
          <w:b/>
          <w:sz w:val="24"/>
          <w:szCs w:val="24"/>
        </w:rPr>
        <w:t xml:space="preserve">二、基本情况：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right="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i w:val="0"/>
          <w:iCs w:val="0"/>
          <w:color w:val="2C2C2C"/>
          <w:sz w:val="24"/>
          <w:szCs w:val="24"/>
          <w:u w:val="none"/>
          <w:vertAlign w:val="baseline"/>
        </w:rPr>
        <w:t>(一)学生情况分析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left="0" w:right="0" w:firstLine="56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七年级学生刚从小学升入初中，其突出的表现为：好奇、好动、上进心强、学习的积极性高；但是</w:t>
      </w:r>
      <w:r>
        <w:rPr>
          <w:rFonts w:hint="eastAsia" w:ascii="宋体" w:hAnsi="宋体" w:cs="宋体"/>
          <w:b w:val="0"/>
          <w:bCs w:val="0"/>
          <w:kern w:val="2"/>
          <w:sz w:val="24"/>
          <w:szCs w:val="22"/>
          <w:lang w:val="en-US" w:eastAsia="zh-CN" w:bidi="ar-SA"/>
        </w:rPr>
        <w:t>规范性不足。日常学习中对于课堂重点把握能力较弱，历史学习习惯掌握欠缺，</w:t>
      </w:r>
      <w:r>
        <w:rPr>
          <w:rFonts w:hint="eastAsia" w:ascii="宋体" w:hAnsi="宋体" w:eastAsia="宋体" w:cs="宋体"/>
          <w:b w:val="0"/>
          <w:bCs w:val="0"/>
          <w:kern w:val="2"/>
          <w:sz w:val="24"/>
          <w:szCs w:val="22"/>
          <w:lang w:val="en-US" w:eastAsia="zh-CN" w:bidi="ar-SA"/>
        </w:rPr>
        <w:t>不会</w:t>
      </w:r>
      <w:r>
        <w:rPr>
          <w:rFonts w:hint="eastAsia" w:ascii="宋体" w:hAnsi="宋体" w:cs="宋体"/>
          <w:b w:val="0"/>
          <w:bCs w:val="0"/>
          <w:kern w:val="2"/>
          <w:sz w:val="24"/>
          <w:szCs w:val="22"/>
          <w:lang w:val="en-US" w:eastAsia="zh-CN" w:bidi="ar-SA"/>
        </w:rPr>
        <w:t>规范记录</w:t>
      </w:r>
      <w:r>
        <w:rPr>
          <w:rFonts w:hint="eastAsia" w:ascii="宋体" w:hAnsi="宋体" w:eastAsia="宋体" w:cs="宋体"/>
          <w:b w:val="0"/>
          <w:bCs w:val="0"/>
          <w:kern w:val="2"/>
          <w:sz w:val="24"/>
          <w:szCs w:val="22"/>
          <w:lang w:val="en-US" w:eastAsia="zh-CN" w:bidi="ar-SA"/>
        </w:rPr>
        <w:t>笔记、</w:t>
      </w:r>
      <w:r>
        <w:rPr>
          <w:rFonts w:hint="eastAsia" w:ascii="宋体" w:hAnsi="宋体" w:cs="宋体"/>
          <w:b w:val="0"/>
          <w:bCs w:val="0"/>
          <w:kern w:val="2"/>
          <w:sz w:val="24"/>
          <w:szCs w:val="22"/>
          <w:lang w:val="en-US" w:eastAsia="zh-CN" w:bidi="ar-SA"/>
        </w:rPr>
        <w:t>审题、答题能力欠佳</w:t>
      </w:r>
      <w:r>
        <w:rPr>
          <w:rFonts w:hint="eastAsia" w:ascii="宋体" w:hAnsi="宋体" w:eastAsia="宋体" w:cs="宋体"/>
          <w:b w:val="0"/>
          <w:bCs w:val="0"/>
          <w:kern w:val="2"/>
          <w:sz w:val="24"/>
          <w:szCs w:val="22"/>
          <w:lang w:val="en-US" w:eastAsia="zh-CN" w:bidi="ar-SA"/>
        </w:rPr>
        <w:t>。许多学生</w:t>
      </w:r>
      <w:r>
        <w:rPr>
          <w:rFonts w:hint="eastAsia" w:ascii="宋体" w:hAnsi="宋体" w:cs="宋体"/>
          <w:b w:val="0"/>
          <w:bCs w:val="0"/>
          <w:kern w:val="2"/>
          <w:sz w:val="24"/>
          <w:szCs w:val="22"/>
          <w:lang w:val="en-US" w:eastAsia="zh-CN" w:bidi="ar-SA"/>
        </w:rPr>
        <w:t>对于历史知之甚少</w:t>
      </w:r>
      <w:r>
        <w:rPr>
          <w:rFonts w:hint="eastAsia" w:ascii="宋体" w:hAnsi="宋体" w:eastAsia="宋体" w:cs="宋体"/>
          <w:b w:val="0"/>
          <w:bCs w:val="0"/>
          <w:kern w:val="2"/>
          <w:sz w:val="24"/>
          <w:szCs w:val="22"/>
          <w:lang w:val="en-US" w:eastAsia="zh-CN" w:bidi="ar-SA"/>
        </w:rPr>
        <w:t>，不重视历史课的学习。虽然绝大部分学生上课时能跟着老师的思路转，但仍有不少学生不守纪律、精力分散，回答问题</w:t>
      </w:r>
      <w:r>
        <w:rPr>
          <w:rFonts w:hint="eastAsia" w:ascii="宋体" w:hAnsi="宋体" w:cs="宋体"/>
          <w:b w:val="0"/>
          <w:bCs w:val="0"/>
          <w:kern w:val="2"/>
          <w:sz w:val="24"/>
          <w:szCs w:val="22"/>
          <w:lang w:val="en-US" w:eastAsia="zh-CN" w:bidi="ar-SA"/>
        </w:rPr>
        <w:t>不能正确把握答题规范。</w:t>
      </w:r>
      <w:r>
        <w:rPr>
          <w:rFonts w:hint="eastAsia" w:ascii="宋体" w:hAnsi="宋体" w:eastAsia="宋体" w:cs="宋体"/>
          <w:b w:val="0"/>
          <w:bCs w:val="0"/>
          <w:kern w:val="2"/>
          <w:sz w:val="24"/>
          <w:szCs w:val="22"/>
          <w:lang w:val="en-US" w:eastAsia="zh-CN" w:bidi="ar-SA"/>
        </w:rPr>
        <w:t>所以从起始年级就要抓课堂常规管理、学习习惯的培养，严格管理和规范学生的行为，在教学中必须加大力度备好课，上好课，做好每一个环节，及时巩固消化，力求每一节课都能有实际成效，因为，良好的开端是成功的一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right="0" w:firstLine="480" w:firstLineChars="200"/>
        <w:jc w:val="both"/>
        <w:rPr>
          <w:rFonts w:hint="eastAsia" w:ascii="宋体" w:hAnsi="宋体" w:eastAsia="宋体" w:cs="宋体"/>
          <w:b w:val="0"/>
          <w:bCs w:val="0"/>
          <w:i w:val="0"/>
          <w:iCs w:val="0"/>
          <w:color w:val="2C2C2C"/>
          <w:sz w:val="24"/>
          <w:szCs w:val="24"/>
          <w:u w:val="none"/>
          <w:vertAlign w:val="baseline"/>
        </w:rPr>
      </w:pPr>
      <w:r>
        <w:rPr>
          <w:rFonts w:hint="eastAsia" w:ascii="宋体" w:hAnsi="宋体" w:eastAsia="宋体" w:cs="宋体"/>
          <w:b w:val="0"/>
          <w:bCs w:val="0"/>
          <w:i w:val="0"/>
          <w:iCs w:val="0"/>
          <w:color w:val="2C2C2C"/>
          <w:sz w:val="24"/>
          <w:szCs w:val="24"/>
          <w:u w:val="none"/>
          <w:vertAlign w:val="baseline"/>
          <w:lang w:eastAsia="zh-CN"/>
        </w:rPr>
        <w:t>（</w:t>
      </w:r>
      <w:r>
        <w:rPr>
          <w:rFonts w:hint="eastAsia" w:ascii="宋体" w:hAnsi="宋体" w:eastAsia="宋体" w:cs="宋体"/>
          <w:b w:val="0"/>
          <w:bCs w:val="0"/>
          <w:i w:val="0"/>
          <w:iCs w:val="0"/>
          <w:color w:val="2C2C2C"/>
          <w:sz w:val="24"/>
          <w:szCs w:val="24"/>
          <w:u w:val="none"/>
          <w:vertAlign w:val="baseline"/>
          <w:lang w:val="en-US" w:eastAsia="zh-CN"/>
        </w:rPr>
        <w:t>二）</w:t>
      </w:r>
      <w:r>
        <w:rPr>
          <w:rFonts w:hint="eastAsia" w:ascii="宋体" w:hAnsi="宋体" w:eastAsia="宋体" w:cs="宋体"/>
          <w:b w:val="0"/>
          <w:bCs w:val="0"/>
          <w:i w:val="0"/>
          <w:iCs w:val="0"/>
          <w:color w:val="2C2C2C"/>
          <w:sz w:val="24"/>
          <w:szCs w:val="24"/>
          <w:u w:val="none"/>
          <w:vertAlign w:val="baseline"/>
        </w:rPr>
        <w:t>教材内容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left="0" w:right="0" w:firstLine="56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本学期中国历史教学内容共分为四个单元，叙述从中华文明的起源祖国境内远古居民时代到魏晋南北朝各个时期的兴衰过程及其经济、民族融合及文化的历史，共2</w:t>
      </w:r>
      <w:r>
        <w:rPr>
          <w:rFonts w:hint="eastAsia" w:ascii="宋体" w:hAnsi="宋体" w:cs="宋体"/>
          <w:b w:val="0"/>
          <w:bCs w:val="0"/>
          <w:kern w:val="2"/>
          <w:sz w:val="24"/>
          <w:szCs w:val="22"/>
          <w:lang w:val="en-US" w:eastAsia="zh-CN" w:bidi="ar-SA"/>
        </w:rPr>
        <w:t>1</w:t>
      </w:r>
      <w:r>
        <w:rPr>
          <w:rFonts w:hint="eastAsia" w:ascii="宋体" w:hAnsi="宋体" w:eastAsia="宋体" w:cs="宋体"/>
          <w:b w:val="0"/>
          <w:bCs w:val="0"/>
          <w:kern w:val="2"/>
          <w:sz w:val="24"/>
          <w:szCs w:val="22"/>
          <w:lang w:val="en-US" w:eastAsia="zh-CN" w:bidi="ar-SA"/>
        </w:rPr>
        <w:t>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left="0" w:right="0" w:firstLine="56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left="0" w:right="0" w:firstLine="560"/>
        <w:jc w:val="both"/>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right="0" w:firstLine="480" w:firstLineChars="200"/>
        <w:jc w:val="both"/>
        <w:rPr>
          <w:rFonts w:hint="eastAsia" w:ascii="宋体" w:hAnsi="宋体" w:eastAsia="宋体" w:cs="宋体"/>
          <w:b w:val="0"/>
          <w:bCs w:val="0"/>
          <w:i w:val="0"/>
          <w:iCs w:val="0"/>
          <w:color w:val="2C2C2C"/>
          <w:sz w:val="24"/>
          <w:szCs w:val="24"/>
          <w:u w:val="none"/>
          <w:vertAlign w:val="baseline"/>
          <w:lang w:eastAsia="zh-CN"/>
        </w:rPr>
      </w:pPr>
      <w:r>
        <w:rPr>
          <w:rFonts w:hint="eastAsia"/>
          <w:sz w:val="24"/>
          <w:szCs w:val="24"/>
          <w:lang w:eastAsia="zh-CN"/>
        </w:rPr>
        <w:t>（</w:t>
      </w:r>
      <w:r>
        <w:rPr>
          <w:rFonts w:hint="eastAsia"/>
          <w:sz w:val="24"/>
          <w:szCs w:val="24"/>
          <w:lang w:val="en-US" w:eastAsia="zh-CN"/>
        </w:rPr>
        <w:t>三）</w:t>
      </w:r>
      <w:r>
        <w:rPr>
          <w:rFonts w:hint="eastAsia" w:ascii="宋体" w:hAnsi="宋体" w:eastAsia="宋体" w:cs="宋体"/>
          <w:b w:val="0"/>
          <w:bCs w:val="0"/>
          <w:i w:val="0"/>
          <w:iCs w:val="0"/>
          <w:color w:val="2C2C2C"/>
          <w:sz w:val="24"/>
          <w:szCs w:val="24"/>
          <w:u w:val="none"/>
          <w:vertAlign w:val="baseline"/>
          <w:lang w:eastAsia="zh-CN"/>
        </w:rPr>
        <w:t>教材重点、难点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420" w:lineRule="atLeast"/>
        <w:ind w:right="0" w:firstLine="480" w:firstLineChars="200"/>
        <w:jc w:val="both"/>
        <w:rPr>
          <w:rFonts w:hint="eastAsia" w:ascii="宋体" w:hAnsi="宋体" w:eastAsia="宋体" w:cs="宋体"/>
          <w:b w:val="0"/>
          <w:bCs w:val="0"/>
          <w:i w:val="0"/>
          <w:iCs w:val="0"/>
          <w:color w:val="2C2C2C"/>
          <w:sz w:val="24"/>
          <w:szCs w:val="24"/>
          <w:u w:val="none"/>
          <w:vertAlign w:val="baseline"/>
          <w:lang w:eastAsia="zh-CN"/>
        </w:rPr>
      </w:pPr>
      <w:r>
        <w:rPr>
          <w:rFonts w:hint="eastAsia" w:ascii="宋体" w:hAnsi="宋体" w:eastAsia="宋体" w:cs="宋体"/>
          <w:b w:val="0"/>
          <w:bCs w:val="0"/>
          <w:i w:val="0"/>
          <w:iCs w:val="0"/>
          <w:color w:val="2C2C2C"/>
          <w:sz w:val="24"/>
          <w:szCs w:val="24"/>
          <w:u w:val="none"/>
          <w:vertAlign w:val="baseline"/>
          <w:lang w:eastAsia="zh-CN"/>
        </w:rPr>
        <w:t>教材重点在于与历史发展的线索相关的重大事件和人物以及经济、文化的发展。难点在于向学生进行思想教育及对历史事件、人物的评价、自主学习能力的培养。</w:t>
      </w:r>
    </w:p>
    <w:p>
      <w:pPr>
        <w:numPr>
          <w:ilvl w:val="0"/>
          <w:numId w:val="0"/>
        </w:numPr>
        <w:ind w:leftChars="0"/>
        <w:rPr>
          <w:rFonts w:hint="eastAsia" w:ascii="宋体" w:hAnsi="宋体"/>
          <w:b/>
          <w:sz w:val="24"/>
          <w:szCs w:val="24"/>
        </w:rPr>
      </w:pPr>
    </w:p>
    <w:p>
      <w:pPr>
        <w:numPr>
          <w:ilvl w:val="0"/>
          <w:numId w:val="0"/>
        </w:numPr>
        <w:ind w:leftChars="0"/>
        <w:rPr>
          <w:rFonts w:hint="eastAsia"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教改措施</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1、深入解读和研究新课标。组织全体历史教师继续深入研究2022版新课标，理解课标的性质、理念、目标和内容，结合历史课堂实践确立基于核心素养的教学目标，优化课程内容结构，采用多样的教学方式方法开展教学，发挥评价促进学习和改进教学的功能，以此提升学生学业质量。</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2、加强研究部编新教材。对新教材教学理念、编写体系、栏目设置与运用、教材使用中遇到的问题等深入研究，引导教师体悟历史课程的教育功能、历史课程的人文色彩，探究历史课程如何贴近学生生活的方式。</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 xml:space="preserve">3、着力推进课堂教学转型。结合课标与教材，加强历史课程核心素养的研究，转变课堂教学方式，加强探究性教学、项目化学习，重视历史课程大单元教学和跨学科主题学习。 </w:t>
      </w:r>
    </w:p>
    <w:p>
      <w:pPr>
        <w:rPr>
          <w:rFonts w:hint="eastAsia" w:ascii="宋体" w:hAnsi="宋体"/>
          <w:b/>
          <w:sz w:val="24"/>
          <w:szCs w:val="24"/>
        </w:rPr>
      </w:pPr>
    </w:p>
    <w:p>
      <w:pPr>
        <w:numPr>
          <w:ilvl w:val="0"/>
          <w:numId w:val="2"/>
        </w:numPr>
        <w:rPr>
          <w:rFonts w:hint="eastAsia" w:ascii="宋体" w:hAnsi="宋体"/>
          <w:b/>
          <w:sz w:val="24"/>
          <w:szCs w:val="24"/>
        </w:rPr>
      </w:pPr>
      <w:r>
        <w:rPr>
          <w:rFonts w:hint="eastAsia" w:ascii="宋体" w:hAnsi="宋体"/>
          <w:b/>
          <w:sz w:val="24"/>
          <w:szCs w:val="24"/>
        </w:rPr>
        <w:t>课堂教学方式建构（学科特色）</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1、拓展历史教学的多样化学习方式。与学校德育课程、校本课程相结合，充分利用地方资源、尝试场馆式体验教学，不断推进学科中的研究性学习。</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2、深化作业改革。实施校本作业，强化校本作业的目标意识；以学情为依据控制难易程度，设计有梯度的作业；联系学生实际生活，增加作业的趣味性，提升学生课后作业的主动性和拓展性。</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3、加强考试评价的研究。以评价引领教学、引领作业改革，提升课堂效率与作业的有效性，从而实现课堂教学、课后作业的减负增效，有效落实素养提升。</w:t>
      </w:r>
    </w:p>
    <w:p>
      <w:pPr>
        <w:adjustRightInd w:val="0"/>
        <w:spacing w:line="400" w:lineRule="exact"/>
        <w:ind w:firstLine="480" w:firstLineChars="200"/>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4、加强课程资源建设。利用信息技术积累资源，形成新授课、单元复习课、专题复习课、试卷讲评课的课件、练习、学案等资料包，打破学校界限，实现区域资源共享。</w:t>
      </w:r>
    </w:p>
    <w:p>
      <w:pPr>
        <w:numPr>
          <w:ilvl w:val="0"/>
          <w:numId w:val="0"/>
        </w:numPr>
        <w:rPr>
          <w:rFonts w:hint="eastAsia" w:ascii="宋体" w:hAnsi="宋体"/>
          <w:b/>
          <w:sz w:val="24"/>
          <w:szCs w:val="24"/>
        </w:rPr>
      </w:pPr>
    </w:p>
    <w:p>
      <w:pPr>
        <w:jc w:val="left"/>
        <w:rPr>
          <w:rFonts w:ascii="宋体" w:hAnsi="宋体"/>
          <w:b/>
          <w:sz w:val="24"/>
          <w:szCs w:val="24"/>
        </w:rPr>
      </w:pPr>
      <w:r>
        <w:rPr>
          <w:rFonts w:hint="eastAsia" w:ascii="宋体" w:hAnsi="宋体"/>
          <w:b/>
          <w:sz w:val="24"/>
          <w:szCs w:val="24"/>
        </w:rPr>
        <w:t>五、教学进度</w:t>
      </w:r>
    </w:p>
    <w:p>
      <w:pPr>
        <w:ind w:firstLine="480"/>
        <w:rPr>
          <w:rFonts w:ascii="宋体" w:hAnsi="宋体"/>
          <w:sz w:val="24"/>
          <w:szCs w:val="24"/>
        </w:rPr>
      </w:pPr>
      <w:r>
        <w:rPr>
          <w:rFonts w:hint="eastAsia" w:ascii="宋体" w:hAnsi="宋体"/>
          <w:sz w:val="24"/>
          <w:szCs w:val="24"/>
        </w:rPr>
        <w:t>本学期实际上课</w:t>
      </w:r>
      <w:r>
        <w:rPr>
          <w:rFonts w:hint="eastAsia" w:ascii="宋体" w:hAnsi="宋体"/>
          <w:sz w:val="24"/>
          <w:szCs w:val="24"/>
          <w:u w:val="single"/>
        </w:rPr>
        <w:t xml:space="preserve"> </w:t>
      </w:r>
      <w:r>
        <w:rPr>
          <w:rFonts w:hint="eastAsia" w:ascii="宋体" w:hAnsi="宋体"/>
          <w:sz w:val="24"/>
          <w:szCs w:val="24"/>
          <w:u w:val="single"/>
          <w:lang w:val="en-US" w:eastAsia="zh-CN"/>
        </w:rPr>
        <w:t>21</w:t>
      </w:r>
      <w:r>
        <w:rPr>
          <w:rFonts w:hint="eastAsia" w:ascii="宋体" w:hAnsi="宋体"/>
          <w:sz w:val="24"/>
          <w:szCs w:val="24"/>
          <w:u w:val="single"/>
        </w:rPr>
        <w:t xml:space="preserve"> </w:t>
      </w:r>
      <w:r>
        <w:rPr>
          <w:rFonts w:hint="eastAsia" w:ascii="宋体" w:hAnsi="宋体"/>
          <w:sz w:val="24"/>
          <w:szCs w:val="24"/>
        </w:rPr>
        <w:t>周，计</w:t>
      </w:r>
      <w:r>
        <w:rPr>
          <w:rFonts w:hint="eastAsia" w:ascii="宋体" w:hAnsi="宋体"/>
          <w:sz w:val="24"/>
          <w:szCs w:val="24"/>
          <w:u w:val="single"/>
        </w:rPr>
        <w:t xml:space="preserve"> </w:t>
      </w:r>
      <w:r>
        <w:rPr>
          <w:rFonts w:hint="eastAsia" w:ascii="宋体" w:hAnsi="宋体"/>
          <w:sz w:val="24"/>
          <w:szCs w:val="24"/>
          <w:u w:val="single"/>
          <w:lang w:val="en-US" w:eastAsia="zh-CN"/>
        </w:rPr>
        <w:t>42</w:t>
      </w:r>
      <w:r>
        <w:rPr>
          <w:rFonts w:hint="eastAsia" w:ascii="宋体" w:hAnsi="宋体"/>
          <w:sz w:val="24"/>
          <w:szCs w:val="24"/>
          <w:u w:val="single"/>
        </w:rPr>
        <w:t xml:space="preserve">  </w:t>
      </w:r>
      <w:r>
        <w:rPr>
          <w:rFonts w:hint="eastAsia" w:ascii="宋体" w:hAnsi="宋体"/>
          <w:sz w:val="24"/>
          <w:szCs w:val="24"/>
        </w:rPr>
        <w:t>课时。计划安排如下：新授课</w:t>
      </w:r>
      <w:r>
        <w:rPr>
          <w:rFonts w:hint="eastAsia" w:ascii="宋体" w:hAnsi="宋体"/>
          <w:sz w:val="24"/>
          <w:szCs w:val="24"/>
          <w:u w:val="single"/>
        </w:rPr>
        <w:t xml:space="preserve"> </w:t>
      </w:r>
      <w:r>
        <w:rPr>
          <w:rFonts w:hint="eastAsia" w:ascii="宋体" w:hAnsi="宋体"/>
          <w:sz w:val="24"/>
          <w:szCs w:val="24"/>
          <w:u w:val="single"/>
          <w:lang w:val="en-US" w:eastAsia="zh-CN"/>
        </w:rPr>
        <w:t>20</w:t>
      </w:r>
      <w:r>
        <w:rPr>
          <w:rFonts w:hint="eastAsia" w:ascii="宋体" w:hAnsi="宋体"/>
          <w:sz w:val="24"/>
          <w:szCs w:val="24"/>
          <w:u w:val="single"/>
        </w:rPr>
        <w:t xml:space="preserve">  </w:t>
      </w:r>
      <w:r>
        <w:rPr>
          <w:rFonts w:hint="eastAsia" w:ascii="宋体" w:hAnsi="宋体"/>
          <w:sz w:val="24"/>
          <w:szCs w:val="24"/>
        </w:rPr>
        <w:t>课时，习题课</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 xml:space="preserve">  </w:t>
      </w:r>
      <w:r>
        <w:rPr>
          <w:rFonts w:hint="eastAsia" w:ascii="宋体" w:hAnsi="宋体"/>
          <w:sz w:val="24"/>
          <w:szCs w:val="24"/>
        </w:rPr>
        <w:t>课时，期中期中复习</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课时，期末复习</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u w:val="single"/>
        </w:rPr>
        <w:t xml:space="preserve"> </w:t>
      </w:r>
      <w:r>
        <w:rPr>
          <w:rFonts w:hint="eastAsia" w:ascii="宋体" w:hAnsi="宋体"/>
          <w:sz w:val="24"/>
          <w:szCs w:val="24"/>
        </w:rPr>
        <w:t>课时，机动课时</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u w:val="single"/>
        </w:rPr>
        <w:t xml:space="preserve"> </w:t>
      </w:r>
      <w:r>
        <w:rPr>
          <w:rFonts w:hint="eastAsia" w:ascii="宋体" w:hAnsi="宋体"/>
          <w:sz w:val="24"/>
          <w:szCs w:val="24"/>
        </w:rPr>
        <w:t>课时。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528"/>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周次</w:t>
            </w:r>
          </w:p>
        </w:tc>
        <w:tc>
          <w:tcPr>
            <w:tcW w:w="5528"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1134"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课时</w:t>
            </w:r>
          </w:p>
        </w:tc>
        <w:tc>
          <w:tcPr>
            <w:tcW w:w="1043"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导言（如何学历史）</w:t>
            </w:r>
          </w:p>
        </w:tc>
        <w:tc>
          <w:tcPr>
            <w:tcW w:w="1134"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第1课 中国境内早期人类的代表</w:t>
            </w:r>
          </w:p>
        </w:tc>
        <w:tc>
          <w:tcPr>
            <w:tcW w:w="1134"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第2课 原始的农耕生活</w:t>
            </w:r>
          </w:p>
        </w:tc>
        <w:tc>
          <w:tcPr>
            <w:tcW w:w="1134"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第3课 远古的传说</w:t>
            </w:r>
          </w:p>
        </w:tc>
        <w:tc>
          <w:tcPr>
            <w:tcW w:w="1134"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单元复习课、习题课</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第4课 夏商周的更替</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第5课 青铜器与甲骨文</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第6课 动荡的春秋时期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第7课 战国时期的社会变化</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第8课 百家争鸣</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单元复习课、习题课</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w:t>
            </w:r>
          </w:p>
        </w:tc>
        <w:tc>
          <w:tcPr>
            <w:tcW w:w="5528" w:type="dxa"/>
          </w:tcPr>
          <w:p>
            <w:pPr>
              <w:numPr>
                <w:ilvl w:val="0"/>
                <w:numId w:val="0"/>
              </w:num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第9课 秦统一中国</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第10课  秦末农民大起义</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第11课 西汉建立和文景之治</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第12课 汉武帝巩固大一统王朝</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期中复习</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13</w:t>
            </w:r>
          </w:p>
        </w:tc>
        <w:tc>
          <w:tcPr>
            <w:tcW w:w="5528" w:type="dxa"/>
          </w:tcPr>
          <w:p>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第13课 东汉的兴衰</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第14课 沟通中外的文明的“丝绸之路”</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14</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第15课 两汉的科技与文化</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15</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单元复习课、习题课</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16</w:t>
            </w:r>
          </w:p>
        </w:tc>
        <w:tc>
          <w:tcPr>
            <w:tcW w:w="5528"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第16课 三国鼎立</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p>
        </w:tc>
        <w:tc>
          <w:tcPr>
            <w:tcW w:w="5528"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第17课 西晋的短暂统一和北方各族的内迁</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p>
        </w:tc>
        <w:tc>
          <w:tcPr>
            <w:tcW w:w="5528"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第18课 东晋南朝时期江南地区的开发</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5528"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第19课 北魏政治和北方民族大交融</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w:t>
            </w:r>
          </w:p>
        </w:tc>
        <w:tc>
          <w:tcPr>
            <w:tcW w:w="5528"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第20课 魏晋南北朝的科技与文化</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043" w:type="dxa"/>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21</w:t>
            </w:r>
            <w:bookmarkStart w:id="0" w:name="_GoBack"/>
            <w:bookmarkEnd w:id="0"/>
          </w:p>
        </w:tc>
        <w:tc>
          <w:tcPr>
            <w:tcW w:w="5528"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期中复习</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043" w:type="dxa"/>
          </w:tcPr>
          <w:p>
            <w:pPr>
              <w:rPr>
                <w:rFonts w:ascii="宋体" w:hAnsi="宋体"/>
                <w:color w:val="000000" w:themeColor="text1"/>
                <w:sz w:val="24"/>
                <w:szCs w:val="24"/>
                <w14:textFill>
                  <w14:solidFill>
                    <w14:schemeClr w14:val="tx1"/>
                  </w14:solidFill>
                </w14:textFill>
              </w:rPr>
            </w:pPr>
          </w:p>
        </w:tc>
      </w:tr>
    </w:tbl>
    <w:p>
      <w:pPr>
        <w:ind w:firstLine="480"/>
        <w:rPr>
          <w:rFonts w:ascii="宋体" w:hAnsi="宋体"/>
          <w:sz w:val="24"/>
          <w:szCs w:val="24"/>
        </w:rPr>
      </w:pPr>
    </w:p>
    <w:p>
      <w:pPr>
        <w:ind w:firstLine="480"/>
        <w:rPr>
          <w:rFonts w:ascii="宋体" w:hAnsi="宋体"/>
          <w:color w:val="000000" w:themeColor="text1"/>
          <w:sz w:val="24"/>
          <w:szCs w:val="24"/>
          <w14:textFill>
            <w14:solidFill>
              <w14:schemeClr w14:val="tx1"/>
            </w14:solidFill>
          </w14:textFill>
        </w:rPr>
      </w:pPr>
    </w:p>
    <w:p>
      <w:pPr>
        <w:numPr>
          <w:ilvl w:val="0"/>
          <w:numId w:val="0"/>
        </w:numPr>
        <w:ind w:leftChars="0"/>
        <w:rPr>
          <w:rFonts w:hint="eastAsia"/>
          <w:b/>
          <w:sz w:val="24"/>
          <w:szCs w:val="24"/>
        </w:rPr>
      </w:pPr>
      <w:r>
        <w:rPr>
          <w:rFonts w:hint="eastAsia"/>
          <w:b/>
          <w:sz w:val="24"/>
          <w:szCs w:val="24"/>
          <w:lang w:val="en-US" w:eastAsia="zh-CN"/>
        </w:rPr>
        <w:t>六、</w:t>
      </w:r>
      <w:r>
        <w:rPr>
          <w:rFonts w:hint="eastAsia"/>
          <w:b/>
          <w:sz w:val="24"/>
          <w:szCs w:val="24"/>
        </w:rPr>
        <w:t>备课组活动内容安排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36"/>
        <w:gridCol w:w="4487"/>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周次</w:t>
            </w:r>
          </w:p>
        </w:tc>
        <w:tc>
          <w:tcPr>
            <w:tcW w:w="1296" w:type="dxa"/>
          </w:tcPr>
          <w:p>
            <w:pPr>
              <w:jc w:val="center"/>
              <w:rPr>
                <w:rFonts w:hint="default" w:ascii="宋体" w:hAnsi="宋体" w:eastAsia="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起讫时间</w:t>
            </w:r>
          </w:p>
        </w:tc>
        <w:tc>
          <w:tcPr>
            <w:tcW w:w="4667"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1834" w:type="dxa"/>
          </w:tcPr>
          <w:p>
            <w:pPr>
              <w:jc w:val="center"/>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8.28-9.3</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期初教学安排</w:t>
            </w:r>
          </w:p>
        </w:tc>
        <w:tc>
          <w:tcPr>
            <w:tcW w:w="1834"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9.4-9.10</w:t>
            </w:r>
          </w:p>
        </w:tc>
        <w:tc>
          <w:tcPr>
            <w:tcW w:w="4667"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七年级教法交流</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9.11-9.15</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开课人员安排</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9.18-9.22</w:t>
            </w:r>
          </w:p>
        </w:tc>
        <w:tc>
          <w:tcPr>
            <w:tcW w:w="4667"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第一单元教学问题探讨</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9.25-9.28</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国庆作业设计</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10.9-10.13</w:t>
            </w:r>
          </w:p>
        </w:tc>
        <w:tc>
          <w:tcPr>
            <w:tcW w:w="4667"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课外作业比赛设计</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10.16-10.20</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作业规范安排</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10.23-10.27</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历史素养竞赛</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10.30-11.4</w:t>
            </w:r>
          </w:p>
        </w:tc>
        <w:tc>
          <w:tcPr>
            <w:tcW w:w="4667"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读书分享</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11.6-11.11</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期中复习安排</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13</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11.20-11.25</w:t>
            </w:r>
          </w:p>
        </w:tc>
        <w:tc>
          <w:tcPr>
            <w:tcW w:w="4667"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第三单元教学问题探讨</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15</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11.27-12.3</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习题课的开展与总结反思</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16</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12.4-12.10</w:t>
            </w:r>
          </w:p>
        </w:tc>
        <w:tc>
          <w:tcPr>
            <w:tcW w:w="4667"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组内公开课交流</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12.12-12.22</w:t>
            </w:r>
          </w:p>
        </w:tc>
        <w:tc>
          <w:tcPr>
            <w:tcW w:w="4667"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第四单元教学问题探讨</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12.25-12.29</w:t>
            </w:r>
          </w:p>
        </w:tc>
        <w:tc>
          <w:tcPr>
            <w:tcW w:w="4667" w:type="dxa"/>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优课观摩与思考</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1.3-1.12</w:t>
            </w:r>
          </w:p>
        </w:tc>
        <w:tc>
          <w:tcPr>
            <w:tcW w:w="4667"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期末复习安排</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w:t>
            </w:r>
          </w:p>
        </w:tc>
        <w:tc>
          <w:tcPr>
            <w:tcW w:w="1296"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1.15-期末</w:t>
            </w:r>
          </w:p>
        </w:tc>
        <w:tc>
          <w:tcPr>
            <w:tcW w:w="4667" w:type="dxa"/>
          </w:tcPr>
          <w:p>
            <w:pP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期末考试</w:t>
            </w:r>
          </w:p>
        </w:tc>
        <w:tc>
          <w:tcPr>
            <w:tcW w:w="1834" w:type="dxa"/>
          </w:tcPr>
          <w:p>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A201</w:t>
            </w:r>
          </w:p>
        </w:tc>
      </w:tr>
    </w:tbl>
    <w:p>
      <w:pPr>
        <w:numPr>
          <w:ilvl w:val="0"/>
          <w:numId w:val="0"/>
        </w:numPr>
        <w:rPr>
          <w:rFonts w:hint="eastAsia"/>
          <w:b/>
          <w:sz w:val="24"/>
          <w:szCs w:val="24"/>
        </w:rPr>
      </w:pPr>
    </w:p>
    <w:p>
      <w:pPr>
        <w:numPr>
          <w:ilvl w:val="0"/>
          <w:numId w:val="0"/>
        </w:numPr>
        <w:ind w:leftChars="0"/>
        <w:rPr>
          <w:rFonts w:hint="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2D1A0"/>
    <w:multiLevelType w:val="singleLevel"/>
    <w:tmpl w:val="C3E2D1A0"/>
    <w:lvl w:ilvl="0" w:tentative="0">
      <w:start w:val="1"/>
      <w:numFmt w:val="chineseCounting"/>
      <w:suff w:val="nothing"/>
      <w:lvlText w:val="%1、"/>
      <w:lvlJc w:val="left"/>
      <w:rPr>
        <w:rFonts w:hint="eastAsia"/>
      </w:rPr>
    </w:lvl>
  </w:abstractNum>
  <w:abstractNum w:abstractNumId="1">
    <w:nsid w:val="16E61440"/>
    <w:multiLevelType w:val="singleLevel"/>
    <w:tmpl w:val="16E6144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OWQxYjQ0YzY5ZGIyMzk1ZjA5ODYyOWM3MWExOTIifQ=="/>
  </w:docVars>
  <w:rsids>
    <w:rsidRoot w:val="00981EFE"/>
    <w:rsid w:val="000E0855"/>
    <w:rsid w:val="00312369"/>
    <w:rsid w:val="00417D5B"/>
    <w:rsid w:val="006F2F58"/>
    <w:rsid w:val="007D78BC"/>
    <w:rsid w:val="00910B13"/>
    <w:rsid w:val="00981EFE"/>
    <w:rsid w:val="00A909A2"/>
    <w:rsid w:val="00C5293C"/>
    <w:rsid w:val="00DF612C"/>
    <w:rsid w:val="00F21402"/>
    <w:rsid w:val="00FF478C"/>
    <w:rsid w:val="128F48FC"/>
    <w:rsid w:val="1B362EE6"/>
    <w:rsid w:val="44C94C22"/>
    <w:rsid w:val="4D2245F9"/>
    <w:rsid w:val="55DF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2259</Words>
  <Characters>2508</Characters>
  <Lines>2</Lines>
  <Paragraphs>1</Paragraphs>
  <TotalTime>3</TotalTime>
  <ScaleCrop>false</ScaleCrop>
  <LinksUpToDate>false</LinksUpToDate>
  <CharactersWithSpaces>2567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2023-01-05T08:15:00Z</dcterms:created>
  <dc:creator>User</dc:creator>
  <cp:lastModifiedBy>administered</cp:lastModifiedBy>
  <dcterms:modified xsi:type="dcterms:W3CDTF">2023-08-30T05:49:10Z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0DBFC761899D46A4B621ED1B9764B53C_13</vt:lpwstr>
  </property>
</Properties>
</file>