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bookmarkStart w:id="0" w:name="_GoBack"/>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学年第</w:t>
      </w:r>
      <w:r>
        <w:rPr>
          <w:rFonts w:hint="eastAsia" w:ascii="黑体" w:hAnsi="黑体" w:eastAsia="黑体"/>
          <w:b/>
          <w:sz w:val="32"/>
          <w:szCs w:val="32"/>
          <w:lang w:val="en-US" w:eastAsia="zh-CN"/>
        </w:rPr>
        <w:t>一</w:t>
      </w:r>
      <w:r>
        <w:rPr>
          <w:rFonts w:hint="eastAsia" w:ascii="黑体" w:hAnsi="黑体" w:eastAsia="黑体"/>
          <w:b/>
          <w:sz w:val="32"/>
          <w:szCs w:val="32"/>
        </w:rPr>
        <w:t>学期</w:t>
      </w:r>
      <w:r>
        <w:rPr>
          <w:rFonts w:hint="eastAsia" w:ascii="黑体" w:hAnsi="黑体" w:eastAsia="黑体"/>
          <w:b/>
          <w:sz w:val="32"/>
          <w:szCs w:val="32"/>
          <w:lang w:val="en-US" w:eastAsia="zh-Hans"/>
        </w:rPr>
        <w:t>八</w:t>
      </w:r>
      <w:r>
        <w:rPr>
          <w:rFonts w:hint="eastAsia" w:ascii="黑体" w:hAnsi="黑体" w:eastAsia="黑体"/>
          <w:b/>
          <w:sz w:val="32"/>
          <w:szCs w:val="32"/>
          <w:lang w:val="en-US" w:eastAsia="zh-CN"/>
        </w:rPr>
        <w:t>年级</w:t>
      </w:r>
      <w:r>
        <w:rPr>
          <w:rFonts w:hint="eastAsia" w:ascii="黑体" w:hAnsi="黑体" w:eastAsia="黑体"/>
          <w:b/>
          <w:sz w:val="32"/>
          <w:szCs w:val="32"/>
          <w:lang w:val="en-US" w:eastAsia="zh-Hans"/>
        </w:rPr>
        <w:t>道德与法治</w:t>
      </w:r>
      <w:r>
        <w:rPr>
          <w:rFonts w:hint="eastAsia" w:ascii="黑体" w:hAnsi="黑体" w:eastAsia="黑体"/>
          <w:b/>
          <w:sz w:val="32"/>
          <w:szCs w:val="32"/>
        </w:rPr>
        <w:t>备课组</w:t>
      </w:r>
    </w:p>
    <w:p>
      <w:pPr>
        <w:jc w:val="center"/>
        <w:rPr>
          <w:rFonts w:hint="eastAsia" w:ascii="楷体" w:hAnsi="楷体" w:eastAsia="楷体"/>
          <w:b/>
          <w:color w:val="FF0000"/>
          <w:sz w:val="28"/>
          <w:szCs w:val="28"/>
        </w:rPr>
      </w:pPr>
      <w:r>
        <w:rPr>
          <w:rFonts w:hint="eastAsia" w:ascii="黑体" w:hAnsi="黑体" w:eastAsia="黑体"/>
          <w:b/>
          <w:sz w:val="32"/>
          <w:szCs w:val="32"/>
        </w:rPr>
        <w:t>工作计划</w:t>
      </w:r>
    </w:p>
    <w:bookmarkEnd w:id="0"/>
    <w:p>
      <w:pPr>
        <w:jc w:val="center"/>
        <w:rPr>
          <w:rFonts w:ascii="楷体" w:hAnsi="楷体" w:eastAsia="楷体"/>
          <w:b/>
          <w:color w:val="FF0000"/>
          <w:sz w:val="28"/>
          <w:szCs w:val="28"/>
        </w:rPr>
      </w:pPr>
      <w:r>
        <w:rPr>
          <w:rFonts w:hint="eastAsia" w:ascii="楷体" w:hAnsi="楷体" w:eastAsia="楷体"/>
          <w:b/>
          <w:color w:val="000000"/>
          <w:sz w:val="28"/>
          <w:szCs w:val="28"/>
        </w:rPr>
        <w:t>备课组长：</w:t>
      </w:r>
      <w:r>
        <w:rPr>
          <w:rFonts w:hint="eastAsia" w:ascii="宋体" w:hAnsi="宋体" w:eastAsia="宋体" w:cs="宋体"/>
          <w:b/>
          <w:color w:val="000000"/>
          <w:sz w:val="24"/>
          <w:szCs w:val="24"/>
          <w:lang w:val="en-US" w:eastAsia="zh-Hans"/>
        </w:rPr>
        <w:t>季阳</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一、指导思想</w:t>
      </w:r>
    </w:p>
    <w:p>
      <w:pPr>
        <w:spacing w:line="360" w:lineRule="auto"/>
        <w:ind w:firstLine="480" w:firstLineChars="200"/>
        <w:rPr>
          <w:rFonts w:hint="default" w:ascii="宋体" w:hAnsi="宋体"/>
          <w:sz w:val="24"/>
          <w:szCs w:val="24"/>
        </w:rPr>
      </w:pPr>
      <w:r>
        <w:rPr>
          <w:rFonts w:hint="eastAsia" w:ascii="宋体" w:hAnsi="宋体"/>
          <w:sz w:val="24"/>
          <w:szCs w:val="24"/>
        </w:rPr>
        <w:t>坚持以习近平新时代中国特色社会主义思想为指导，全面贯彻党的教育方针，落实立德树人根本任务，积极践行社会主义核心价值观，加强新课标、统编教材与《习近平新时代中国特色社会主义思想读本》研究，遵循教育教学规律，深入调研校情、组情、学情，以核心素养培育为导向，聚焦教学方式、育人模式变革，探究改进策略，推进学科教学高质量发展</w:t>
      </w:r>
      <w:r>
        <w:rPr>
          <w:rFonts w:hint="default" w:ascii="宋体" w:hAnsi="宋体"/>
          <w:sz w:val="24"/>
          <w:szCs w:val="24"/>
        </w:rPr>
        <w:t>。</w:t>
      </w:r>
    </w:p>
    <w:p>
      <w:pPr>
        <w:rPr>
          <w:rFonts w:ascii="宋体" w:hAnsi="宋体"/>
          <w:sz w:val="24"/>
          <w:szCs w:val="24"/>
        </w:rPr>
      </w:pPr>
      <w:r>
        <w:rPr>
          <w:rFonts w:hint="eastAsia" w:ascii="宋体" w:hAnsi="宋体"/>
          <w:b/>
          <w:sz w:val="24"/>
          <w:szCs w:val="24"/>
        </w:rPr>
        <w:t xml:space="preserve">二、基本情况： </w:t>
      </w:r>
    </w:p>
    <w:p>
      <w:pPr>
        <w:pStyle w:val="5"/>
        <w:numPr>
          <w:ilvl w:val="0"/>
          <w:numId w:val="1"/>
        </w:numPr>
        <w:spacing w:line="360" w:lineRule="auto"/>
        <w:ind w:firstLineChars="0"/>
        <w:rPr>
          <w:rFonts w:ascii="宋体" w:hAnsi="宋体"/>
          <w:sz w:val="24"/>
          <w:szCs w:val="24"/>
        </w:rPr>
      </w:pPr>
      <w:r>
        <w:rPr>
          <w:rFonts w:hint="eastAsia" w:ascii="宋体" w:hAnsi="宋体"/>
          <w:sz w:val="24"/>
          <w:szCs w:val="24"/>
        </w:rPr>
        <w:t>学情分析</w:t>
      </w:r>
    </w:p>
    <w:p>
      <w:pPr>
        <w:pStyle w:val="5"/>
        <w:numPr>
          <w:ilvl w:val="0"/>
          <w:numId w:val="0"/>
        </w:numPr>
        <w:spacing w:line="360" w:lineRule="auto"/>
        <w:ind w:leftChars="0"/>
        <w:rPr>
          <w:rFonts w:hint="default" w:ascii="宋体" w:hAnsi="宋体" w:eastAsia="宋体"/>
          <w:sz w:val="24"/>
          <w:szCs w:val="24"/>
          <w:lang w:eastAsia="zh-Hans"/>
        </w:rPr>
      </w:pPr>
      <w:r>
        <w:rPr>
          <w:rFonts w:hint="default" w:ascii="宋体" w:hAnsi="宋体"/>
          <w:sz w:val="24"/>
          <w:szCs w:val="24"/>
        </w:rPr>
        <w:t xml:space="preserve">   </w:t>
      </w:r>
      <w:r>
        <w:rPr>
          <w:rFonts w:hint="eastAsia" w:ascii="宋体" w:hAnsi="宋体"/>
          <w:sz w:val="24"/>
          <w:szCs w:val="24"/>
          <w:lang w:val="en-US" w:eastAsia="zh-Hans"/>
        </w:rPr>
        <w:t>八年级学生经过了一学年的新教材学习</w:t>
      </w:r>
      <w:r>
        <w:rPr>
          <w:rFonts w:hint="default" w:ascii="宋体" w:hAnsi="宋体"/>
          <w:sz w:val="24"/>
          <w:szCs w:val="24"/>
          <w:lang w:eastAsia="zh-Hans"/>
        </w:rPr>
        <w:t>，</w:t>
      </w:r>
      <w:r>
        <w:rPr>
          <w:rFonts w:hint="eastAsia" w:ascii="宋体" w:hAnsi="宋体"/>
          <w:sz w:val="24"/>
          <w:szCs w:val="24"/>
          <w:lang w:val="en-US" w:eastAsia="zh-Hans"/>
        </w:rPr>
        <w:t>掌握了一定的与学生日常生活比较密切的心理品质知识和一些法律常识</w:t>
      </w:r>
      <w:r>
        <w:rPr>
          <w:rFonts w:hint="default" w:ascii="宋体" w:hAnsi="宋体"/>
          <w:sz w:val="24"/>
          <w:szCs w:val="24"/>
          <w:lang w:eastAsia="zh-Hans"/>
        </w:rPr>
        <w:t>，</w:t>
      </w:r>
      <w:r>
        <w:rPr>
          <w:rFonts w:hint="eastAsia" w:ascii="宋体" w:hAnsi="宋体"/>
          <w:sz w:val="24"/>
          <w:szCs w:val="24"/>
          <w:lang w:val="en-US" w:eastAsia="zh-Hans"/>
        </w:rPr>
        <w:t>学生的阅读能力</w:t>
      </w:r>
      <w:r>
        <w:rPr>
          <w:rFonts w:hint="default" w:ascii="宋体" w:hAnsi="宋体"/>
          <w:sz w:val="24"/>
          <w:szCs w:val="24"/>
          <w:lang w:eastAsia="zh-Hans"/>
        </w:rPr>
        <w:t>、</w:t>
      </w:r>
      <w:r>
        <w:rPr>
          <w:rFonts w:hint="eastAsia" w:ascii="宋体" w:hAnsi="宋体"/>
          <w:sz w:val="24"/>
          <w:szCs w:val="24"/>
          <w:lang w:val="en-US" w:eastAsia="zh-Hans"/>
        </w:rPr>
        <w:t>分析问题能力和语言组织能力有了明显的提高</w:t>
      </w:r>
      <w:r>
        <w:rPr>
          <w:rFonts w:hint="default" w:ascii="宋体" w:hAnsi="宋体"/>
          <w:sz w:val="24"/>
          <w:szCs w:val="24"/>
          <w:lang w:eastAsia="zh-Hans"/>
        </w:rPr>
        <w:t>。</w:t>
      </w:r>
    </w:p>
    <w:p>
      <w:pPr>
        <w:pStyle w:val="5"/>
        <w:numPr>
          <w:ilvl w:val="0"/>
          <w:numId w:val="1"/>
        </w:numPr>
        <w:spacing w:line="360" w:lineRule="auto"/>
        <w:ind w:firstLineChars="0"/>
        <w:rPr>
          <w:rFonts w:ascii="宋体" w:hAnsi="宋体"/>
          <w:sz w:val="24"/>
          <w:szCs w:val="24"/>
        </w:rPr>
      </w:pPr>
      <w:r>
        <w:rPr>
          <w:rFonts w:hint="eastAsia" w:ascii="宋体" w:hAnsi="宋体"/>
          <w:sz w:val="24"/>
          <w:szCs w:val="24"/>
        </w:rPr>
        <w:t>教材主要内容</w:t>
      </w:r>
    </w:p>
    <w:p>
      <w:pPr>
        <w:pStyle w:val="5"/>
        <w:numPr>
          <w:ilvl w:val="0"/>
          <w:numId w:val="0"/>
        </w:numPr>
        <w:spacing w:line="360" w:lineRule="auto"/>
        <w:ind w:firstLine="480" w:firstLineChars="200"/>
        <w:rPr>
          <w:rFonts w:hint="eastAsia" w:ascii="宋体" w:hAnsi="宋体"/>
          <w:sz w:val="24"/>
          <w:szCs w:val="24"/>
        </w:rPr>
      </w:pPr>
      <w:r>
        <w:rPr>
          <w:rFonts w:hint="eastAsia" w:ascii="宋体" w:hAnsi="宋体"/>
          <w:sz w:val="24"/>
          <w:szCs w:val="24"/>
        </w:rPr>
        <w:t>八年政治与法治上册的教材的内容，全书共有四</w:t>
      </w:r>
      <w:r>
        <w:rPr>
          <w:rFonts w:hint="eastAsia" w:ascii="宋体" w:hAnsi="宋体"/>
          <w:sz w:val="24"/>
          <w:szCs w:val="24"/>
          <w:lang w:val="en-US" w:eastAsia="zh-Hans"/>
        </w:rPr>
        <w:t>个</w:t>
      </w:r>
      <w:r>
        <w:rPr>
          <w:rFonts w:hint="eastAsia" w:ascii="宋体" w:hAnsi="宋体"/>
          <w:sz w:val="24"/>
          <w:szCs w:val="24"/>
        </w:rPr>
        <w:t>单元</w:t>
      </w:r>
      <w:r>
        <w:rPr>
          <w:rFonts w:hint="eastAsia" w:ascii="宋体" w:hAnsi="宋体"/>
          <w:sz w:val="24"/>
          <w:szCs w:val="24"/>
          <w:lang w:val="en-US" w:eastAsia="zh-Hans"/>
        </w:rPr>
        <w:t>分为</w:t>
      </w:r>
      <w:r>
        <w:rPr>
          <w:rFonts w:hint="eastAsia" w:ascii="宋体" w:hAnsi="宋体"/>
          <w:sz w:val="24"/>
          <w:szCs w:val="24"/>
        </w:rPr>
        <w:t>十课。</w:t>
      </w:r>
    </w:p>
    <w:p>
      <w:pPr>
        <w:pStyle w:val="5"/>
        <w:numPr>
          <w:ilvl w:val="0"/>
          <w:numId w:val="0"/>
        </w:numPr>
        <w:spacing w:line="360" w:lineRule="auto"/>
        <w:ind w:leftChars="0" w:firstLine="480" w:firstLineChars="200"/>
        <w:rPr>
          <w:rFonts w:hint="eastAsia" w:ascii="宋体" w:hAnsi="宋体"/>
          <w:sz w:val="24"/>
          <w:szCs w:val="24"/>
        </w:rPr>
      </w:pPr>
      <w:r>
        <w:rPr>
          <w:rFonts w:hint="eastAsia" w:ascii="宋体" w:hAnsi="宋体"/>
          <w:sz w:val="24"/>
          <w:szCs w:val="24"/>
        </w:rPr>
        <w:t>第一单元是走进社会生活</w:t>
      </w:r>
      <w:r>
        <w:rPr>
          <w:rFonts w:hint="default" w:ascii="宋体" w:hAnsi="宋体"/>
          <w:sz w:val="24"/>
          <w:szCs w:val="24"/>
        </w:rPr>
        <w:t>，</w:t>
      </w:r>
      <w:r>
        <w:rPr>
          <w:rFonts w:hint="eastAsia" w:ascii="宋体" w:hAnsi="宋体"/>
          <w:sz w:val="24"/>
          <w:szCs w:val="24"/>
        </w:rPr>
        <w:t>这一单元有两</w:t>
      </w:r>
      <w:r>
        <w:rPr>
          <w:rFonts w:hint="eastAsia" w:ascii="宋体" w:hAnsi="宋体"/>
          <w:sz w:val="24"/>
          <w:szCs w:val="24"/>
          <w:lang w:val="en-US" w:eastAsia="zh-Hans"/>
        </w:rPr>
        <w:t>课</w:t>
      </w:r>
      <w:r>
        <w:rPr>
          <w:rFonts w:hint="eastAsia" w:ascii="宋体" w:hAnsi="宋体"/>
          <w:sz w:val="24"/>
          <w:szCs w:val="24"/>
        </w:rPr>
        <w:t>内容，一是丰富的社会生活，二网络生活新空间。这单元的内容主要是讲述“我与社会”，从学生的生活经验入手，引导学生在体验社会生活丰富多彩的同时，认识到‘我”与社会的关系，理解“我”是社会的一份子，获得不同的身份，扮演不同的角色，承担相应的社会责任。</w:t>
      </w:r>
    </w:p>
    <w:p>
      <w:pPr>
        <w:pStyle w:val="5"/>
        <w:numPr>
          <w:ilvl w:val="0"/>
          <w:numId w:val="0"/>
        </w:numPr>
        <w:spacing w:line="360" w:lineRule="auto"/>
        <w:ind w:leftChars="0" w:firstLine="480" w:firstLineChars="200"/>
        <w:rPr>
          <w:rFonts w:hint="eastAsia" w:ascii="宋体" w:hAnsi="宋体"/>
          <w:sz w:val="24"/>
          <w:szCs w:val="24"/>
        </w:rPr>
      </w:pPr>
      <w:r>
        <w:rPr>
          <w:rFonts w:hint="eastAsia" w:ascii="宋体" w:hAnsi="宋体"/>
          <w:sz w:val="24"/>
          <w:szCs w:val="24"/>
        </w:rPr>
        <w:t>第二单元是遵守社会规则</w:t>
      </w:r>
      <w:r>
        <w:rPr>
          <w:rFonts w:hint="default" w:ascii="宋体" w:hAnsi="宋体"/>
          <w:sz w:val="24"/>
          <w:szCs w:val="24"/>
        </w:rPr>
        <w:t>，</w:t>
      </w:r>
      <w:r>
        <w:rPr>
          <w:rFonts w:hint="eastAsia" w:ascii="宋体" w:hAnsi="宋体"/>
          <w:sz w:val="24"/>
          <w:szCs w:val="24"/>
        </w:rPr>
        <w:t>这一单元的内容有三</w:t>
      </w:r>
      <w:r>
        <w:rPr>
          <w:rFonts w:hint="eastAsia" w:ascii="宋体" w:hAnsi="宋体"/>
          <w:sz w:val="24"/>
          <w:szCs w:val="24"/>
          <w:lang w:val="en-US" w:eastAsia="zh-Hans"/>
        </w:rPr>
        <w:t>课</w:t>
      </w:r>
      <w:r>
        <w:rPr>
          <w:rFonts w:hint="default" w:ascii="宋体" w:hAnsi="宋体"/>
          <w:sz w:val="24"/>
          <w:szCs w:val="24"/>
          <w:lang w:eastAsia="zh-Hans"/>
        </w:rPr>
        <w:t>，</w:t>
      </w:r>
      <w:r>
        <w:rPr>
          <w:rFonts w:hint="eastAsia" w:ascii="宋体" w:hAnsi="宋体"/>
          <w:sz w:val="24"/>
          <w:szCs w:val="24"/>
        </w:rPr>
        <w:t>社会生活离不开规则</w:t>
      </w:r>
      <w:r>
        <w:rPr>
          <w:rFonts w:hint="default" w:ascii="宋体" w:hAnsi="宋体"/>
          <w:sz w:val="24"/>
          <w:szCs w:val="24"/>
        </w:rPr>
        <w:t>、</w:t>
      </w:r>
      <w:r>
        <w:rPr>
          <w:rFonts w:hint="eastAsia" w:ascii="宋体" w:hAnsi="宋体"/>
          <w:sz w:val="24"/>
          <w:szCs w:val="24"/>
        </w:rPr>
        <w:t>社会社会讲道德</w:t>
      </w:r>
      <w:r>
        <w:rPr>
          <w:rFonts w:hint="default" w:ascii="宋体" w:hAnsi="宋体"/>
          <w:sz w:val="24"/>
          <w:szCs w:val="24"/>
        </w:rPr>
        <w:t>、</w:t>
      </w:r>
      <w:r>
        <w:rPr>
          <w:rFonts w:hint="eastAsia" w:ascii="宋体" w:hAnsi="宋体"/>
          <w:sz w:val="24"/>
          <w:szCs w:val="24"/>
        </w:rPr>
        <w:t>做守法的公民，这一单元的内容是了解社会秩序是社会生活的一种有序状态，理解社会秩序是社会正常运行和人民安居乐业的保障，需要我们自觉遵守规则，坚定维护规则，积极改进规则。</w:t>
      </w:r>
    </w:p>
    <w:p>
      <w:pPr>
        <w:pStyle w:val="5"/>
        <w:numPr>
          <w:ilvl w:val="0"/>
          <w:numId w:val="0"/>
        </w:numPr>
        <w:spacing w:line="360" w:lineRule="auto"/>
        <w:ind w:leftChars="0" w:firstLine="480" w:firstLineChars="200"/>
        <w:rPr>
          <w:rFonts w:hint="eastAsia" w:ascii="宋体" w:hAnsi="宋体"/>
          <w:sz w:val="24"/>
          <w:szCs w:val="24"/>
        </w:rPr>
      </w:pPr>
      <w:r>
        <w:rPr>
          <w:rFonts w:hint="eastAsia" w:ascii="宋体" w:hAnsi="宋体"/>
          <w:sz w:val="24"/>
          <w:szCs w:val="24"/>
        </w:rPr>
        <w:t>第三单元是承担社会责任</w:t>
      </w:r>
      <w:r>
        <w:rPr>
          <w:rFonts w:hint="default" w:ascii="宋体" w:hAnsi="宋体"/>
          <w:sz w:val="24"/>
          <w:szCs w:val="24"/>
        </w:rPr>
        <w:t>，</w:t>
      </w:r>
      <w:r>
        <w:rPr>
          <w:rFonts w:hint="eastAsia" w:ascii="宋体" w:hAnsi="宋体"/>
          <w:sz w:val="24"/>
          <w:szCs w:val="24"/>
        </w:rPr>
        <w:t>本单元的内容</w:t>
      </w:r>
      <w:r>
        <w:rPr>
          <w:rFonts w:hint="eastAsia" w:ascii="宋体" w:hAnsi="宋体"/>
          <w:sz w:val="24"/>
          <w:szCs w:val="24"/>
          <w:lang w:val="en-US" w:eastAsia="zh-Hans"/>
        </w:rPr>
        <w:t>分为两课</w:t>
      </w:r>
      <w:r>
        <w:rPr>
          <w:rFonts w:hint="default" w:ascii="宋体" w:hAnsi="宋体"/>
          <w:sz w:val="24"/>
          <w:szCs w:val="24"/>
          <w:lang w:eastAsia="zh-Hans"/>
        </w:rPr>
        <w:t>，</w:t>
      </w:r>
      <w:r>
        <w:rPr>
          <w:rFonts w:hint="eastAsia" w:ascii="宋体" w:hAnsi="宋体"/>
          <w:sz w:val="24"/>
          <w:szCs w:val="24"/>
        </w:rPr>
        <w:t>责任与角色同在</w:t>
      </w:r>
      <w:r>
        <w:rPr>
          <w:rFonts w:hint="default" w:ascii="宋体" w:hAnsi="宋体"/>
          <w:sz w:val="24"/>
          <w:szCs w:val="24"/>
        </w:rPr>
        <w:t>、</w:t>
      </w:r>
      <w:r>
        <w:rPr>
          <w:rFonts w:hint="eastAsia" w:ascii="宋体" w:hAnsi="宋体"/>
          <w:sz w:val="24"/>
          <w:szCs w:val="24"/>
        </w:rPr>
        <w:t>积极奉献社会，这单元的教育属于责任教育，</w:t>
      </w:r>
      <w:r>
        <w:rPr>
          <w:rFonts w:hint="eastAsia" w:ascii="宋体" w:hAnsi="宋体"/>
          <w:sz w:val="24"/>
          <w:szCs w:val="24"/>
          <w:lang w:val="en-US" w:eastAsia="zh-Hans"/>
        </w:rPr>
        <w:t>重点</w:t>
      </w:r>
      <w:r>
        <w:rPr>
          <w:rFonts w:hint="eastAsia" w:ascii="宋体" w:hAnsi="宋体"/>
          <w:sz w:val="24"/>
          <w:szCs w:val="24"/>
        </w:rPr>
        <w:t>培养学生的责任意识和自律意识。</w:t>
      </w:r>
    </w:p>
    <w:p>
      <w:pPr>
        <w:pStyle w:val="5"/>
        <w:numPr>
          <w:ilvl w:val="0"/>
          <w:numId w:val="0"/>
        </w:numPr>
        <w:spacing w:line="360" w:lineRule="auto"/>
        <w:ind w:leftChars="0" w:firstLine="480" w:firstLineChars="200"/>
        <w:rPr>
          <w:rFonts w:hint="default" w:ascii="宋体" w:hAnsi="宋体"/>
          <w:sz w:val="24"/>
          <w:szCs w:val="24"/>
        </w:rPr>
      </w:pPr>
      <w:r>
        <w:rPr>
          <w:rFonts w:hint="eastAsia" w:ascii="宋体" w:hAnsi="宋体"/>
          <w:sz w:val="24"/>
          <w:szCs w:val="24"/>
          <w:lang w:val="en-US" w:eastAsia="zh-Hans"/>
        </w:rPr>
        <w:t>第四单元</w:t>
      </w:r>
      <w:r>
        <w:rPr>
          <w:rFonts w:hint="eastAsia" w:ascii="宋体" w:hAnsi="宋体"/>
          <w:sz w:val="24"/>
          <w:szCs w:val="24"/>
        </w:rPr>
        <w:t>是</w:t>
      </w:r>
      <w:r>
        <w:rPr>
          <w:rFonts w:hint="eastAsia" w:ascii="宋体" w:hAnsi="宋体"/>
          <w:sz w:val="24"/>
          <w:szCs w:val="24"/>
          <w:lang w:val="en-US" w:eastAsia="zh-Hans"/>
        </w:rPr>
        <w:t>维护</w:t>
      </w:r>
      <w:r>
        <w:rPr>
          <w:rFonts w:hint="eastAsia" w:ascii="宋体" w:hAnsi="宋体"/>
          <w:sz w:val="24"/>
          <w:szCs w:val="24"/>
        </w:rPr>
        <w:t>国家利益，</w:t>
      </w:r>
      <w:r>
        <w:rPr>
          <w:rFonts w:hint="eastAsia" w:ascii="宋体" w:hAnsi="宋体"/>
          <w:sz w:val="24"/>
          <w:szCs w:val="24"/>
          <w:lang w:val="en-US" w:eastAsia="zh-Hans"/>
        </w:rPr>
        <w:t>分为国家利益至上</w:t>
      </w:r>
      <w:r>
        <w:rPr>
          <w:rFonts w:hint="default" w:ascii="宋体" w:hAnsi="宋体"/>
          <w:sz w:val="24"/>
          <w:szCs w:val="24"/>
          <w:lang w:eastAsia="zh-Hans"/>
        </w:rPr>
        <w:t>、</w:t>
      </w:r>
      <w:r>
        <w:rPr>
          <w:rFonts w:hint="eastAsia" w:ascii="宋体" w:hAnsi="宋体"/>
          <w:sz w:val="24"/>
          <w:szCs w:val="24"/>
        </w:rPr>
        <w:t>树立总体国家安全观</w:t>
      </w:r>
      <w:r>
        <w:rPr>
          <w:rFonts w:hint="default" w:ascii="宋体" w:hAnsi="宋体"/>
          <w:sz w:val="24"/>
          <w:szCs w:val="24"/>
        </w:rPr>
        <w:t>、</w:t>
      </w:r>
      <w:r>
        <w:rPr>
          <w:rFonts w:hint="eastAsia" w:ascii="宋体" w:hAnsi="宋体"/>
          <w:sz w:val="24"/>
          <w:szCs w:val="24"/>
        </w:rPr>
        <w:t>建设美好</w:t>
      </w:r>
      <w:r>
        <w:rPr>
          <w:rFonts w:hint="eastAsia" w:ascii="宋体" w:hAnsi="宋体"/>
          <w:sz w:val="24"/>
          <w:szCs w:val="24"/>
          <w:lang w:val="en-US" w:eastAsia="zh-Hans"/>
        </w:rPr>
        <w:t>祖国</w:t>
      </w:r>
      <w:r>
        <w:rPr>
          <w:rFonts w:hint="default" w:ascii="宋体" w:hAnsi="宋体"/>
          <w:sz w:val="24"/>
          <w:szCs w:val="24"/>
          <w:lang w:eastAsia="zh-Hans"/>
        </w:rPr>
        <w:t>，</w:t>
      </w:r>
      <w:r>
        <w:rPr>
          <w:rFonts w:hint="eastAsia" w:ascii="宋体" w:hAnsi="宋体"/>
          <w:sz w:val="24"/>
          <w:szCs w:val="24"/>
          <w:lang w:val="en-US" w:eastAsia="zh-Hans"/>
        </w:rPr>
        <w:t>培养学生家国情怀</w:t>
      </w:r>
      <w:r>
        <w:rPr>
          <w:rFonts w:hint="default" w:ascii="宋体" w:hAnsi="宋体"/>
          <w:sz w:val="24"/>
          <w:szCs w:val="24"/>
          <w:lang w:eastAsia="zh-Hans"/>
        </w:rPr>
        <w:t>。</w:t>
      </w:r>
    </w:p>
    <w:p>
      <w:pPr>
        <w:pStyle w:val="5"/>
        <w:numPr>
          <w:ilvl w:val="0"/>
          <w:numId w:val="1"/>
        </w:numPr>
        <w:spacing w:line="360" w:lineRule="auto"/>
        <w:ind w:firstLineChars="0"/>
        <w:rPr>
          <w:rFonts w:ascii="宋体" w:hAnsi="宋体"/>
          <w:sz w:val="24"/>
          <w:szCs w:val="24"/>
        </w:rPr>
      </w:pPr>
      <w:r>
        <w:rPr>
          <w:rFonts w:hint="eastAsia" w:ascii="宋体" w:hAnsi="宋体"/>
          <w:sz w:val="24"/>
          <w:szCs w:val="24"/>
        </w:rPr>
        <w:t>教学重点</w:t>
      </w:r>
    </w:p>
    <w:p>
      <w:pPr>
        <w:pStyle w:val="5"/>
        <w:numPr>
          <w:ilvl w:val="0"/>
          <w:numId w:val="0"/>
        </w:numPr>
        <w:spacing w:line="360" w:lineRule="auto"/>
        <w:ind w:leftChars="0"/>
        <w:rPr>
          <w:rFonts w:hint="default" w:ascii="宋体" w:hAnsi="宋体"/>
          <w:sz w:val="24"/>
          <w:szCs w:val="24"/>
        </w:rPr>
      </w:pPr>
      <w:r>
        <w:rPr>
          <w:rFonts w:hint="default" w:ascii="宋体" w:hAnsi="宋体"/>
          <w:sz w:val="24"/>
          <w:szCs w:val="24"/>
        </w:rPr>
        <w:t xml:space="preserve">   ①养成亲生活的行为；②合理利用网络；③维护秩序需要规则；④做文明礼貌的人；⑤如何加强自我防范；⑥承担责任的代价与回报；⑦正确认识国家利益；⑧实干创造未来。</w:t>
      </w:r>
    </w:p>
    <w:p>
      <w:pPr>
        <w:pStyle w:val="5"/>
        <w:numPr>
          <w:ilvl w:val="0"/>
          <w:numId w:val="1"/>
        </w:numPr>
        <w:spacing w:line="360" w:lineRule="auto"/>
        <w:ind w:firstLineChars="0"/>
        <w:rPr>
          <w:rFonts w:ascii="宋体" w:hAnsi="宋体"/>
          <w:sz w:val="24"/>
          <w:szCs w:val="24"/>
        </w:rPr>
      </w:pPr>
      <w:r>
        <w:rPr>
          <w:rFonts w:hint="eastAsia" w:ascii="宋体" w:hAnsi="宋体"/>
          <w:sz w:val="24"/>
          <w:szCs w:val="24"/>
        </w:rPr>
        <w:t>教学难点</w:t>
      </w:r>
    </w:p>
    <w:p>
      <w:pPr>
        <w:spacing w:line="360" w:lineRule="auto"/>
        <w:rPr>
          <w:rFonts w:hint="default" w:ascii="宋体" w:hAnsi="宋体"/>
          <w:sz w:val="24"/>
          <w:szCs w:val="24"/>
        </w:rPr>
      </w:pPr>
      <w:r>
        <w:rPr>
          <w:rFonts w:hint="default" w:ascii="宋体" w:hAnsi="宋体"/>
          <w:sz w:val="24"/>
          <w:szCs w:val="24"/>
        </w:rPr>
        <w:t xml:space="preserve">   ①理性参与网络生活；②维护和改进规则；③践行诚信；④有勇有谋，应对犯罪；⑤如何关爱他人；⑥如何捍卫国家利益；⑦履行维护国家安全的义务。</w:t>
      </w:r>
    </w:p>
    <w:p>
      <w:pPr>
        <w:rPr>
          <w:rFonts w:hint="eastAsia" w:ascii="宋体" w:hAnsi="宋体"/>
          <w:b/>
          <w:sz w:val="24"/>
          <w:szCs w:val="24"/>
        </w:rPr>
      </w:pPr>
      <w:r>
        <w:rPr>
          <w:rFonts w:hint="eastAsia" w:ascii="宋体" w:hAnsi="宋体"/>
          <w:b/>
          <w:sz w:val="24"/>
          <w:szCs w:val="24"/>
        </w:rPr>
        <w:t>三、教改措施</w:t>
      </w:r>
    </w:p>
    <w:p>
      <w:pPr>
        <w:spacing w:line="360" w:lineRule="auto"/>
        <w:ind w:firstLine="480" w:firstLineChars="200"/>
        <w:rPr>
          <w:rFonts w:hint="default" w:ascii="宋体" w:hAnsi="宋体"/>
          <w:b w:val="0"/>
          <w:bCs/>
          <w:sz w:val="24"/>
          <w:szCs w:val="24"/>
          <w:lang w:eastAsia="zh-Hans"/>
        </w:rPr>
      </w:pPr>
      <w:r>
        <w:rPr>
          <w:rFonts w:hint="default" w:ascii="宋体" w:hAnsi="宋体"/>
          <w:b w:val="0"/>
          <w:bCs/>
          <w:sz w:val="24"/>
          <w:szCs w:val="24"/>
        </w:rPr>
        <w:t>1</w:t>
      </w:r>
      <w:r>
        <w:rPr>
          <w:rFonts w:hint="eastAsia" w:ascii="宋体" w:hAnsi="宋体"/>
          <w:b w:val="0"/>
          <w:bCs/>
          <w:sz w:val="24"/>
          <w:szCs w:val="24"/>
          <w:lang w:val="en-US" w:eastAsia="zh-Hans"/>
        </w:rPr>
        <w:t>.</w:t>
      </w:r>
      <w:r>
        <w:rPr>
          <w:rFonts w:hint="default" w:ascii="宋体" w:hAnsi="宋体"/>
          <w:b w:val="0"/>
          <w:bCs/>
          <w:sz w:val="24"/>
          <w:szCs w:val="24"/>
          <w:lang w:eastAsia="zh-Hans"/>
        </w:rPr>
        <w:t xml:space="preserve"> </w:t>
      </w:r>
      <w:r>
        <w:rPr>
          <w:rFonts w:hint="eastAsia" w:ascii="宋体" w:hAnsi="宋体"/>
          <w:b w:val="0"/>
          <w:bCs/>
          <w:sz w:val="24"/>
          <w:szCs w:val="24"/>
          <w:lang w:val="en-US" w:eastAsia="zh-Hans"/>
        </w:rPr>
        <w:t>提升教师专业素养</w:t>
      </w:r>
      <w:r>
        <w:rPr>
          <w:rFonts w:hint="default" w:ascii="宋体" w:hAnsi="宋体"/>
          <w:b w:val="0"/>
          <w:bCs/>
          <w:sz w:val="24"/>
          <w:szCs w:val="24"/>
          <w:lang w:eastAsia="zh-Hans"/>
        </w:rPr>
        <w:t>。组织教师采用线上学习、理论讲座、教学沙龙、案例分析等多种方式学习党的二十大重要精神、习近平新时代中国特色社会主义思想、习近平法治思想，引导思政教师关心时事政治，始终保持与时代同频共振，与党的教育方针保持高度一致。积极开展形式多样的理论学习、课堂展示活动等校本教研活动，探索符合学校实际的课堂转型范式，建设和谐</w:t>
      </w:r>
      <w:r>
        <w:rPr>
          <w:rFonts w:hint="eastAsia" w:ascii="宋体" w:hAnsi="宋体"/>
          <w:b w:val="0"/>
          <w:bCs/>
          <w:sz w:val="24"/>
          <w:szCs w:val="24"/>
          <w:lang w:val="en-US" w:eastAsia="zh-Hans"/>
        </w:rPr>
        <w:t>组内</w:t>
      </w:r>
      <w:r>
        <w:rPr>
          <w:rFonts w:hint="default" w:ascii="宋体" w:hAnsi="宋体"/>
          <w:b w:val="0"/>
          <w:bCs/>
          <w:sz w:val="24"/>
          <w:szCs w:val="24"/>
          <w:lang w:eastAsia="zh-Hans"/>
        </w:rPr>
        <w:t>文化。</w:t>
      </w:r>
    </w:p>
    <w:p>
      <w:pPr>
        <w:spacing w:line="360" w:lineRule="auto"/>
        <w:ind w:firstLine="480" w:firstLineChars="200"/>
        <w:rPr>
          <w:rFonts w:hint="eastAsia" w:ascii="宋体" w:hAnsi="宋体"/>
          <w:b w:val="0"/>
          <w:bCs/>
          <w:sz w:val="24"/>
          <w:szCs w:val="24"/>
        </w:rPr>
      </w:pPr>
      <w:r>
        <w:rPr>
          <w:rFonts w:hint="default" w:ascii="宋体" w:hAnsi="宋体"/>
          <w:b w:val="0"/>
          <w:bCs/>
          <w:sz w:val="24"/>
          <w:szCs w:val="24"/>
        </w:rPr>
        <w:t xml:space="preserve">2. </w:t>
      </w:r>
      <w:r>
        <w:rPr>
          <w:rFonts w:hint="eastAsia" w:ascii="宋体" w:hAnsi="宋体"/>
          <w:b w:val="0"/>
          <w:bCs/>
          <w:sz w:val="24"/>
          <w:szCs w:val="24"/>
          <w:lang w:val="en-US" w:eastAsia="zh-Hans"/>
        </w:rPr>
        <w:t>关注学生素养培育</w:t>
      </w:r>
      <w:r>
        <w:rPr>
          <w:rFonts w:hint="default" w:ascii="宋体" w:hAnsi="宋体"/>
          <w:b w:val="0"/>
          <w:bCs/>
          <w:sz w:val="24"/>
          <w:szCs w:val="24"/>
          <w:lang w:eastAsia="zh-Hans"/>
        </w:rPr>
        <w:t>。</w:t>
      </w:r>
      <w:r>
        <w:rPr>
          <w:rFonts w:hint="eastAsia" w:ascii="宋体" w:hAnsi="宋体"/>
          <w:b w:val="0"/>
          <w:bCs/>
          <w:sz w:val="24"/>
          <w:szCs w:val="24"/>
        </w:rPr>
        <w:t>坚持课程改革与课堂教学源于学生需要，终于学生成长。探究学生感兴趣高效率有意义的教与学的方式</w:t>
      </w:r>
      <w:r>
        <w:rPr>
          <w:rFonts w:hint="default" w:ascii="宋体" w:hAnsi="宋体"/>
          <w:b w:val="0"/>
          <w:bCs/>
          <w:sz w:val="24"/>
          <w:szCs w:val="24"/>
        </w:rPr>
        <w:t>，</w:t>
      </w:r>
      <w:r>
        <w:rPr>
          <w:rFonts w:hint="eastAsia" w:ascii="宋体" w:hAnsi="宋体"/>
          <w:b w:val="0"/>
          <w:bCs/>
          <w:sz w:val="24"/>
          <w:szCs w:val="24"/>
        </w:rPr>
        <w:t>设计适切学生思想实际与能力实际的学习资源，培养学生兴趣，创设学生参与学习的机会与展示学习成果的舞台，探索多元评价方式。八年级要重点关注法治意识培养与法治项目建设，大单元教学。</w:t>
      </w:r>
    </w:p>
    <w:p>
      <w:pPr>
        <w:rPr>
          <w:rFonts w:ascii="宋体" w:hAnsi="宋体"/>
          <w:b/>
          <w:sz w:val="24"/>
          <w:szCs w:val="24"/>
        </w:rPr>
      </w:pPr>
      <w:r>
        <w:rPr>
          <w:rFonts w:hint="eastAsia" w:ascii="宋体" w:hAnsi="宋体"/>
          <w:b/>
          <w:sz w:val="24"/>
          <w:szCs w:val="24"/>
        </w:rPr>
        <w:t>四、课堂教学方式建构（学科特色）</w:t>
      </w:r>
    </w:p>
    <w:p>
      <w:pPr>
        <w:spacing w:line="360" w:lineRule="auto"/>
        <w:ind w:firstLine="480" w:firstLineChars="200"/>
        <w:rPr>
          <w:sz w:val="24"/>
          <w:szCs w:val="24"/>
        </w:rPr>
      </w:pPr>
      <w:r>
        <w:rPr>
          <w:rFonts w:hint="eastAsia"/>
          <w:sz w:val="24"/>
          <w:szCs w:val="24"/>
        </w:rPr>
        <w:t>加强道德与法治课程与校本课程、研究性学习、法治教育项目、心理辅导课程、学校德育活动等方面的统整，进一步转变课堂教学方式和学习方式，探索议题式教学、辨析式学习、体验式学习、项目化学习等多种学习方式，进一步体现本课程的生活性、主体性、实践性和养成性，提高德育工作的针对性、主动性和实效性；加强对大中小思政课一体化建设研究，包括理论学习、新课标解读、教材解读、积极参加网络研讨活动，积极探索素养导向的课堂教学范式，提高德育的学段针对性与进阶性、实效性。</w:t>
      </w:r>
    </w:p>
    <w:p>
      <w:pPr>
        <w:jc w:val="left"/>
        <w:rPr>
          <w:rFonts w:ascii="宋体" w:hAnsi="宋体"/>
          <w:b/>
          <w:sz w:val="24"/>
          <w:szCs w:val="24"/>
        </w:rPr>
      </w:pPr>
      <w:r>
        <w:rPr>
          <w:rFonts w:hint="eastAsia" w:ascii="宋体" w:hAnsi="宋体"/>
          <w:b/>
          <w:sz w:val="24"/>
          <w:szCs w:val="24"/>
        </w:rPr>
        <w:t>五、教学进度</w:t>
      </w:r>
    </w:p>
    <w:p>
      <w:pPr>
        <w:ind w:firstLine="480"/>
        <w:rPr>
          <w:rFonts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default" w:ascii="宋体" w:hAnsi="宋体"/>
          <w:sz w:val="24"/>
          <w:szCs w:val="24"/>
          <w:u w:val="single"/>
        </w:rPr>
        <w:t>20</w:t>
      </w:r>
      <w:r>
        <w:rPr>
          <w:rFonts w:hint="eastAsia" w:ascii="宋体" w:hAnsi="宋体"/>
          <w:sz w:val="24"/>
          <w:szCs w:val="24"/>
          <w:u w:val="single"/>
        </w:rPr>
        <w:t xml:space="preserve"> </w:t>
      </w:r>
      <w:r>
        <w:rPr>
          <w:rFonts w:hint="eastAsia" w:ascii="宋体" w:hAnsi="宋体"/>
          <w:sz w:val="24"/>
          <w:szCs w:val="24"/>
        </w:rPr>
        <w:t>周，计</w:t>
      </w:r>
      <w:r>
        <w:rPr>
          <w:rFonts w:hint="eastAsia" w:ascii="宋体" w:hAnsi="宋体"/>
          <w:sz w:val="24"/>
          <w:szCs w:val="24"/>
          <w:u w:val="single"/>
        </w:rPr>
        <w:t xml:space="preserve"> </w:t>
      </w:r>
      <w:r>
        <w:rPr>
          <w:rFonts w:hint="default" w:ascii="宋体" w:hAnsi="宋体"/>
          <w:sz w:val="24"/>
          <w:szCs w:val="24"/>
          <w:u w:val="single"/>
        </w:rPr>
        <w:t>40</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default" w:ascii="宋体" w:hAnsi="宋体"/>
          <w:sz w:val="24"/>
          <w:szCs w:val="24"/>
          <w:u w:val="single"/>
        </w:rPr>
        <w:t>26</w:t>
      </w:r>
      <w:r>
        <w:rPr>
          <w:rFonts w:hint="eastAsia" w:ascii="宋体" w:hAnsi="宋体"/>
          <w:sz w:val="24"/>
          <w:szCs w:val="24"/>
          <w:u w:val="single"/>
        </w:rPr>
        <w:t xml:space="preserve">  </w:t>
      </w:r>
      <w:r>
        <w:rPr>
          <w:rFonts w:hint="eastAsia" w:ascii="宋体" w:hAnsi="宋体"/>
          <w:sz w:val="24"/>
          <w:szCs w:val="24"/>
        </w:rPr>
        <w:t>课时，习题课</w:t>
      </w:r>
      <w:r>
        <w:rPr>
          <w:rFonts w:hint="eastAsia" w:ascii="宋体" w:hAnsi="宋体"/>
          <w:sz w:val="24"/>
          <w:szCs w:val="24"/>
          <w:u w:val="single"/>
        </w:rPr>
        <w:t xml:space="preserve"> </w:t>
      </w:r>
      <w:r>
        <w:rPr>
          <w:rFonts w:hint="default" w:ascii="宋体" w:hAnsi="宋体"/>
          <w:sz w:val="24"/>
          <w:szCs w:val="24"/>
          <w:u w:val="single"/>
        </w:rPr>
        <w:t>4</w:t>
      </w:r>
      <w:r>
        <w:rPr>
          <w:rFonts w:hint="eastAsia" w:ascii="宋体" w:hAnsi="宋体"/>
          <w:sz w:val="24"/>
          <w:szCs w:val="24"/>
          <w:u w:val="single"/>
        </w:rPr>
        <w:t xml:space="preserve">  </w:t>
      </w:r>
      <w:r>
        <w:rPr>
          <w:rFonts w:hint="eastAsia" w:ascii="宋体" w:hAnsi="宋体"/>
          <w:sz w:val="24"/>
          <w:szCs w:val="24"/>
        </w:rPr>
        <w:t>课时，期中期中复习</w:t>
      </w:r>
      <w:r>
        <w:rPr>
          <w:rFonts w:hint="eastAsia" w:ascii="宋体" w:hAnsi="宋体"/>
          <w:sz w:val="24"/>
          <w:szCs w:val="24"/>
          <w:u w:val="single"/>
        </w:rPr>
        <w:t xml:space="preserve"> </w:t>
      </w:r>
      <w:r>
        <w:rPr>
          <w:rFonts w:hint="default" w:ascii="宋体" w:hAnsi="宋体"/>
          <w:sz w:val="24"/>
          <w:szCs w:val="24"/>
          <w:u w:val="single"/>
        </w:rPr>
        <w:t>3</w:t>
      </w:r>
      <w:r>
        <w:rPr>
          <w:rFonts w:hint="eastAsia" w:ascii="宋体" w:hAnsi="宋体"/>
          <w:sz w:val="24"/>
          <w:szCs w:val="24"/>
          <w:u w:val="single"/>
        </w:rPr>
        <w:t xml:space="preserve">  </w:t>
      </w:r>
      <w:r>
        <w:rPr>
          <w:rFonts w:hint="eastAsia" w:ascii="宋体" w:hAnsi="宋体"/>
          <w:sz w:val="24"/>
          <w:szCs w:val="24"/>
        </w:rPr>
        <w:t>课时，期末复习</w:t>
      </w:r>
      <w:r>
        <w:rPr>
          <w:rFonts w:hint="eastAsia" w:ascii="宋体" w:hAnsi="宋体"/>
          <w:sz w:val="24"/>
          <w:szCs w:val="24"/>
          <w:u w:val="single"/>
        </w:rPr>
        <w:t xml:space="preserve">  </w:t>
      </w:r>
      <w:r>
        <w:rPr>
          <w:rFonts w:hint="default" w:ascii="宋体" w:hAnsi="宋体"/>
          <w:sz w:val="24"/>
          <w:szCs w:val="24"/>
          <w:u w:val="single"/>
        </w:rPr>
        <w:t>3</w:t>
      </w:r>
      <w:r>
        <w:rPr>
          <w:rFonts w:hint="eastAsia" w:ascii="宋体" w:hAnsi="宋体"/>
          <w:sz w:val="24"/>
          <w:szCs w:val="24"/>
          <w:u w:val="single"/>
        </w:rPr>
        <w:t xml:space="preserve">  </w:t>
      </w:r>
      <w:r>
        <w:rPr>
          <w:rFonts w:hint="eastAsia" w:ascii="宋体" w:hAnsi="宋体"/>
          <w:sz w:val="24"/>
          <w:szCs w:val="24"/>
        </w:rPr>
        <w:t>课时，机动课时</w:t>
      </w:r>
      <w:r>
        <w:rPr>
          <w:rFonts w:hint="eastAsia" w:ascii="宋体" w:hAnsi="宋体"/>
          <w:sz w:val="24"/>
          <w:szCs w:val="24"/>
          <w:u w:val="single"/>
        </w:rPr>
        <w:t xml:space="preserve"> </w:t>
      </w:r>
      <w:r>
        <w:rPr>
          <w:rFonts w:hint="default" w:ascii="宋体" w:hAnsi="宋体"/>
          <w:sz w:val="24"/>
          <w:szCs w:val="24"/>
          <w:u w:val="single"/>
        </w:rPr>
        <w:t>4</w:t>
      </w:r>
      <w:r>
        <w:rPr>
          <w:rFonts w:hint="eastAsia" w:ascii="宋体" w:hAnsi="宋体"/>
          <w:sz w:val="24"/>
          <w:szCs w:val="24"/>
          <w:u w:val="single"/>
        </w:rPr>
        <w:t xml:space="preserve">  </w:t>
      </w:r>
      <w:r>
        <w:rPr>
          <w:rFonts w:hint="eastAsia" w:ascii="宋体" w:hAnsi="宋体"/>
          <w:sz w:val="24"/>
          <w:szCs w:val="24"/>
        </w:rPr>
        <w:t>课时。</w:t>
      </w:r>
    </w:p>
    <w:p>
      <w:pPr>
        <w:ind w:firstLine="480"/>
        <w:rPr>
          <w:rFonts w:ascii="宋体" w:hAnsi="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5200"/>
        <w:gridCol w:w="94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5200"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940"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课时</w:t>
            </w:r>
          </w:p>
        </w:tc>
        <w:tc>
          <w:tcPr>
            <w:tcW w:w="1431"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jc w:val="left"/>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一</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我与社会</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二</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在社会中成长</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三</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网络改变世界</w:t>
            </w:r>
            <w:r>
              <w:rPr>
                <w:rFonts w:hint="default" w:ascii="宋体" w:hAnsi="宋体"/>
                <w:color w:val="000000" w:themeColor="text1"/>
                <w:sz w:val="24"/>
                <w:szCs w:val="24"/>
                <w:lang w:eastAsia="zh-Hans"/>
                <w14:textFill>
                  <w14:solidFill>
                    <w14:schemeClr w14:val="tx1"/>
                  </w14:solidFill>
                </w14:textFill>
              </w:rPr>
              <w:t xml:space="preserve">   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合理利用网络</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四</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第一单元复习</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五</w:t>
            </w:r>
          </w:p>
        </w:tc>
        <w:tc>
          <w:tcPr>
            <w:tcW w:w="5200"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自主复习</w:t>
            </w:r>
          </w:p>
        </w:tc>
        <w:tc>
          <w:tcPr>
            <w:tcW w:w="940" w:type="dxa"/>
          </w:tcPr>
          <w:p>
            <w:pPr>
              <w:rPr>
                <w:rFonts w:ascii="宋体" w:hAnsi="宋体"/>
                <w:color w:val="000000" w:themeColor="text1"/>
                <w:sz w:val="24"/>
                <w:szCs w:val="24"/>
                <w14:textFill>
                  <w14:solidFill>
                    <w14:schemeClr w14:val="tx1"/>
                  </w14:solidFill>
                </w14:textFill>
              </w:rPr>
            </w:pPr>
          </w:p>
        </w:tc>
        <w:tc>
          <w:tcPr>
            <w:tcW w:w="1431"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国庆假期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六</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维护秩序</w:t>
            </w:r>
            <w:r>
              <w:rPr>
                <w:rFonts w:hint="default" w:ascii="宋体" w:hAnsi="宋体"/>
                <w:color w:val="000000" w:themeColor="text1"/>
                <w:sz w:val="24"/>
                <w:szCs w:val="24"/>
                <w:lang w:eastAsia="zh-Hans"/>
                <w14:textFill>
                  <w14:solidFill>
                    <w14:schemeClr w14:val="tx1"/>
                  </w14:solidFill>
                </w14:textFill>
              </w:rPr>
              <w:t xml:space="preserve">    3</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遵守规则</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七</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尊重他人</w:t>
            </w:r>
            <w:r>
              <w:rPr>
                <w:rFonts w:hint="default" w:ascii="宋体" w:hAnsi="宋体"/>
                <w:color w:val="000000" w:themeColor="text1"/>
                <w:sz w:val="24"/>
                <w:szCs w:val="24"/>
                <w:lang w:eastAsia="zh-Hans"/>
                <w14:textFill>
                  <w14:solidFill>
                    <w14:schemeClr w14:val="tx1"/>
                  </w14:solidFill>
                </w14:textFill>
              </w:rPr>
              <w:t xml:space="preserve">    4</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以礼待人</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八</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3</w:t>
            </w:r>
            <w:r>
              <w:rPr>
                <w:rFonts w:hint="eastAsia" w:ascii="宋体" w:hAnsi="宋体"/>
                <w:color w:val="000000" w:themeColor="text1"/>
                <w:sz w:val="24"/>
                <w:szCs w:val="24"/>
                <w:lang w:val="en-US" w:eastAsia="zh-Hans"/>
                <w14:textFill>
                  <w14:solidFill>
                    <w14:schemeClr w14:val="tx1"/>
                  </w14:solidFill>
                </w14:textFill>
              </w:rPr>
              <w:t>诚实守信</w:t>
            </w:r>
            <w:r>
              <w:rPr>
                <w:rFonts w:hint="default" w:ascii="宋体" w:hAnsi="宋体"/>
                <w:color w:val="000000" w:themeColor="text1"/>
                <w:sz w:val="24"/>
                <w:szCs w:val="24"/>
                <w:lang w:eastAsia="zh-Hans"/>
                <w14:textFill>
                  <w14:solidFill>
                    <w14:schemeClr w14:val="tx1"/>
                  </w14:solidFill>
                </w14:textFill>
              </w:rPr>
              <w:t xml:space="preserve">    5</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法不可违</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九</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预防犯罪</w:t>
            </w:r>
            <w:r>
              <w:rPr>
                <w:rFonts w:hint="default" w:ascii="宋体" w:hAnsi="宋体"/>
                <w:color w:val="000000" w:themeColor="text1"/>
                <w:sz w:val="24"/>
                <w:szCs w:val="24"/>
                <w:lang w:eastAsia="zh-Hans"/>
                <w14:textFill>
                  <w14:solidFill>
                    <w14:schemeClr w14:val="tx1"/>
                  </w14:solidFill>
                </w14:textFill>
              </w:rPr>
              <w:t xml:space="preserve">    5</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3</w:t>
            </w:r>
            <w:r>
              <w:rPr>
                <w:rFonts w:hint="eastAsia" w:ascii="宋体" w:hAnsi="宋体"/>
                <w:color w:val="000000" w:themeColor="text1"/>
                <w:sz w:val="24"/>
                <w:szCs w:val="24"/>
                <w:lang w:val="en-US" w:eastAsia="zh-Hans"/>
                <w14:textFill>
                  <w14:solidFill>
                    <w14:schemeClr w14:val="tx1"/>
                  </w14:solidFill>
                </w14:textFill>
              </w:rPr>
              <w:t>善用法律</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w:t>
            </w:r>
          </w:p>
        </w:tc>
        <w:tc>
          <w:tcPr>
            <w:tcW w:w="5200"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期中复习</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期中复习周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十一</w:t>
            </w:r>
          </w:p>
        </w:tc>
        <w:tc>
          <w:tcPr>
            <w:tcW w:w="5200"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期中考试</w:t>
            </w:r>
          </w:p>
        </w:tc>
        <w:tc>
          <w:tcPr>
            <w:tcW w:w="940" w:type="dxa"/>
          </w:tcPr>
          <w:p>
            <w:pPr>
              <w:rPr>
                <w:rFonts w:ascii="宋体" w:hAnsi="宋体"/>
                <w:color w:val="000000" w:themeColor="text1"/>
                <w:sz w:val="24"/>
                <w:szCs w:val="24"/>
                <w14:textFill>
                  <w14:solidFill>
                    <w14:schemeClr w14:val="tx1"/>
                  </w14:solidFill>
                </w14:textFill>
              </w:rPr>
            </w:pPr>
          </w:p>
        </w:tc>
        <w:tc>
          <w:tcPr>
            <w:tcW w:w="1431"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期中考试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十二</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我对谁负责</w:t>
            </w:r>
            <w:r>
              <w:rPr>
                <w:rFonts w:hint="default" w:ascii="宋体" w:hAnsi="宋体"/>
                <w:color w:val="000000" w:themeColor="text1"/>
                <w:sz w:val="24"/>
                <w:szCs w:val="24"/>
                <w:lang w:eastAsia="zh-Hans"/>
                <w14:textFill>
                  <w14:solidFill>
                    <w14:schemeClr w14:val="tx1"/>
                  </w14:solidFill>
                </w14:textFill>
              </w:rPr>
              <w:t xml:space="preserve"> </w:t>
            </w:r>
            <w:r>
              <w:rPr>
                <w:rFonts w:hint="eastAsia" w:ascii="宋体" w:hAnsi="宋体"/>
                <w:color w:val="000000" w:themeColor="text1"/>
                <w:sz w:val="24"/>
                <w:szCs w:val="24"/>
                <w:lang w:val="en-US" w:eastAsia="zh-Hans"/>
                <w14:textFill>
                  <w14:solidFill>
                    <w14:schemeClr w14:val="tx1"/>
                  </w14:solidFill>
                </w14:textFill>
              </w:rPr>
              <w:t>谁会我负责</w:t>
            </w:r>
            <w:r>
              <w:rPr>
                <w:rFonts w:hint="default" w:ascii="宋体" w:hAnsi="宋体"/>
                <w:color w:val="000000" w:themeColor="text1"/>
                <w:sz w:val="24"/>
                <w:szCs w:val="24"/>
                <w:lang w:eastAsia="zh-Hans"/>
                <w14:textFill>
                  <w14:solidFill>
                    <w14:schemeClr w14:val="tx1"/>
                  </w14:solidFill>
                </w14:textFill>
              </w:rPr>
              <w:t xml:space="preserve">  6</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做负责任的人</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十三</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关爱他人</w:t>
            </w:r>
            <w:r>
              <w:rPr>
                <w:rFonts w:hint="default" w:ascii="宋体" w:hAnsi="宋体"/>
                <w:color w:val="000000" w:themeColor="text1"/>
                <w:sz w:val="24"/>
                <w:szCs w:val="24"/>
                <w:lang w:eastAsia="zh-Hans"/>
                <w14:textFill>
                  <w14:solidFill>
                    <w14:schemeClr w14:val="tx1"/>
                  </w14:solidFill>
                </w14:textFill>
              </w:rPr>
              <w:t xml:space="preserve">    7</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服务社会</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十四</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第三单元复习</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十五</w:t>
            </w:r>
          </w:p>
        </w:tc>
        <w:tc>
          <w:tcPr>
            <w:tcW w:w="5200" w:type="dxa"/>
          </w:tcPr>
          <w:p>
            <w:pP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国家好</w:t>
            </w:r>
            <w:r>
              <w:rPr>
                <w:rFonts w:hint="default"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val="en-US" w:eastAsia="zh-Hans"/>
                <w14:textFill>
                  <w14:solidFill>
                    <w14:schemeClr w14:val="tx1"/>
                  </w14:solidFill>
                </w14:textFill>
              </w:rPr>
              <w:t>大家才会好</w:t>
            </w:r>
            <w:r>
              <w:rPr>
                <w:rFonts w:hint="default" w:ascii="宋体" w:hAnsi="宋体"/>
                <w:color w:val="000000" w:themeColor="text1"/>
                <w:sz w:val="24"/>
                <w:szCs w:val="24"/>
                <w:lang w:eastAsia="zh-Hans"/>
                <w14:textFill>
                  <w14:solidFill>
                    <w14:schemeClr w14:val="tx1"/>
                  </w14:solidFill>
                </w14:textFill>
              </w:rPr>
              <w:t xml:space="preserve">  8</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坚持国家利益至上</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十六</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认识国家总体安全观</w:t>
            </w:r>
            <w:r>
              <w:rPr>
                <w:rFonts w:hint="default" w:ascii="宋体" w:hAnsi="宋体"/>
                <w:color w:val="000000" w:themeColor="text1"/>
                <w:sz w:val="24"/>
                <w:szCs w:val="24"/>
                <w:lang w:eastAsia="zh-Hans"/>
                <w14:textFill>
                  <w14:solidFill>
                    <w14:schemeClr w14:val="tx1"/>
                  </w14:solidFill>
                </w14:textFill>
              </w:rPr>
              <w:t xml:space="preserve">  9</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维护国家安全</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十七</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default"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关心国家发展</w:t>
            </w:r>
            <w:r>
              <w:rPr>
                <w:rFonts w:hint="default" w:ascii="宋体" w:hAnsi="宋体"/>
                <w:color w:val="000000" w:themeColor="text1"/>
                <w:sz w:val="24"/>
                <w:szCs w:val="24"/>
                <w:lang w:eastAsia="zh-Hans"/>
                <w14:textFill>
                  <w14:solidFill>
                    <w14:schemeClr w14:val="tx1"/>
                  </w14:solidFill>
                </w14:textFill>
              </w:rPr>
              <w:t xml:space="preserve">  10</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w:t>
            </w:r>
            <w:r>
              <w:rPr>
                <w:rFonts w:hint="eastAsia" w:ascii="宋体" w:hAnsi="宋体"/>
                <w:color w:val="000000" w:themeColor="text1"/>
                <w:sz w:val="24"/>
                <w:szCs w:val="24"/>
                <w:lang w:val="en-US" w:eastAsia="zh-Hans"/>
                <w14:textFill>
                  <w14:solidFill>
                    <w14:schemeClr w14:val="tx1"/>
                  </w14:solidFill>
                </w14:textFill>
              </w:rPr>
              <w:t>天下兴亡</w:t>
            </w:r>
            <w:r>
              <w:rPr>
                <w:rFonts w:hint="default" w:ascii="宋体" w:hAnsi="宋体"/>
                <w:color w:val="000000" w:themeColor="text1"/>
                <w:sz w:val="24"/>
                <w:szCs w:val="24"/>
                <w:lang w:eastAsia="zh-Hans"/>
                <w14:textFill>
                  <w14:solidFill>
                    <w14:schemeClr w14:val="tx1"/>
                  </w14:solidFill>
                </w14:textFill>
              </w:rPr>
              <w:t xml:space="preserve"> </w:t>
            </w:r>
            <w:r>
              <w:rPr>
                <w:rFonts w:hint="eastAsia" w:ascii="宋体" w:hAnsi="宋体"/>
                <w:color w:val="000000" w:themeColor="text1"/>
                <w:sz w:val="24"/>
                <w:szCs w:val="24"/>
                <w:lang w:val="en-US" w:eastAsia="zh-Hans"/>
                <w14:textFill>
                  <w14:solidFill>
                    <w14:schemeClr w14:val="tx1"/>
                  </w14:solidFill>
                </w14:textFill>
              </w:rPr>
              <w:t>匹夫有责</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十八</w:t>
            </w:r>
          </w:p>
        </w:tc>
        <w:tc>
          <w:tcPr>
            <w:tcW w:w="5200"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期末复习</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十九</w:t>
            </w:r>
          </w:p>
        </w:tc>
        <w:tc>
          <w:tcPr>
            <w:tcW w:w="5200"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期末复习</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二十</w:t>
            </w:r>
          </w:p>
        </w:tc>
        <w:tc>
          <w:tcPr>
            <w:tcW w:w="520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期末复习</w:t>
            </w:r>
          </w:p>
        </w:tc>
        <w:tc>
          <w:tcPr>
            <w:tcW w:w="940" w:type="dxa"/>
          </w:tcPr>
          <w:p>
            <w:pP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31"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二十一</w:t>
            </w:r>
          </w:p>
        </w:tc>
        <w:tc>
          <w:tcPr>
            <w:tcW w:w="5200"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期末考试</w:t>
            </w:r>
          </w:p>
        </w:tc>
        <w:tc>
          <w:tcPr>
            <w:tcW w:w="940" w:type="dxa"/>
          </w:tcPr>
          <w:p>
            <w:pPr>
              <w:rPr>
                <w:rFonts w:ascii="宋体" w:hAnsi="宋体"/>
                <w:color w:val="000000" w:themeColor="text1"/>
                <w:sz w:val="24"/>
                <w:szCs w:val="24"/>
                <w14:textFill>
                  <w14:solidFill>
                    <w14:schemeClr w14:val="tx1"/>
                  </w14:solidFill>
                </w14:textFill>
              </w:rPr>
            </w:pPr>
          </w:p>
        </w:tc>
        <w:tc>
          <w:tcPr>
            <w:tcW w:w="1431"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期末考试</w:t>
            </w:r>
          </w:p>
        </w:tc>
      </w:tr>
    </w:tbl>
    <w:p>
      <w:pPr>
        <w:numPr>
          <w:ilvl w:val="0"/>
          <w:numId w:val="0"/>
        </w:numPr>
        <w:rPr>
          <w:rFonts w:hint="eastAsia"/>
          <w:b/>
          <w:sz w:val="24"/>
          <w:szCs w:val="24"/>
        </w:rPr>
      </w:pPr>
      <w:r>
        <w:rPr>
          <w:rFonts w:hint="eastAsia"/>
          <w:b/>
          <w:sz w:val="24"/>
          <w:szCs w:val="24"/>
          <w:lang w:val="en-US" w:eastAsia="zh-Hans"/>
        </w:rPr>
        <w:t>六</w:t>
      </w:r>
      <w:r>
        <w:rPr>
          <w:rFonts w:hint="default"/>
          <w:b/>
          <w:sz w:val="24"/>
          <w:szCs w:val="24"/>
          <w:lang w:eastAsia="zh-Hans"/>
        </w:rPr>
        <w:t>、</w:t>
      </w:r>
      <w:r>
        <w:rPr>
          <w:rFonts w:hint="eastAsia"/>
          <w:b/>
          <w:sz w:val="24"/>
          <w:szCs w:val="24"/>
        </w:rPr>
        <w:t>备课组活动内容安排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536"/>
        <w:gridCol w:w="453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1480" w:type="dxa"/>
          </w:tcPr>
          <w:p>
            <w:pPr>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起讫时间</w:t>
            </w:r>
          </w:p>
        </w:tc>
        <w:tc>
          <w:tcPr>
            <w:tcW w:w="4580"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431" w:type="dxa"/>
          </w:tcPr>
          <w:p>
            <w:pPr>
              <w:jc w:val="center"/>
              <w:rPr>
                <w:rFonts w:hint="eastAsia"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一</w:t>
            </w:r>
          </w:p>
        </w:tc>
        <w:tc>
          <w:tcPr>
            <w:tcW w:w="1480" w:type="dxa"/>
          </w:tcPr>
          <w:p>
            <w:pPr>
              <w:rPr>
                <w:rFonts w:hint="default" w:ascii="宋体" w:hAnsi="宋体"/>
                <w:color w:val="000000" w:themeColor="text1"/>
                <w:sz w:val="24"/>
                <w:szCs w:val="24"/>
                <w:lang w:eastAsia="zh-CN"/>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9</w:t>
            </w:r>
            <w:r>
              <w:rPr>
                <w:rFonts w:hint="eastAsia" w:ascii="宋体" w:hAnsi="宋体"/>
                <w:color w:val="000000" w:themeColor="text1"/>
                <w:sz w:val="24"/>
                <w:szCs w:val="24"/>
                <w:lang w:val="en-US" w:eastAsia="zh-CN"/>
                <w14:textFill>
                  <w14:solidFill>
                    <w14:schemeClr w14:val="tx1"/>
                  </w14:solidFill>
                </w14:textFill>
              </w:rPr>
              <w:t>.4-</w:t>
            </w:r>
            <w:r>
              <w:rPr>
                <w:rFonts w:hint="default" w:ascii="宋体" w:hAnsi="宋体"/>
                <w:color w:val="000000" w:themeColor="text1"/>
                <w:sz w:val="24"/>
                <w:szCs w:val="24"/>
                <w:lang w:eastAsia="zh-CN"/>
                <w14:textFill>
                  <w14:solidFill>
                    <w14:schemeClr w14:val="tx1"/>
                  </w14:solidFill>
                </w14:textFill>
              </w:rPr>
              <w:t>9</w:t>
            </w:r>
            <w:r>
              <w:rPr>
                <w:rFonts w:hint="eastAsia" w:ascii="宋体" w:hAnsi="宋体"/>
                <w:color w:val="000000" w:themeColor="text1"/>
                <w:sz w:val="24"/>
                <w:szCs w:val="24"/>
                <w:lang w:val="en-US" w:eastAsia="zh-CN"/>
                <w14:textFill>
                  <w14:solidFill>
                    <w14:schemeClr w14:val="tx1"/>
                  </w14:solidFill>
                </w14:textFill>
              </w:rPr>
              <w:t>.</w:t>
            </w:r>
            <w:r>
              <w:rPr>
                <w:rFonts w:hint="default" w:ascii="宋体" w:hAnsi="宋体"/>
                <w:color w:val="000000" w:themeColor="text1"/>
                <w:sz w:val="24"/>
                <w:szCs w:val="24"/>
                <w:lang w:eastAsia="zh-CN"/>
                <w14:textFill>
                  <w14:solidFill>
                    <w14:schemeClr w14:val="tx1"/>
                  </w14:solidFill>
                </w14:textFill>
              </w:rPr>
              <w:t>8</w:t>
            </w:r>
          </w:p>
        </w:tc>
        <w:tc>
          <w:tcPr>
            <w:tcW w:w="458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期初教学安排</w:t>
            </w:r>
            <w:r>
              <w:rPr>
                <w:rFonts w:hint="eastAsia" w:ascii="宋体" w:hAnsi="宋体"/>
                <w:color w:val="000000" w:themeColor="text1"/>
                <w:sz w:val="24"/>
                <w:szCs w:val="24"/>
                <w:lang w:val="en-US" w:eastAsia="zh-Hans"/>
                <w14:textFill>
                  <w14:solidFill>
                    <w14:schemeClr w14:val="tx1"/>
                  </w14:solidFill>
                </w14:textFill>
              </w:rPr>
              <w:t>以及教研心得交流</w:t>
            </w:r>
          </w:p>
        </w:tc>
        <w:tc>
          <w:tcPr>
            <w:tcW w:w="1431"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二</w:t>
            </w:r>
          </w:p>
        </w:tc>
        <w:tc>
          <w:tcPr>
            <w:tcW w:w="1480" w:type="dxa"/>
          </w:tcPr>
          <w:p>
            <w:pPr>
              <w:rPr>
                <w:rFonts w:hint="default" w:ascii="宋体" w:hAnsi="宋体"/>
                <w:color w:val="000000" w:themeColor="text1"/>
                <w:sz w:val="24"/>
                <w:szCs w:val="24"/>
                <w:lang w:eastAsia="zh-CN"/>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9</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11</w:t>
            </w:r>
            <w:r>
              <w:rPr>
                <w:rFonts w:hint="eastAsia" w:ascii="宋体" w:hAnsi="宋体"/>
                <w:color w:val="000000" w:themeColor="text1"/>
                <w:sz w:val="24"/>
                <w:szCs w:val="24"/>
                <w:lang w:val="en-US" w:eastAsia="zh-CN"/>
                <w14:textFill>
                  <w14:solidFill>
                    <w14:schemeClr w14:val="tx1"/>
                  </w14:solidFill>
                </w14:textFill>
              </w:rPr>
              <w:t>-</w:t>
            </w:r>
            <w:r>
              <w:rPr>
                <w:rFonts w:hint="default" w:ascii="宋体" w:hAnsi="宋体"/>
                <w:color w:val="000000" w:themeColor="text1"/>
                <w:sz w:val="24"/>
                <w:szCs w:val="24"/>
                <w:lang w:eastAsia="zh-CN"/>
                <w14:textFill>
                  <w14:solidFill>
                    <w14:schemeClr w14:val="tx1"/>
                  </w14:solidFill>
                </w14:textFill>
              </w:rPr>
              <w:t>9</w:t>
            </w:r>
            <w:r>
              <w:rPr>
                <w:rFonts w:hint="eastAsia" w:ascii="宋体" w:hAnsi="宋体"/>
                <w:color w:val="000000" w:themeColor="text1"/>
                <w:sz w:val="24"/>
                <w:szCs w:val="24"/>
                <w:lang w:val="en-US" w:eastAsia="zh-CN"/>
                <w14:textFill>
                  <w14:solidFill>
                    <w14:schemeClr w14:val="tx1"/>
                  </w14:solidFill>
                </w14:textFill>
              </w:rPr>
              <w:t>.1</w:t>
            </w:r>
            <w:r>
              <w:rPr>
                <w:rFonts w:hint="default" w:ascii="宋体" w:hAnsi="宋体"/>
                <w:color w:val="000000" w:themeColor="text1"/>
                <w:sz w:val="24"/>
                <w:szCs w:val="24"/>
                <w:lang w:eastAsia="zh-CN"/>
                <w14:textFill>
                  <w14:solidFill>
                    <w14:schemeClr w14:val="tx1"/>
                  </w14:solidFill>
                </w14:textFill>
              </w:rPr>
              <w:t>5</w:t>
            </w:r>
          </w:p>
        </w:tc>
        <w:tc>
          <w:tcPr>
            <w:tcW w:w="458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第一课</w:t>
            </w:r>
            <w:r>
              <w:rPr>
                <w:rFonts w:hint="eastAsia" w:ascii="宋体" w:hAnsi="宋体"/>
                <w:color w:val="000000" w:themeColor="text1"/>
                <w:sz w:val="24"/>
                <w:szCs w:val="24"/>
                <w:lang w:val="en-US" w:eastAsia="zh-CN"/>
                <w14:textFill>
                  <w14:solidFill>
                    <w14:schemeClr w14:val="tx1"/>
                  </w14:solidFill>
                </w14:textFill>
              </w:rPr>
              <w:t>教学问题探讨</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三</w:t>
            </w:r>
          </w:p>
        </w:tc>
        <w:tc>
          <w:tcPr>
            <w:tcW w:w="1480" w:type="dxa"/>
          </w:tcPr>
          <w:p>
            <w:pPr>
              <w:rPr>
                <w:rFonts w:hint="default" w:ascii="宋体" w:hAnsi="宋体"/>
                <w:color w:val="000000" w:themeColor="text1"/>
                <w:sz w:val="24"/>
                <w:szCs w:val="24"/>
                <w:lang w:eastAsia="zh-CN"/>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9</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18</w:t>
            </w:r>
            <w:r>
              <w:rPr>
                <w:rFonts w:hint="eastAsia" w:ascii="宋体" w:hAnsi="宋体"/>
                <w:color w:val="000000" w:themeColor="text1"/>
                <w:sz w:val="24"/>
                <w:szCs w:val="24"/>
                <w:lang w:val="en-US" w:eastAsia="zh-CN"/>
                <w14:textFill>
                  <w14:solidFill>
                    <w14:schemeClr w14:val="tx1"/>
                  </w14:solidFill>
                </w14:textFill>
              </w:rPr>
              <w:t>-</w:t>
            </w:r>
            <w:r>
              <w:rPr>
                <w:rFonts w:hint="default" w:ascii="宋体" w:hAnsi="宋体"/>
                <w:color w:val="000000" w:themeColor="text1"/>
                <w:sz w:val="24"/>
                <w:szCs w:val="24"/>
                <w:lang w:eastAsia="zh-CN"/>
                <w14:textFill>
                  <w14:solidFill>
                    <w14:schemeClr w14:val="tx1"/>
                  </w14:solidFill>
                </w14:textFill>
              </w:rPr>
              <w:t>9</w:t>
            </w:r>
            <w:r>
              <w:rPr>
                <w:rFonts w:hint="eastAsia" w:ascii="宋体" w:hAnsi="宋体"/>
                <w:color w:val="000000" w:themeColor="text1"/>
                <w:sz w:val="24"/>
                <w:szCs w:val="24"/>
                <w:lang w:val="en-US" w:eastAsia="zh-CN"/>
                <w14:textFill>
                  <w14:solidFill>
                    <w14:schemeClr w14:val="tx1"/>
                  </w14:solidFill>
                </w14:textFill>
              </w:rPr>
              <w:t>.2</w:t>
            </w:r>
            <w:r>
              <w:rPr>
                <w:rFonts w:hint="default" w:ascii="宋体" w:hAnsi="宋体"/>
                <w:color w:val="000000" w:themeColor="text1"/>
                <w:sz w:val="24"/>
                <w:szCs w:val="24"/>
                <w:lang w:eastAsia="zh-CN"/>
                <w14:textFill>
                  <w14:solidFill>
                    <w14:schemeClr w14:val="tx1"/>
                  </w14:solidFill>
                </w14:textFill>
              </w:rPr>
              <w:t>2</w:t>
            </w:r>
          </w:p>
        </w:tc>
        <w:tc>
          <w:tcPr>
            <w:tcW w:w="4580" w:type="dxa"/>
          </w:tcPr>
          <w:p>
            <w:pP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新课标培训</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四</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9</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25</w:t>
            </w:r>
            <w:r>
              <w:rPr>
                <w:rFonts w:hint="eastAsia" w:ascii="宋体" w:hAnsi="宋体"/>
                <w:color w:val="000000" w:themeColor="text1"/>
                <w:sz w:val="24"/>
                <w:szCs w:val="24"/>
                <w:lang w:val="en-US" w:eastAsia="zh-CN"/>
                <w14:textFill>
                  <w14:solidFill>
                    <w14:schemeClr w14:val="tx1"/>
                  </w14:solidFill>
                </w14:textFill>
              </w:rPr>
              <w:t>-</w:t>
            </w:r>
            <w:r>
              <w:rPr>
                <w:rFonts w:hint="default" w:ascii="宋体" w:hAnsi="宋体"/>
                <w:color w:val="000000" w:themeColor="text1"/>
                <w:sz w:val="24"/>
                <w:szCs w:val="24"/>
                <w:lang w:eastAsia="zh-CN"/>
                <w14:textFill>
                  <w14:solidFill>
                    <w14:schemeClr w14:val="tx1"/>
                  </w14:solidFill>
                </w14:textFill>
              </w:rPr>
              <w:t>9</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29</w:t>
            </w:r>
          </w:p>
        </w:tc>
        <w:tc>
          <w:tcPr>
            <w:tcW w:w="4580"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优课观摩与思考</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六</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10</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9-10</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13</w:t>
            </w:r>
          </w:p>
        </w:tc>
        <w:tc>
          <w:tcPr>
            <w:tcW w:w="4580"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组内公开课交流</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七</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10</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16-10</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20</w:t>
            </w:r>
          </w:p>
        </w:tc>
        <w:tc>
          <w:tcPr>
            <w:tcW w:w="458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第二单元教学问题交流</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八</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10</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23-10</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27</w:t>
            </w:r>
          </w:p>
        </w:tc>
        <w:tc>
          <w:tcPr>
            <w:tcW w:w="4580"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习题课的开展与总结反思</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九</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10</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30-11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3</w:t>
            </w:r>
          </w:p>
        </w:tc>
        <w:tc>
          <w:tcPr>
            <w:tcW w:w="458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期中复习安排</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十</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6-11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10</w:t>
            </w:r>
          </w:p>
        </w:tc>
        <w:tc>
          <w:tcPr>
            <w:tcW w:w="458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历年期中试卷分析</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十二</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20-11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24</w:t>
            </w:r>
          </w:p>
        </w:tc>
        <w:tc>
          <w:tcPr>
            <w:tcW w:w="4580"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期中考试情况分析</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十三</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27-12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w:t>
            </w:r>
          </w:p>
        </w:tc>
        <w:tc>
          <w:tcPr>
            <w:tcW w:w="458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组内公开课交流</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十四</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4-12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8</w:t>
            </w:r>
          </w:p>
        </w:tc>
        <w:tc>
          <w:tcPr>
            <w:tcW w:w="4580"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w:t>
            </w:r>
            <w:r>
              <w:rPr>
                <w:rFonts w:hint="eastAsia" w:ascii="宋体" w:hAnsi="宋体"/>
                <w:color w:val="000000" w:themeColor="text1"/>
                <w:sz w:val="24"/>
                <w:szCs w:val="24"/>
                <w:lang w:val="en-US" w:eastAsia="zh-Hans"/>
                <w14:textFill>
                  <w14:solidFill>
                    <w14:schemeClr w14:val="tx1"/>
                  </w14:solidFill>
                </w14:textFill>
              </w:rPr>
              <w:t>三</w:t>
            </w:r>
            <w:r>
              <w:rPr>
                <w:rFonts w:hint="eastAsia" w:ascii="宋体" w:hAnsi="宋体"/>
                <w:color w:val="000000" w:themeColor="text1"/>
                <w:sz w:val="24"/>
                <w:szCs w:val="24"/>
                <w:lang w:val="en-US" w:eastAsia="zh-CN"/>
                <w14:textFill>
                  <w14:solidFill>
                    <w14:schemeClr w14:val="tx1"/>
                  </w14:solidFill>
                </w14:textFill>
              </w:rPr>
              <w:t>单元教学问题探讨</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eastAsia="宋体"/>
                <w:color w:val="000000" w:themeColor="text1"/>
                <w:sz w:val="24"/>
                <w:szCs w:val="24"/>
                <w:lang w:val="en-US" w:eastAsia="zh-Hans"/>
                <w14:textFill>
                  <w14:solidFill>
                    <w14:schemeClr w14:val="tx1"/>
                  </w14:solidFill>
                </w14:textFill>
              </w:rPr>
              <w:t>十五</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11-12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15</w:t>
            </w:r>
          </w:p>
        </w:tc>
        <w:tc>
          <w:tcPr>
            <w:tcW w:w="4580"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优课观摩与思考</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eastAsia"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十六</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18-12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22</w:t>
            </w:r>
          </w:p>
        </w:tc>
        <w:tc>
          <w:tcPr>
            <w:tcW w:w="458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教研心得交流</w:t>
            </w:r>
          </w:p>
        </w:tc>
        <w:tc>
          <w:tcPr>
            <w:tcW w:w="1431"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十七</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25-12</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29</w:t>
            </w:r>
          </w:p>
        </w:tc>
        <w:tc>
          <w:tcPr>
            <w:tcW w:w="458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组内公开课交流</w:t>
            </w:r>
          </w:p>
        </w:tc>
        <w:tc>
          <w:tcPr>
            <w:tcW w:w="1431" w:type="dxa"/>
          </w:tcPr>
          <w:p>
            <w:pPr>
              <w:rPr>
                <w:rFonts w:hint="default" w:ascii="宋体" w:hAnsi="宋体" w:eastAsia="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A</w:t>
            </w:r>
            <w:r>
              <w:rPr>
                <w:rFonts w:hint="default" w:ascii="宋体" w:hAnsi="宋体"/>
                <w:color w:val="000000" w:themeColor="text1"/>
                <w:sz w:val="24"/>
                <w:szCs w:val="24"/>
                <w:lang w:eastAsia="zh-Hans"/>
                <w14:textFill>
                  <w14:solidFill>
                    <w14:schemeClr w14:val="tx1"/>
                  </w14:solidFill>
                </w14:textFill>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十八</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5</w:t>
            </w:r>
          </w:p>
        </w:tc>
        <w:tc>
          <w:tcPr>
            <w:tcW w:w="458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期末复习计划安排</w:t>
            </w:r>
          </w:p>
        </w:tc>
        <w:tc>
          <w:tcPr>
            <w:tcW w:w="1431" w:type="dxa"/>
          </w:tcPr>
          <w:p>
            <w:pPr>
              <w:rPr>
                <w:rFonts w:hint="default" w:ascii="宋体" w:hAnsi="宋体" w:eastAsia="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A20</w:t>
            </w:r>
            <w:r>
              <w:rPr>
                <w:rFonts w:hint="default" w:ascii="宋体" w:hAnsi="宋体"/>
                <w:color w:val="000000" w:themeColor="text1"/>
                <w:sz w:val="24"/>
                <w:szCs w:val="24"/>
                <w:lang w:eastAsia="zh-Han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十九</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8-1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12</w:t>
            </w:r>
          </w:p>
        </w:tc>
        <w:tc>
          <w:tcPr>
            <w:tcW w:w="4580" w:type="dxa"/>
          </w:tcPr>
          <w:p>
            <w:pPr>
              <w:rPr>
                <w:rFonts w:hint="default" w:ascii="宋体" w:hAnsi="宋体" w:eastAsia="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历年期末试卷汇总分析</w:t>
            </w:r>
          </w:p>
        </w:tc>
        <w:tc>
          <w:tcPr>
            <w:tcW w:w="1431" w:type="dxa"/>
          </w:tcPr>
          <w:p>
            <w:pPr>
              <w:rPr>
                <w:rFonts w:hint="default" w:ascii="宋体" w:hAnsi="宋体" w:eastAsia="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A20</w:t>
            </w:r>
            <w:r>
              <w:rPr>
                <w:rFonts w:hint="default" w:ascii="宋体" w:hAnsi="宋体"/>
                <w:color w:val="000000" w:themeColor="text1"/>
                <w:sz w:val="24"/>
                <w:szCs w:val="24"/>
                <w:lang w:eastAsia="zh-Han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jc w:val="cente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二十</w:t>
            </w:r>
          </w:p>
        </w:tc>
        <w:tc>
          <w:tcPr>
            <w:tcW w:w="1480" w:type="dxa"/>
          </w:tcPr>
          <w:p>
            <w:pPr>
              <w:rPr>
                <w:rFonts w:hint="default" w:ascii="宋体" w:hAnsi="宋体" w:eastAsia="宋体"/>
                <w:color w:val="000000" w:themeColor="text1"/>
                <w:sz w:val="24"/>
                <w:szCs w:val="24"/>
                <w:lang w:eastAsia="zh-Hans"/>
                <w14:textFill>
                  <w14:solidFill>
                    <w14:schemeClr w14:val="tx1"/>
                  </w14:solidFill>
                </w14:textFill>
              </w:rPr>
            </w:pPr>
            <w:r>
              <w:rPr>
                <w:rFonts w:hint="default" w:ascii="宋体" w:hAnsi="宋体"/>
                <w:color w:val="000000" w:themeColor="text1"/>
                <w:sz w:val="24"/>
                <w:szCs w:val="24"/>
                <w:lang w:eastAsia="zh-CN"/>
                <w14:textFill>
                  <w14:solidFill>
                    <w14:schemeClr w14:val="tx1"/>
                  </w14:solidFill>
                </w14:textFill>
              </w:rPr>
              <w:t>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15-1</w:t>
            </w:r>
            <w:r>
              <w:rPr>
                <w:rFonts w:hint="eastAsia" w:ascii="宋体" w:hAnsi="宋体"/>
                <w:color w:val="000000" w:themeColor="text1"/>
                <w:sz w:val="24"/>
                <w:szCs w:val="24"/>
                <w:lang w:val="en-US" w:eastAsia="zh-Hans"/>
                <w14:textFill>
                  <w14:solidFill>
                    <w14:schemeClr w14:val="tx1"/>
                  </w14:solidFill>
                </w14:textFill>
              </w:rPr>
              <w:t>.</w:t>
            </w:r>
            <w:r>
              <w:rPr>
                <w:rFonts w:hint="default" w:ascii="宋体" w:hAnsi="宋体"/>
                <w:color w:val="000000" w:themeColor="text1"/>
                <w:sz w:val="24"/>
                <w:szCs w:val="24"/>
                <w:lang w:eastAsia="zh-Hans"/>
                <w14:textFill>
                  <w14:solidFill>
                    <w14:schemeClr w14:val="tx1"/>
                  </w14:solidFill>
                </w14:textFill>
              </w:rPr>
              <w:t>19</w:t>
            </w:r>
          </w:p>
        </w:tc>
        <w:tc>
          <w:tcPr>
            <w:tcW w:w="4580" w:type="dxa"/>
          </w:tcPr>
          <w:p>
            <w:pPr>
              <w:rPr>
                <w:rFonts w:hint="default" w:ascii="宋体" w:hAnsi="宋体"/>
                <w:color w:val="000000" w:themeColor="text1"/>
                <w:sz w:val="24"/>
                <w:szCs w:val="24"/>
                <w:lang w:val="en-US"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期末复习学生问题研讨</w:t>
            </w:r>
          </w:p>
        </w:tc>
        <w:tc>
          <w:tcPr>
            <w:tcW w:w="1431" w:type="dxa"/>
          </w:tcPr>
          <w:p>
            <w:pPr>
              <w:rPr>
                <w:rFonts w:hint="default" w:ascii="宋体" w:hAnsi="宋体"/>
                <w:color w:val="000000" w:themeColor="text1"/>
                <w:sz w:val="24"/>
                <w:szCs w:val="24"/>
                <w:lang w:eastAsia="zh-Hans"/>
                <w14:textFill>
                  <w14:solidFill>
                    <w14:schemeClr w14:val="tx1"/>
                  </w14:solidFill>
                </w14:textFill>
              </w:rPr>
            </w:pPr>
            <w:r>
              <w:rPr>
                <w:rFonts w:hint="eastAsia" w:ascii="宋体" w:hAnsi="宋体"/>
                <w:color w:val="000000" w:themeColor="text1"/>
                <w:sz w:val="24"/>
                <w:szCs w:val="24"/>
                <w:lang w:val="en-US" w:eastAsia="zh-Hans"/>
                <w14:textFill>
                  <w14:solidFill>
                    <w14:schemeClr w14:val="tx1"/>
                  </w14:solidFill>
                </w14:textFill>
              </w:rPr>
              <w:t>A</w:t>
            </w:r>
            <w:r>
              <w:rPr>
                <w:rFonts w:hint="default" w:ascii="宋体" w:hAnsi="宋体"/>
                <w:color w:val="000000" w:themeColor="text1"/>
                <w:sz w:val="24"/>
                <w:szCs w:val="24"/>
                <w:lang w:eastAsia="zh-Hans"/>
                <w14:textFill>
                  <w14:solidFill>
                    <w14:schemeClr w14:val="tx1"/>
                  </w14:solidFill>
                </w14:textFill>
              </w:rPr>
              <w:t>201</w:t>
            </w:r>
          </w:p>
        </w:tc>
      </w:tr>
    </w:tbl>
    <w:p>
      <w:pPr>
        <w:numPr>
          <w:ilvl w:val="0"/>
          <w:numId w:val="0"/>
        </w:numPr>
        <w:rPr>
          <w:rFonts w:hint="eastAsia" w:eastAsia="宋体"/>
          <w:b/>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B3DB9"/>
    <w:multiLevelType w:val="multilevel"/>
    <w:tmpl w:val="337B3DB9"/>
    <w:lvl w:ilvl="0" w:tentative="0">
      <w:start w:val="1"/>
      <w:numFmt w:val="decimal"/>
      <w:lvlText w:val="%1."/>
      <w:lvlJc w:val="left"/>
      <w:pPr>
        <w:ind w:left="360" w:hanging="360"/>
      </w:pPr>
      <w:rPr>
        <w:rFonts w:hint="default"/>
      </w:rPr>
    </w:lvl>
    <w:lvl w:ilvl="1" w:tentative="0">
      <w:start w:val="3"/>
      <w:numFmt w:val="japaneseCounting"/>
      <w:lvlText w:val="%2、"/>
      <w:lvlJc w:val="left"/>
      <w:pPr>
        <w:ind w:left="119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jA0M2FiMDQwYzY2YzA5NjU0MzBjYjE0ZTRiODEifQ=="/>
  </w:docVars>
  <w:rsids>
    <w:rsidRoot w:val="00981EFE"/>
    <w:rsid w:val="000E0855"/>
    <w:rsid w:val="00312369"/>
    <w:rsid w:val="00417D5B"/>
    <w:rsid w:val="006F2F58"/>
    <w:rsid w:val="007D78BC"/>
    <w:rsid w:val="00910B13"/>
    <w:rsid w:val="00981EFE"/>
    <w:rsid w:val="00A909A2"/>
    <w:rsid w:val="00C5293C"/>
    <w:rsid w:val="00DF612C"/>
    <w:rsid w:val="00F21402"/>
    <w:rsid w:val="00FF478C"/>
    <w:rsid w:val="128F48FC"/>
    <w:rsid w:val="1B362EE6"/>
    <w:rsid w:val="32BF411E"/>
    <w:rsid w:val="367FECA4"/>
    <w:rsid w:val="3AA7E725"/>
    <w:rsid w:val="3DE5B6D8"/>
    <w:rsid w:val="3DFFBE79"/>
    <w:rsid w:val="3F3AB54E"/>
    <w:rsid w:val="3FD7061C"/>
    <w:rsid w:val="73FF551B"/>
    <w:rsid w:val="76D5243A"/>
    <w:rsid w:val="777F6CE8"/>
    <w:rsid w:val="78D77D3D"/>
    <w:rsid w:val="7AE07D87"/>
    <w:rsid w:val="7AF6D319"/>
    <w:rsid w:val="7BE7DFDD"/>
    <w:rsid w:val="7E59B233"/>
    <w:rsid w:val="7EF511DE"/>
    <w:rsid w:val="7F35C111"/>
    <w:rsid w:val="7FF97914"/>
    <w:rsid w:val="87FF27CF"/>
    <w:rsid w:val="AB7B4923"/>
    <w:rsid w:val="C2E3A246"/>
    <w:rsid w:val="D5EB8B69"/>
    <w:rsid w:val="DFBBDF8D"/>
    <w:rsid w:val="EC93232B"/>
    <w:rsid w:val="F8FDFF01"/>
    <w:rsid w:val="FD7EA808"/>
    <w:rsid w:val="FDFDD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1990</Words>
  <Characters>2258</Characters>
  <Lines>2</Lines>
  <Paragraphs>1</Paragraphs>
  <TotalTime>9</TotalTime>
  <ScaleCrop>false</ScaleCrop>
  <LinksUpToDate>false</LinksUpToDate>
  <CharactersWithSpaces>2323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2023-01-06T08:15:00Z</dcterms:created>
  <dc:creator>User</dc:creator>
  <cp:lastModifiedBy>雨雾</cp:lastModifiedBy>
  <dcterms:modified xsi:type="dcterms:W3CDTF">2023-08-30T14:39:25Z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6EC0F670C46EAEAC06A6EE648D6EF0B3_43</vt:lpwstr>
  </property>
</Properties>
</file>