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 w:val="left" w:pos="4620"/>
          <w:tab w:val="left" w:pos="6720"/>
        </w:tabs>
        <w:spacing w:line="320" w:lineRule="exact"/>
        <w:ind w:left="420" w:leftChars="200" w:firstLine="1995" w:firstLineChars="950"/>
        <w:rPr>
          <w:rFonts w:hint="default" w:eastAsia="方正书宋简体"/>
          <w:lang w:val="en-US" w:eastAsia="zh-CN"/>
        </w:rPr>
      </w:pPr>
      <w:bookmarkStart w:id="0" w:name="_GoBack"/>
      <w:r>
        <w:rPr>
          <w:rFonts w:hint="eastAsia" w:eastAsia="方正书宋简体"/>
          <w:lang w:val="en-US" w:eastAsia="zh-CN"/>
        </w:rPr>
        <w:t>八下初二历史练习题（1）</w:t>
      </w:r>
      <w:bookmarkEnd w:id="0"/>
      <w:r>
        <w:rPr>
          <w:rFonts w:hint="eastAsia" w:eastAsia="方正书宋简体"/>
          <w:lang w:val="en-US" w:eastAsia="zh-CN"/>
        </w:rPr>
        <w:t xml:space="preserve">  2022.5</w:t>
      </w:r>
    </w:p>
    <w:p>
      <w:pPr>
        <w:tabs>
          <w:tab w:val="left" w:pos="2520"/>
          <w:tab w:val="left" w:pos="4620"/>
          <w:tab w:val="left" w:pos="6720"/>
        </w:tabs>
        <w:spacing w:line="320" w:lineRule="exact"/>
        <w:ind w:left="315" w:hanging="315" w:hangingChars="150"/>
        <w:rPr>
          <w:rFonts w:eastAsia="方正书宋简体"/>
        </w:rPr>
      </w:pPr>
      <w:r>
        <w:rPr>
          <w:rFonts w:hint="eastAsia" w:eastAsia="方正书宋简体"/>
          <w:lang w:val="en-US" w:eastAsia="zh-CN"/>
        </w:rPr>
        <w:t>1</w:t>
      </w:r>
      <w:r>
        <w:rPr>
          <w:rFonts w:hint="eastAsia" w:eastAsia="方正书宋简体"/>
        </w:rPr>
        <w:t>．1955年，毛泽东主席曾评价河北遵化县的王国藩社：“二十三户贫农只有三条驴腿（驴的四分之一属于社外成员），被人称为‘穷棒子社’。他们用自己的努力，在三年时间内，‘从山上取来’了大批的生产资料，使得有些参观的人感动得下泪。”这一评价</w:t>
      </w:r>
    </w:p>
    <w:p>
      <w:pPr>
        <w:tabs>
          <w:tab w:val="left" w:pos="2520"/>
          <w:tab w:val="left" w:pos="4620"/>
          <w:tab w:val="left" w:pos="6720"/>
        </w:tabs>
        <w:spacing w:line="320" w:lineRule="exact"/>
        <w:ind w:left="315" w:hanging="315" w:hangingChars="150"/>
        <w:rPr>
          <w:rFonts w:eastAsia="方正书宋简体"/>
        </w:rPr>
      </w:pPr>
      <w:r>
        <w:rPr>
          <w:rFonts w:hint="eastAsia" w:eastAsia="方正书宋简体"/>
        </w:rPr>
        <w:tab/>
      </w:r>
      <w:r>
        <w:rPr>
          <w:rFonts w:hint="eastAsia" w:eastAsia="方正书宋简体"/>
        </w:rPr>
        <w:t>A．肯定了农民土地改革后的积极性</w:t>
      </w:r>
      <w:r>
        <w:rPr>
          <w:rFonts w:hint="eastAsia" w:eastAsia="方正书宋简体"/>
        </w:rPr>
        <w:tab/>
      </w:r>
      <w:r>
        <w:rPr>
          <w:rFonts w:hint="eastAsia" w:eastAsia="方正书宋简体"/>
        </w:rPr>
        <w:t>B．推动了农业合作社运动高潮到来</w:t>
      </w:r>
    </w:p>
    <w:p>
      <w:pPr>
        <w:tabs>
          <w:tab w:val="left" w:pos="2520"/>
          <w:tab w:val="left" w:pos="4620"/>
          <w:tab w:val="left" w:pos="6720"/>
        </w:tabs>
        <w:spacing w:line="320" w:lineRule="exact"/>
        <w:ind w:left="315" w:hanging="315" w:hangingChars="150"/>
        <w:rPr>
          <w:rFonts w:hint="eastAsia" w:eastAsia="方正书宋简体"/>
        </w:rPr>
      </w:pPr>
      <w:r>
        <w:rPr>
          <w:rFonts w:hint="eastAsia" w:eastAsia="方正书宋简体"/>
        </w:rPr>
        <w:tab/>
      </w:r>
      <w:r>
        <w:rPr>
          <w:rFonts w:hint="eastAsia" w:eastAsia="方正书宋简体"/>
        </w:rPr>
        <w:t>C．体现了中共八大的正确方针路线</w:t>
      </w:r>
      <w:r>
        <w:rPr>
          <w:rFonts w:hint="eastAsia" w:eastAsia="方正书宋简体"/>
        </w:rPr>
        <w:tab/>
      </w:r>
      <w:r>
        <w:rPr>
          <w:rFonts w:hint="eastAsia" w:eastAsia="方正书宋简体"/>
        </w:rPr>
        <w:t>D．阐释了农村改革开放取得的成就</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val="0"/>
        <w:snapToGrid w:val="0"/>
        <w:spacing w:line="334" w:lineRule="exact"/>
        <w:ind w:left="0" w:hanging="316" w:hangingChars="150"/>
        <w:textAlignment w:val="auto"/>
        <w:outlineLvl w:val="9"/>
        <w:rPr>
          <w:rFonts w:hint="default" w:ascii="Times New Roman" w:hAnsi="Times New Roman" w:eastAsia="SimSun" w:cs="Times New Roman"/>
          <w:szCs w:val="21"/>
        </w:rPr>
      </w:pPr>
      <w:r>
        <w:rPr>
          <w:rFonts w:hint="eastAsia" w:cs="Times New Roman"/>
          <w:b/>
          <w:szCs w:val="21"/>
          <w:lang w:val="en-US" w:eastAsia="zh-CN"/>
        </w:rPr>
        <w:t>2</w:t>
      </w:r>
      <w:r>
        <w:rPr>
          <w:rFonts w:hint="default" w:ascii="Times New Roman" w:hAnsi="Times New Roman" w:eastAsia="SimSun" w:cs="Times New Roman"/>
          <w:b/>
          <w:szCs w:val="21"/>
        </w:rPr>
        <w:t>．</w:t>
      </w:r>
      <w:r>
        <w:rPr>
          <w:rFonts w:hint="default" w:ascii="Times New Roman" w:hAnsi="Times New Roman" w:eastAsia="SimSun" w:cs="Times New Roman"/>
          <w:color w:val="000000" w:themeColor="text1"/>
          <w:szCs w:val="21"/>
          <w14:textFill>
            <w14:solidFill>
              <w14:schemeClr w14:val="tx1"/>
            </w14:solidFill>
          </w14:textFill>
        </w:rPr>
        <w:t xml:space="preserve">1999年10月1日，《人民日报》发表了《祖国万岁——热烈庆祝中华人民共和国成立50周年》的国庆社论。这一年我国在祖国统一大业方面取得的伟大成就是    </w:t>
      </w:r>
      <w:r>
        <w:rPr>
          <w:rFonts w:hint="default" w:ascii="Times New Roman" w:hAnsi="Times New Roman" w:eastAsia="SimSun" w:cs="Times New Roman"/>
          <w:szCs w:val="21"/>
        </w:rPr>
        <w:t xml:space="preserve">                                         </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val="0"/>
        <w:snapToGrid w:val="0"/>
        <w:spacing w:line="334" w:lineRule="exact"/>
        <w:ind w:left="0" w:hanging="315" w:hangingChars="150"/>
        <w:textAlignment w:val="auto"/>
        <w:outlineLvl w:val="9"/>
        <w:rPr>
          <w:rFonts w:hint="default" w:ascii="Times New Roman" w:hAnsi="Times New Roman" w:eastAsia="SimSun" w:cs="Times New Roman"/>
          <w:szCs w:val="21"/>
        </w:rPr>
      </w:pPr>
      <w:r>
        <w:rPr>
          <w:rFonts w:hint="default" w:ascii="Times New Roman" w:hAnsi="Times New Roman" w:eastAsia="SimSun" w:cs="Times New Roman"/>
          <w:szCs w:val="21"/>
        </w:rPr>
        <w:tab/>
      </w:r>
      <w:r>
        <w:rPr>
          <w:rFonts w:hint="default" w:ascii="Times New Roman" w:hAnsi="Times New Roman" w:eastAsia="SimSun" w:cs="Times New Roman"/>
          <w:szCs w:val="21"/>
        </w:rPr>
        <w:t xml:space="preserve">A．颁布实施《中华人民共和国民族区域自治法》            </w:t>
      </w:r>
      <w:r>
        <w:rPr>
          <w:rFonts w:hint="default" w:ascii="Times New Roman" w:hAnsi="Times New Roman" w:eastAsia="SimSun" w:cs="Times New Roman"/>
          <w:szCs w:val="21"/>
        </w:rPr>
        <w:tab/>
      </w:r>
      <w:r>
        <w:rPr>
          <w:rFonts w:hint="default" w:ascii="Times New Roman" w:hAnsi="Times New Roman" w:eastAsia="SimSun" w:cs="Times New Roman"/>
          <w:szCs w:val="21"/>
        </w:rPr>
        <w:t xml:space="preserve">B．香港回归祖国      </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val="0"/>
        <w:snapToGrid w:val="0"/>
        <w:spacing w:line="334" w:lineRule="exact"/>
        <w:ind w:left="0" w:hanging="315" w:hangingChars="150"/>
        <w:textAlignment w:val="auto"/>
        <w:outlineLvl w:val="9"/>
        <w:rPr>
          <w:rFonts w:hint="default" w:ascii="Times New Roman" w:hAnsi="Times New Roman" w:eastAsia="SimSun" w:cs="Times New Roman"/>
          <w:szCs w:val="21"/>
        </w:rPr>
      </w:pPr>
      <w:r>
        <w:rPr>
          <w:rFonts w:hint="default" w:ascii="Times New Roman" w:hAnsi="Times New Roman" w:eastAsia="SimSun" w:cs="Times New Roman"/>
          <w:szCs w:val="21"/>
        </w:rPr>
        <w:tab/>
      </w:r>
      <w:r>
        <w:rPr>
          <w:rFonts w:hint="default" w:ascii="Times New Roman" w:hAnsi="Times New Roman" w:eastAsia="SimSun" w:cs="Times New Roman"/>
          <w:szCs w:val="21"/>
        </w:rPr>
        <w:t xml:space="preserve">C．海峡两岸达成“海峡两岸均坚持一个中国原则”的共识    </w:t>
      </w:r>
      <w:r>
        <w:rPr>
          <w:rFonts w:hint="default" w:ascii="Times New Roman" w:hAnsi="Times New Roman" w:eastAsia="SimSun" w:cs="Times New Roman"/>
          <w:szCs w:val="21"/>
        </w:rPr>
        <w:tab/>
      </w:r>
      <w:r>
        <w:rPr>
          <w:rFonts w:hint="default" w:ascii="Times New Roman" w:hAnsi="Times New Roman" w:eastAsia="SimSun" w:cs="Times New Roman"/>
          <w:szCs w:val="21"/>
        </w:rPr>
        <w:t>D．澳门回归祖国</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val="0"/>
        <w:snapToGrid w:val="0"/>
        <w:spacing w:line="344" w:lineRule="exact"/>
        <w:ind w:left="316" w:leftChars="0" w:right="0" w:rightChars="0" w:hanging="316" w:hangingChars="150"/>
        <w:textAlignment w:val="auto"/>
        <w:rPr>
          <w:rFonts w:eastAsia="方正书宋简体"/>
          <w:bCs/>
          <w:color w:val="auto"/>
          <w:szCs w:val="21"/>
        </w:rPr>
      </w:pPr>
      <w:r>
        <w:rPr>
          <w:rFonts w:hint="eastAsia" w:eastAsia="方正书宋简体"/>
          <w:b/>
          <w:color w:val="auto"/>
          <w:szCs w:val="21"/>
          <w:lang w:val="en-US" w:eastAsia="zh-CN"/>
        </w:rPr>
        <w:t>3</w:t>
      </w:r>
      <w:r>
        <w:rPr>
          <w:rFonts w:eastAsia="方正书宋简体"/>
          <w:b/>
          <w:color w:val="auto"/>
          <w:szCs w:val="21"/>
        </w:rPr>
        <w:t>．</w:t>
      </w:r>
      <w:r>
        <w:rPr>
          <w:rFonts w:eastAsia="方正书宋简体"/>
          <w:bCs/>
          <w:color w:val="auto"/>
          <w:szCs w:val="21"/>
        </w:rPr>
        <w:t>新中国成立后，巩固人民民主政权，确立社会主义基本制度，完成了中华民族有史以来最为</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val="0"/>
        <w:snapToGrid w:val="0"/>
        <w:spacing w:line="344" w:lineRule="exact"/>
        <w:ind w:left="315" w:leftChars="0" w:right="0" w:rightChars="0" w:hanging="315" w:hangingChars="150"/>
        <w:textAlignment w:val="auto"/>
        <w:rPr>
          <w:rFonts w:eastAsia="方正书宋简体"/>
          <w:bCs/>
          <w:color w:val="auto"/>
          <w:szCs w:val="21"/>
        </w:rPr>
      </w:pPr>
      <w:r>
        <w:rPr>
          <w:rFonts w:eastAsia="方正书宋简体"/>
          <w:bCs/>
          <w:color w:val="auto"/>
          <w:szCs w:val="21"/>
        </w:rPr>
        <w:tab/>
      </w:r>
      <w:r>
        <w:rPr>
          <w:rFonts w:eastAsia="方正书宋简体"/>
          <w:bCs/>
          <w:color w:val="auto"/>
          <w:szCs w:val="21"/>
        </w:rPr>
        <w:t>广泛而深刻的社会变革。在这个过程中，中国共产党领导人民</w:t>
      </w:r>
    </w:p>
    <w:p>
      <w:pPr>
        <w:keepNext w:val="0"/>
        <w:keepLines w:val="0"/>
        <w:pageBreakBefore w:val="0"/>
        <w:widowControl w:val="0"/>
        <w:tabs>
          <w:tab w:val="left" w:pos="2520"/>
          <w:tab w:val="left" w:pos="4620"/>
          <w:tab w:val="left" w:pos="6720"/>
        </w:tabs>
        <w:kinsoku/>
        <w:wordWrap/>
        <w:overflowPunct/>
        <w:topLinePunct w:val="0"/>
        <w:autoSpaceDE/>
        <w:autoSpaceDN/>
        <w:bidi w:val="0"/>
        <w:spacing w:line="344" w:lineRule="exact"/>
        <w:ind w:left="315" w:leftChars="0" w:right="0" w:rightChars="0" w:hanging="315" w:hangingChars="150"/>
        <w:textAlignment w:val="auto"/>
        <w:rPr>
          <w:rFonts w:eastAsia="方正书宋简体"/>
          <w:bCs/>
          <w:color w:val="auto"/>
          <w:szCs w:val="21"/>
        </w:rPr>
      </w:pPr>
      <w:r>
        <w:rPr>
          <w:rFonts w:eastAsia="方正书宋简体"/>
          <w:bCs/>
          <w:color w:val="auto"/>
          <w:szCs w:val="21"/>
        </w:rPr>
        <w:tab/>
      </w:r>
      <w:r>
        <w:rPr>
          <w:rFonts w:eastAsia="方正书宋简体"/>
          <w:bCs/>
          <w:color w:val="auto"/>
          <w:szCs w:val="21"/>
        </w:rPr>
        <w:t>A．开创了中国特色革命道路</w:t>
      </w:r>
      <w:r>
        <w:rPr>
          <w:rFonts w:eastAsia="方正书宋简体"/>
          <w:bCs/>
          <w:color w:val="auto"/>
          <w:szCs w:val="21"/>
        </w:rPr>
        <w:tab/>
      </w:r>
      <w:r>
        <w:rPr>
          <w:rFonts w:eastAsia="方正书宋简体"/>
          <w:bCs/>
          <w:color w:val="auto"/>
          <w:szCs w:val="21"/>
        </w:rPr>
        <w:t>B．掀起了</w:t>
      </w:r>
      <w:r>
        <w:rPr>
          <w:rFonts w:hint="eastAsia" w:eastAsia="方正书宋简体"/>
          <w:bCs/>
          <w:color w:val="auto"/>
          <w:szCs w:val="21"/>
        </w:rPr>
        <w:t>“</w:t>
      </w:r>
      <w:r>
        <w:rPr>
          <w:rFonts w:eastAsia="方正书宋简体"/>
          <w:bCs/>
          <w:color w:val="auto"/>
          <w:szCs w:val="21"/>
        </w:rPr>
        <w:t>大跃进</w:t>
      </w:r>
      <w:r>
        <w:rPr>
          <w:rFonts w:hint="eastAsia" w:eastAsia="方正书宋简体"/>
          <w:bCs/>
          <w:color w:val="auto"/>
          <w:szCs w:val="21"/>
        </w:rPr>
        <w:t>”</w:t>
      </w:r>
      <w:r>
        <w:rPr>
          <w:rFonts w:eastAsia="方正书宋简体"/>
          <w:bCs/>
          <w:color w:val="auto"/>
          <w:szCs w:val="21"/>
        </w:rPr>
        <w:t>和人民公社化运动</w:t>
      </w:r>
    </w:p>
    <w:p>
      <w:pPr>
        <w:keepNext w:val="0"/>
        <w:keepLines w:val="0"/>
        <w:pageBreakBefore w:val="0"/>
        <w:widowControl w:val="0"/>
        <w:tabs>
          <w:tab w:val="left" w:pos="2520"/>
          <w:tab w:val="left" w:pos="4620"/>
          <w:tab w:val="left" w:pos="6720"/>
        </w:tabs>
        <w:kinsoku/>
        <w:wordWrap/>
        <w:overflowPunct/>
        <w:topLinePunct w:val="0"/>
        <w:autoSpaceDE/>
        <w:autoSpaceDN/>
        <w:bidi w:val="0"/>
        <w:spacing w:line="344" w:lineRule="exact"/>
        <w:ind w:left="315" w:leftChars="0" w:right="0" w:rightChars="0" w:hanging="315" w:hangingChars="150"/>
        <w:textAlignment w:val="auto"/>
        <w:rPr>
          <w:rFonts w:eastAsia="方正书宋简体"/>
          <w:bCs/>
          <w:color w:val="auto"/>
          <w:sz w:val="22"/>
        </w:rPr>
      </w:pPr>
      <w:r>
        <w:rPr>
          <w:rFonts w:eastAsia="方正书宋简体"/>
          <w:bCs/>
          <w:color w:val="auto"/>
          <w:szCs w:val="21"/>
        </w:rPr>
        <w:tab/>
      </w:r>
      <w:r>
        <w:rPr>
          <w:rFonts w:eastAsia="方正书宋简体"/>
          <w:bCs/>
          <w:color w:val="auto"/>
          <w:szCs w:val="21"/>
        </w:rPr>
        <w:t>C．完成社会主义三大改造</w:t>
      </w:r>
      <w:r>
        <w:rPr>
          <w:rFonts w:eastAsia="方正书宋简体"/>
          <w:bCs/>
          <w:color w:val="auto"/>
          <w:szCs w:val="21"/>
        </w:rPr>
        <w:tab/>
      </w:r>
      <w:r>
        <w:rPr>
          <w:rFonts w:eastAsia="方正书宋简体"/>
          <w:bCs/>
          <w:color w:val="auto"/>
          <w:szCs w:val="21"/>
        </w:rPr>
        <w:t>D．确立了社会主义市场经济体制</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val="0"/>
        <w:snapToGrid w:val="0"/>
        <w:spacing w:line="344" w:lineRule="exact"/>
        <w:ind w:left="316" w:leftChars="0" w:right="0" w:rightChars="0" w:hanging="316" w:hangingChars="150"/>
        <w:textAlignment w:val="auto"/>
        <w:rPr>
          <w:rFonts w:eastAsia="方正书宋简体"/>
          <w:bCs/>
          <w:color w:val="auto"/>
          <w:szCs w:val="21"/>
        </w:rPr>
      </w:pPr>
      <w:r>
        <w:rPr>
          <w:rFonts w:hint="eastAsia" w:eastAsia="方正书宋简体"/>
          <w:b/>
          <w:color w:val="auto"/>
          <w:szCs w:val="21"/>
          <w:lang w:val="en-US" w:eastAsia="zh-CN"/>
        </w:rPr>
        <w:t>4</w:t>
      </w:r>
      <w:r>
        <w:rPr>
          <w:rFonts w:eastAsia="方正书宋简体"/>
          <w:b/>
          <w:color w:val="auto"/>
          <w:szCs w:val="21"/>
        </w:rPr>
        <w:t>．</w:t>
      </w:r>
      <w:r>
        <w:rPr>
          <w:rFonts w:hint="eastAsia" w:eastAsia="方正书宋简体"/>
          <w:b/>
          <w:color w:val="auto"/>
          <w:szCs w:val="21"/>
        </w:rPr>
        <w:t>“</w:t>
      </w:r>
      <w:r>
        <w:rPr>
          <w:rFonts w:eastAsia="方正书宋简体"/>
          <w:bCs/>
          <w:color w:val="auto"/>
          <w:szCs w:val="21"/>
        </w:rPr>
        <w:t>这既是中国外交在70年代的重大成就，又标志着长期以来美国孤立中国政策的破产，还有利于中国在国际事务中发挥更大的作用。</w:t>
      </w:r>
      <w:r>
        <w:rPr>
          <w:rFonts w:hint="eastAsia" w:eastAsia="方正书宋简体"/>
          <w:b/>
          <w:color w:val="auto"/>
          <w:szCs w:val="21"/>
        </w:rPr>
        <w:t>”</w:t>
      </w:r>
      <w:r>
        <w:rPr>
          <w:rFonts w:eastAsia="方正书宋简体"/>
          <w:bCs/>
          <w:color w:val="auto"/>
          <w:szCs w:val="21"/>
        </w:rPr>
        <w:t>材料评述的是</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line="344" w:lineRule="exact"/>
        <w:ind w:left="315" w:leftChars="0" w:right="0" w:rightChars="0" w:hanging="315" w:hangingChars="150"/>
        <w:textAlignment w:val="auto"/>
        <w:rPr>
          <w:rFonts w:eastAsia="方正书宋简体"/>
          <w:bCs/>
          <w:color w:val="auto"/>
          <w:szCs w:val="21"/>
        </w:rPr>
      </w:pPr>
      <w:r>
        <w:rPr>
          <w:rFonts w:eastAsia="方正书宋简体"/>
          <w:bCs/>
          <w:color w:val="auto"/>
          <w:szCs w:val="21"/>
        </w:rPr>
        <w:tab/>
      </w:r>
      <w:r>
        <w:rPr>
          <w:rFonts w:eastAsia="方正书宋简体"/>
          <w:bCs/>
          <w:color w:val="auto"/>
          <w:szCs w:val="21"/>
        </w:rPr>
        <w:t xml:space="preserve">A．周恩来赴印尼参加万隆会议  </w:t>
      </w:r>
      <w:r>
        <w:rPr>
          <w:rFonts w:eastAsia="方正书宋简体"/>
          <w:bCs/>
          <w:color w:val="auto"/>
          <w:szCs w:val="21"/>
        </w:rPr>
        <w:tab/>
      </w:r>
      <w:r>
        <w:rPr>
          <w:rFonts w:eastAsia="方正书宋简体"/>
          <w:bCs/>
          <w:color w:val="auto"/>
          <w:szCs w:val="21"/>
        </w:rPr>
        <w:t>B．中国恢复在联合国的合法席位</w:t>
      </w:r>
    </w:p>
    <w:p>
      <w:pPr>
        <w:keepNext w:val="0"/>
        <w:keepLines w:val="0"/>
        <w:pageBreakBefore w:val="0"/>
        <w:widowControl w:val="0"/>
        <w:tabs>
          <w:tab w:val="left" w:pos="2520"/>
          <w:tab w:val="left" w:pos="4620"/>
          <w:tab w:val="left" w:pos="6720"/>
        </w:tabs>
        <w:kinsoku/>
        <w:wordWrap/>
        <w:overflowPunct/>
        <w:topLinePunct w:val="0"/>
        <w:autoSpaceDE/>
        <w:autoSpaceDN/>
        <w:bidi w:val="0"/>
        <w:spacing w:line="344" w:lineRule="exact"/>
        <w:ind w:left="315" w:leftChars="0" w:right="0" w:rightChars="0" w:hanging="315" w:hangingChars="150"/>
        <w:textAlignment w:val="auto"/>
        <w:rPr>
          <w:rFonts w:eastAsia="方正书宋简体"/>
          <w:bCs/>
          <w:color w:val="auto"/>
          <w:szCs w:val="21"/>
        </w:rPr>
      </w:pPr>
      <w:r>
        <w:rPr>
          <w:rFonts w:eastAsia="方正书宋简体"/>
          <w:bCs/>
          <w:color w:val="auto"/>
          <w:szCs w:val="21"/>
        </w:rPr>
        <w:tab/>
      </w:r>
      <w:r>
        <w:rPr>
          <w:rFonts w:eastAsia="方正书宋简体"/>
          <w:bCs/>
          <w:color w:val="auto"/>
          <w:szCs w:val="21"/>
        </w:rPr>
        <w:t xml:space="preserve">C．中日建交                  </w:t>
      </w:r>
      <w:r>
        <w:rPr>
          <w:rFonts w:eastAsia="方正书宋简体"/>
          <w:bCs/>
          <w:color w:val="auto"/>
          <w:szCs w:val="21"/>
        </w:rPr>
        <w:tab/>
      </w:r>
      <w:r>
        <w:rPr>
          <w:rFonts w:eastAsia="方正书宋简体"/>
          <w:bCs/>
          <w:color w:val="auto"/>
          <w:szCs w:val="21"/>
        </w:rPr>
        <w:t>D．中美建交</w:t>
      </w:r>
    </w:p>
    <w:p>
      <w:pPr>
        <w:keepNext w:val="0"/>
        <w:keepLines w:val="0"/>
        <w:pageBreakBefore w:val="0"/>
        <w:tabs>
          <w:tab w:val="left" w:pos="2520"/>
          <w:tab w:val="left" w:pos="4620"/>
          <w:tab w:val="left" w:pos="6720"/>
        </w:tabs>
        <w:kinsoku/>
        <w:wordWrap/>
        <w:overflowPunct/>
        <w:topLinePunct w:val="0"/>
        <w:autoSpaceDE/>
        <w:autoSpaceDN/>
        <w:bidi w:val="0"/>
        <w:adjustRightInd/>
        <w:spacing w:line="314" w:lineRule="exact"/>
        <w:ind w:left="0" w:hanging="315" w:hangingChars="150"/>
        <w:jc w:val="both"/>
        <w:outlineLvl w:val="9"/>
        <w:rPr>
          <w:rFonts w:hint="default" w:ascii="Times New Roman" w:hAnsi="Times New Roman" w:eastAsia="SimSu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eastAsia="SimSun" w:cs="Times New Roman"/>
          <w:color w:val="000000" w:themeColor="text1"/>
          <w:sz w:val="21"/>
          <w:szCs w:val="21"/>
          <w:lang w:eastAsia="zh-CN"/>
          <w14:textFill>
            <w14:solidFill>
              <w14:schemeClr w14:val="tx1"/>
            </w14:solidFill>
          </w14:textFill>
        </w:rPr>
        <w:t>．《人民日报》记录了中华人民共和国七十年的发展历程。下列文章不可能出现在</w:t>
      </w:r>
      <w:r>
        <w:rPr>
          <w:rFonts w:hint="default" w:ascii="Times New Roman" w:hAnsi="Times New Roman" w:eastAsia="SimSun" w:cs="Times New Roman"/>
          <w:color w:val="000000" w:themeColor="text1"/>
          <w:sz w:val="21"/>
          <w:szCs w:val="21"/>
          <w:lang w:val="en-US" w:eastAsia="zh-CN"/>
          <w14:textFill>
            <w14:solidFill>
              <w14:schemeClr w14:val="tx1"/>
            </w14:solidFill>
          </w14:textFill>
        </w:rPr>
        <w:t>1979年</w:t>
      </w:r>
      <w:r>
        <w:rPr>
          <w:rFonts w:hint="default" w:ascii="Times New Roman" w:hAnsi="Times New Roman" w:eastAsia="SimSun" w:cs="Times New Roman"/>
          <w:color w:val="000000" w:themeColor="text1"/>
          <w:sz w:val="21"/>
          <w:szCs w:val="21"/>
          <w:lang w:val="en-US" w:eastAsia="zh-CN"/>
          <w14:textFill>
            <w14:solidFill>
              <w14:schemeClr w14:val="tx1"/>
            </w14:solidFill>
          </w14:textFill>
        </w:rPr>
        <w:br w:type="textWrapping"/>
      </w:r>
      <w:r>
        <w:rPr>
          <w:rFonts w:hint="default" w:ascii="Times New Roman" w:hAnsi="Times New Roman" w:eastAsia="SimSun" w:cs="Times New Roman"/>
          <w:color w:val="000000" w:themeColor="text1"/>
          <w:sz w:val="21"/>
          <w:szCs w:val="21"/>
          <w:lang w:val="en-US" w:eastAsia="zh-CN"/>
          <w14:textFill>
            <w14:solidFill>
              <w14:schemeClr w14:val="tx1"/>
            </w14:solidFill>
          </w14:textFill>
        </w:rPr>
        <w:t>1月1日《人民日报》上的是</w:t>
      </w:r>
    </w:p>
    <w:p>
      <w:pPr>
        <w:keepNext w:val="0"/>
        <w:keepLines w:val="0"/>
        <w:pageBreakBefore w:val="0"/>
        <w:tabs>
          <w:tab w:val="left" w:pos="2520"/>
          <w:tab w:val="left" w:pos="4620"/>
          <w:tab w:val="left" w:pos="6720"/>
        </w:tabs>
        <w:kinsoku/>
        <w:wordWrap/>
        <w:overflowPunct/>
        <w:topLinePunct w:val="0"/>
        <w:autoSpaceDE/>
        <w:autoSpaceDN/>
        <w:bidi w:val="0"/>
        <w:adjustRightInd/>
        <w:spacing w:line="314" w:lineRule="exact"/>
        <w:ind w:left="0" w:hanging="315" w:hangingChars="150"/>
        <w:jc w:val="both"/>
        <w:outlineLvl w:val="9"/>
        <w:rPr>
          <w:rFonts w:hint="default" w:ascii="Times New Roman" w:hAnsi="Times New Roman" w:eastAsia="SimSun" w:cs="Times New Roman"/>
          <w:color w:val="000000" w:themeColor="text1"/>
          <w:sz w:val="21"/>
          <w:szCs w:val="21"/>
          <w14:textFill>
            <w14:solidFill>
              <w14:schemeClr w14:val="tx1"/>
            </w14:solidFill>
          </w14:textFill>
        </w:rPr>
      </w:pPr>
      <w:r>
        <w:rPr>
          <w:rFonts w:hint="eastAsia" w:eastAsia="SimSun" w:cs="Times New Roman"/>
          <w:color w:val="000000" w:themeColor="text1"/>
          <w:sz w:val="21"/>
          <w:szCs w:val="21"/>
          <w:lang w:val="en-US" w:eastAsia="zh-CN"/>
          <w14:textFill>
            <w14:solidFill>
              <w14:schemeClr w14:val="tx1"/>
            </w14:solidFill>
          </w14:textFill>
        </w:rPr>
        <w:tab/>
      </w:r>
      <w:r>
        <w:rPr>
          <w:rFonts w:hint="default" w:ascii="Times New Roman" w:hAnsi="Times New Roman" w:eastAsia="SimSun" w:cs="Times New Roman"/>
          <w:color w:val="000000" w:themeColor="text1"/>
          <w:sz w:val="21"/>
          <w:szCs w:val="21"/>
          <w14:textFill>
            <w14:solidFill>
              <w14:schemeClr w14:val="tx1"/>
            </w14:solidFill>
          </w14:textFill>
        </w:rPr>
        <w:t>A．</w:t>
      </w:r>
      <w:r>
        <w:rPr>
          <w:rFonts w:hint="default" w:ascii="Times New Roman" w:hAnsi="Times New Roman" w:eastAsia="SimSun" w:cs="Times New Roman"/>
          <w:color w:val="000000" w:themeColor="text1"/>
          <w:sz w:val="21"/>
          <w:szCs w:val="21"/>
          <w:lang w:eastAsia="zh-CN"/>
          <w14:textFill>
            <w14:solidFill>
              <w14:schemeClr w14:val="tx1"/>
            </w14:solidFill>
          </w14:textFill>
        </w:rPr>
        <w:t>《告台湾同胞书》</w:t>
      </w:r>
      <w:r>
        <w:rPr>
          <w:rFonts w:hint="default" w:ascii="Times New Roman" w:hAnsi="Times New Roman" w:eastAsia="SimSun" w:cs="Times New Roman"/>
          <w:color w:val="000000" w:themeColor="text1"/>
          <w:sz w:val="21"/>
          <w:szCs w:val="21"/>
          <w14:textFill>
            <w14:solidFill>
              <w14:schemeClr w14:val="tx1"/>
            </w14:solidFill>
          </w14:textFill>
        </w:rPr>
        <w:t xml:space="preserve">   </w:t>
      </w:r>
      <w:r>
        <w:rPr>
          <w:rFonts w:hint="eastAsia" w:eastAsia="SimSun" w:cs="Times New Roman"/>
          <w:color w:val="000000" w:themeColor="text1"/>
          <w:sz w:val="21"/>
          <w:szCs w:val="21"/>
          <w:lang w:val="en-US" w:eastAsia="zh-CN"/>
          <w14:textFill>
            <w14:solidFill>
              <w14:schemeClr w14:val="tx1"/>
            </w14:solidFill>
          </w14:textFill>
        </w:rPr>
        <w:tab/>
      </w:r>
      <w:r>
        <w:rPr>
          <w:rFonts w:hint="default" w:ascii="Times New Roman" w:hAnsi="Times New Roman" w:eastAsia="SimSun" w:cs="Times New Roman"/>
          <w:color w:val="000000" w:themeColor="text1"/>
          <w:sz w:val="21"/>
          <w:szCs w:val="21"/>
          <w14:textFill>
            <w14:solidFill>
              <w14:schemeClr w14:val="tx1"/>
            </w14:solidFill>
          </w14:textFill>
        </w:rPr>
        <w:t>B．</w:t>
      </w:r>
      <w:r>
        <w:rPr>
          <w:rFonts w:hint="default" w:ascii="Times New Roman" w:hAnsi="Times New Roman" w:eastAsia="SimSun" w:cs="Times New Roman"/>
          <w:color w:val="000000" w:themeColor="text1"/>
          <w:sz w:val="21"/>
          <w:szCs w:val="21"/>
          <w:lang w:eastAsia="zh-CN"/>
          <w14:textFill>
            <w14:solidFill>
              <w14:schemeClr w14:val="tx1"/>
            </w14:solidFill>
          </w14:textFill>
        </w:rPr>
        <w:t>《把主要精力集中到生产建设上来》</w:t>
      </w:r>
      <w:r>
        <w:rPr>
          <w:rFonts w:hint="default" w:ascii="Times New Roman" w:hAnsi="Times New Roman" w:eastAsia="SimSun" w:cs="Times New Roman"/>
          <w:color w:val="000000" w:themeColor="text1"/>
          <w:sz w:val="21"/>
          <w:szCs w:val="21"/>
          <w14:textFill>
            <w14:solidFill>
              <w14:schemeClr w14:val="tx1"/>
            </w14:solidFill>
          </w14:textFill>
        </w:rPr>
        <w:t xml:space="preserve">       </w:t>
      </w:r>
    </w:p>
    <w:p>
      <w:pPr>
        <w:keepNext w:val="0"/>
        <w:keepLines w:val="0"/>
        <w:pageBreakBefore w:val="0"/>
        <w:tabs>
          <w:tab w:val="left" w:pos="2520"/>
          <w:tab w:val="left" w:pos="4620"/>
          <w:tab w:val="left" w:pos="6720"/>
        </w:tabs>
        <w:kinsoku/>
        <w:wordWrap/>
        <w:overflowPunct/>
        <w:topLinePunct w:val="0"/>
        <w:autoSpaceDE/>
        <w:autoSpaceDN/>
        <w:bidi w:val="0"/>
        <w:adjustRightInd/>
        <w:spacing w:line="314" w:lineRule="exact"/>
        <w:ind w:left="0" w:hanging="315" w:hangingChars="150"/>
        <w:jc w:val="both"/>
        <w:outlineLvl w:val="9"/>
        <w:rPr>
          <w:rFonts w:hint="default" w:ascii="Times New Roman" w:hAnsi="Times New Roman" w:eastAsia="SimSun" w:cs="Times New Roman"/>
          <w:color w:val="000000" w:themeColor="text1"/>
          <w:sz w:val="21"/>
          <w:szCs w:val="21"/>
          <w:lang w:eastAsia="zh-CN"/>
          <w14:textFill>
            <w14:solidFill>
              <w14:schemeClr w14:val="tx1"/>
            </w14:solidFill>
          </w14:textFill>
        </w:rPr>
      </w:pPr>
      <w:r>
        <w:rPr>
          <w:rFonts w:hint="eastAsia" w:eastAsia="SimSun" w:cs="Times New Roman"/>
          <w:color w:val="000000" w:themeColor="text1"/>
          <w:sz w:val="21"/>
          <w:szCs w:val="21"/>
          <w:lang w:val="en-US" w:eastAsia="zh-CN"/>
          <w14:textFill>
            <w14:solidFill>
              <w14:schemeClr w14:val="tx1"/>
            </w14:solidFill>
          </w14:textFill>
        </w:rPr>
        <w:tab/>
      </w:r>
      <w:r>
        <w:rPr>
          <w:rFonts w:hint="default" w:ascii="Times New Roman" w:hAnsi="Times New Roman" w:eastAsia="SimSun" w:cs="Times New Roman"/>
          <w:color w:val="000000" w:themeColor="text1"/>
          <w:sz w:val="21"/>
          <w:szCs w:val="21"/>
          <w14:textFill>
            <w14:solidFill>
              <w14:schemeClr w14:val="tx1"/>
            </w14:solidFill>
          </w14:textFill>
        </w:rPr>
        <w:t>C．</w:t>
      </w:r>
      <w:r>
        <w:rPr>
          <w:rFonts w:hint="default" w:ascii="Times New Roman" w:hAnsi="Times New Roman" w:eastAsia="SimSun" w:cs="Times New Roman"/>
          <w:color w:val="000000" w:themeColor="text1"/>
          <w:sz w:val="21"/>
          <w:szCs w:val="21"/>
          <w:lang w:eastAsia="zh-CN"/>
          <w14:textFill>
            <w14:solidFill>
              <w14:schemeClr w14:val="tx1"/>
            </w14:solidFill>
          </w14:textFill>
        </w:rPr>
        <w:t>《热烈祝贺中美建交》</w:t>
      </w:r>
      <w:r>
        <w:rPr>
          <w:rFonts w:hint="eastAsia" w:eastAsia="SimSun" w:cs="Times New Roman"/>
          <w:color w:val="000000" w:themeColor="text1"/>
          <w:sz w:val="21"/>
          <w:szCs w:val="21"/>
          <w:lang w:val="en-US" w:eastAsia="zh-CN"/>
          <w14:textFill>
            <w14:solidFill>
              <w14:schemeClr w14:val="tx1"/>
            </w14:solidFill>
          </w14:textFill>
        </w:rPr>
        <w:tab/>
      </w:r>
      <w:r>
        <w:rPr>
          <w:rFonts w:hint="default" w:ascii="Times New Roman" w:hAnsi="Times New Roman" w:eastAsia="SimSun" w:cs="Times New Roman"/>
          <w:color w:val="000000" w:themeColor="text1"/>
          <w:sz w:val="21"/>
          <w:szCs w:val="21"/>
          <w14:textFill>
            <w14:solidFill>
              <w14:schemeClr w14:val="tx1"/>
            </w14:solidFill>
          </w14:textFill>
        </w:rPr>
        <w:t>D．</w:t>
      </w:r>
      <w:r>
        <w:rPr>
          <w:rFonts w:hint="default" w:ascii="Times New Roman" w:hAnsi="Times New Roman" w:eastAsia="SimSun" w:cs="Times New Roman"/>
          <w:color w:val="000000" w:themeColor="text1"/>
          <w:sz w:val="21"/>
          <w:szCs w:val="21"/>
          <w:lang w:eastAsia="zh-CN"/>
          <w14:textFill>
            <w14:solidFill>
              <w14:schemeClr w14:val="tx1"/>
            </w14:solidFill>
          </w14:textFill>
        </w:rPr>
        <w:t>《毛泽东主席会见尼克松总统》</w:t>
      </w:r>
    </w:p>
    <w:p>
      <w:pPr>
        <w:keepNext w:val="0"/>
        <w:keepLines w:val="0"/>
        <w:pageBreakBefore w:val="0"/>
        <w:widowControl w:val="0"/>
        <w:tabs>
          <w:tab w:val="left" w:pos="2520"/>
          <w:tab w:val="left" w:pos="4620"/>
          <w:tab w:val="left" w:pos="6720"/>
        </w:tabs>
        <w:kinsoku/>
        <w:wordWrap/>
        <w:overflowPunct/>
        <w:topLinePunct w:val="0"/>
        <w:autoSpaceDE/>
        <w:autoSpaceDN/>
        <w:bidi w:val="0"/>
        <w:adjustRightInd/>
        <w:snapToGrid/>
        <w:spacing w:line="314" w:lineRule="exact"/>
        <w:ind w:left="0" w:hanging="315" w:hangingChars="150"/>
        <w:jc w:val="both"/>
        <w:textAlignment w:val="auto"/>
        <w:outlineLvl w:val="9"/>
        <w:rPr>
          <w:rFonts w:hint="default" w:ascii="Times New Roman" w:hAnsi="Times New Roman" w:eastAsia="SimSun" w:cs="Times New Roman"/>
          <w:color w:val="000000" w:themeColor="text1"/>
          <w:sz w:val="21"/>
          <w:szCs w:val="21"/>
          <w14:textFill>
            <w14:solidFill>
              <w14:schemeClr w14:val="tx1"/>
            </w14:solidFill>
          </w14:textFill>
        </w:rPr>
      </w:pPr>
      <w:r>
        <w:rPr>
          <w:rStyle w:val="7"/>
          <w:rFonts w:hint="eastAsia" w:ascii="Times New Roman" w:hAnsi="Times New Roman" w:cs="Times New Roman"/>
          <w:color w:val="000000" w:themeColor="text1"/>
          <w:sz w:val="21"/>
          <w:szCs w:val="21"/>
          <w:lang w:val="en-US" w:eastAsia="zh-CN"/>
          <w14:textFill>
            <w14:solidFill>
              <w14:schemeClr w14:val="tx1"/>
            </w14:solidFill>
          </w14:textFill>
        </w:rPr>
        <w:t>6</w:t>
      </w:r>
      <w:r>
        <w:rPr>
          <w:rStyle w:val="7"/>
          <w:rFonts w:hint="default" w:ascii="Times New Roman" w:hAnsi="Times New Roman" w:eastAsia="SimSun" w:cs="Times New Roman"/>
          <w:color w:val="000000" w:themeColor="text1"/>
          <w:sz w:val="21"/>
          <w:szCs w:val="21"/>
          <w:lang w:eastAsia="zh-CN"/>
          <w14:textFill>
            <w14:solidFill>
              <w14:schemeClr w14:val="tx1"/>
            </w14:solidFill>
          </w14:textFill>
        </w:rPr>
        <w:t>．</w:t>
      </w:r>
      <w:r>
        <w:rPr>
          <w:rFonts w:hint="default" w:ascii="Times New Roman" w:hAnsi="Times New Roman" w:eastAsia="SimSun" w:cs="Times New Roman"/>
          <w:color w:val="000000" w:themeColor="text1"/>
          <w:sz w:val="21"/>
          <w:szCs w:val="21"/>
          <w14:textFill>
            <w14:solidFill>
              <w14:schemeClr w14:val="tx1"/>
            </w14:solidFill>
          </w14:textFill>
        </w:rPr>
        <w:t>1984年联想、青岛电冰箱总厂、深圳万科等公司纷纷成立。财经作家吴晓波称这一年为“中国公司元年”。出现这一现象主要得益于</w:t>
      </w:r>
    </w:p>
    <w:p>
      <w:pPr>
        <w:keepNext w:val="0"/>
        <w:keepLines w:val="0"/>
        <w:pageBreakBefore w:val="0"/>
        <w:tabs>
          <w:tab w:val="left" w:pos="2520"/>
          <w:tab w:val="left" w:pos="4620"/>
          <w:tab w:val="left" w:pos="6720"/>
        </w:tabs>
        <w:kinsoku/>
        <w:wordWrap/>
        <w:overflowPunct/>
        <w:topLinePunct w:val="0"/>
        <w:autoSpaceDE/>
        <w:autoSpaceDN/>
        <w:bidi w:val="0"/>
        <w:adjustRightInd/>
        <w:spacing w:line="314" w:lineRule="exact"/>
        <w:ind w:left="0" w:hanging="315" w:hangingChars="150"/>
        <w:jc w:val="both"/>
        <w:outlineLvl w:val="9"/>
        <w:rPr>
          <w:rFonts w:hint="default" w:ascii="Times New Roman" w:hAnsi="Times New Roman" w:eastAsia="SimSun" w:cs="Times New Roman"/>
          <w:color w:val="000000" w:themeColor="text1"/>
          <w:sz w:val="21"/>
          <w:szCs w:val="21"/>
          <w:lang w:eastAsia="zh-CN"/>
          <w14:textFill>
            <w14:solidFill>
              <w14:schemeClr w14:val="tx1"/>
            </w14:solidFill>
          </w14:textFill>
        </w:rPr>
      </w:pPr>
      <w:r>
        <w:rPr>
          <w:rFonts w:hint="eastAsia" w:eastAsia="SimSun" w:cs="Times New Roman"/>
          <w:color w:val="000000" w:themeColor="text1"/>
          <w:sz w:val="21"/>
          <w:szCs w:val="21"/>
          <w:lang w:val="en-US" w:eastAsia="zh-CN"/>
          <w14:textFill>
            <w14:solidFill>
              <w14:schemeClr w14:val="tx1"/>
            </w14:solidFill>
          </w14:textFill>
        </w:rPr>
        <w:tab/>
      </w:r>
      <w:r>
        <w:rPr>
          <w:rFonts w:hint="default" w:ascii="Times New Roman" w:hAnsi="Times New Roman" w:eastAsia="SimSun" w:cs="Times New Roman"/>
          <w:color w:val="000000" w:themeColor="text1"/>
          <w:sz w:val="21"/>
          <w:szCs w:val="21"/>
          <w14:textFill>
            <w14:solidFill>
              <w14:schemeClr w14:val="tx1"/>
            </w14:solidFill>
          </w14:textFill>
        </w:rPr>
        <w:t>A</w:t>
      </w:r>
      <w:r>
        <w:rPr>
          <w:rFonts w:hint="default" w:ascii="Times New Roman" w:hAnsi="Times New Roman" w:eastAsia="SimSun" w:cs="Times New Roman"/>
          <w:color w:val="000000" w:themeColor="text1"/>
          <w:sz w:val="21"/>
          <w:szCs w:val="21"/>
          <w:lang w:eastAsia="zh-CN"/>
          <w14:textFill>
            <w14:solidFill>
              <w14:schemeClr w14:val="tx1"/>
            </w14:solidFill>
          </w14:textFill>
        </w:rPr>
        <w:t>．</w:t>
      </w:r>
      <w:r>
        <w:rPr>
          <w:rFonts w:hint="default" w:ascii="Times New Roman" w:hAnsi="Times New Roman" w:eastAsia="SimSun" w:cs="Times New Roman"/>
          <w:color w:val="000000" w:themeColor="text1"/>
          <w:sz w:val="21"/>
          <w:szCs w:val="21"/>
          <w14:textFill>
            <w14:solidFill>
              <w14:schemeClr w14:val="tx1"/>
            </w14:solidFill>
          </w14:textFill>
        </w:rPr>
        <w:t xml:space="preserve">对资本主义工商业的社会主义改造 </w:t>
      </w:r>
      <w:r>
        <w:rPr>
          <w:rFonts w:hint="eastAsia" w:eastAsia="SimSun" w:cs="Times New Roman"/>
          <w:color w:val="000000" w:themeColor="text1"/>
          <w:sz w:val="21"/>
          <w:szCs w:val="21"/>
          <w:lang w:val="en-US" w:eastAsia="zh-CN"/>
          <w14:textFill>
            <w14:solidFill>
              <w14:schemeClr w14:val="tx1"/>
            </w14:solidFill>
          </w14:textFill>
        </w:rPr>
        <w:tab/>
      </w:r>
      <w:r>
        <w:rPr>
          <w:rFonts w:hint="default" w:ascii="Times New Roman" w:hAnsi="Times New Roman" w:eastAsia="SimSun" w:cs="Times New Roman"/>
          <w:color w:val="000000" w:themeColor="text1"/>
          <w:sz w:val="21"/>
          <w:szCs w:val="21"/>
          <w14:textFill>
            <w14:solidFill>
              <w14:schemeClr w14:val="tx1"/>
            </w14:solidFill>
          </w14:textFill>
        </w:rPr>
        <w:t>B</w:t>
      </w:r>
      <w:r>
        <w:rPr>
          <w:rFonts w:hint="default" w:ascii="Times New Roman" w:hAnsi="Times New Roman" w:eastAsia="SimSun" w:cs="Times New Roman"/>
          <w:color w:val="000000" w:themeColor="text1"/>
          <w:sz w:val="21"/>
          <w:szCs w:val="21"/>
          <w:lang w:eastAsia="zh-CN"/>
          <w14:textFill>
            <w14:solidFill>
              <w14:schemeClr w14:val="tx1"/>
            </w14:solidFill>
          </w14:textFill>
        </w:rPr>
        <w:t>．</w:t>
      </w:r>
      <w:r>
        <w:rPr>
          <w:rFonts w:hint="default" w:ascii="Times New Roman" w:hAnsi="Times New Roman" w:eastAsia="SimSun" w:cs="Times New Roman"/>
          <w:color w:val="000000" w:themeColor="text1"/>
          <w:sz w:val="21"/>
          <w:szCs w:val="21"/>
          <w14:textFill>
            <w14:solidFill>
              <w14:schemeClr w14:val="tx1"/>
            </w14:solidFill>
          </w14:textFill>
        </w:rPr>
        <w:t>城市经济体制改革的</w:t>
      </w:r>
      <w:r>
        <w:rPr>
          <w:rFonts w:hint="default" w:ascii="Times New Roman" w:hAnsi="Times New Roman" w:eastAsia="SimSun" w:cs="Times New Roman"/>
          <w:color w:val="000000" w:themeColor="text1"/>
          <w:sz w:val="21"/>
          <w:szCs w:val="21"/>
          <w:lang w:eastAsia="zh-CN"/>
          <w14:textFill>
            <w14:solidFill>
              <w14:schemeClr w14:val="tx1"/>
            </w14:solidFill>
          </w14:textFill>
        </w:rPr>
        <w:t>启动</w:t>
      </w:r>
    </w:p>
    <w:p>
      <w:pPr>
        <w:keepNext w:val="0"/>
        <w:keepLines w:val="0"/>
        <w:pageBreakBefore w:val="0"/>
        <w:tabs>
          <w:tab w:val="left" w:pos="2520"/>
          <w:tab w:val="left" w:pos="4620"/>
          <w:tab w:val="left" w:pos="6720"/>
        </w:tabs>
        <w:kinsoku/>
        <w:wordWrap/>
        <w:overflowPunct/>
        <w:topLinePunct w:val="0"/>
        <w:autoSpaceDE/>
        <w:autoSpaceDN/>
        <w:bidi w:val="0"/>
        <w:adjustRightInd/>
        <w:spacing w:line="314" w:lineRule="exact"/>
        <w:ind w:left="0" w:hanging="315" w:hangingChars="150"/>
        <w:jc w:val="both"/>
        <w:outlineLvl w:val="9"/>
        <w:rPr>
          <w:rFonts w:hint="default" w:ascii="Times New Roman" w:hAnsi="Times New Roman" w:eastAsia="SimSun" w:cs="Times New Roman"/>
          <w:color w:val="000000" w:themeColor="text1"/>
          <w:sz w:val="21"/>
          <w:szCs w:val="21"/>
          <w14:textFill>
            <w14:solidFill>
              <w14:schemeClr w14:val="tx1"/>
            </w14:solidFill>
          </w14:textFill>
        </w:rPr>
      </w:pPr>
      <w:r>
        <w:rPr>
          <w:rFonts w:hint="eastAsia" w:eastAsia="SimSun" w:cs="Times New Roman"/>
          <w:color w:val="000000" w:themeColor="text1"/>
          <w:sz w:val="21"/>
          <w:szCs w:val="21"/>
          <w:lang w:val="en-US" w:eastAsia="zh-CN"/>
          <w14:textFill>
            <w14:solidFill>
              <w14:schemeClr w14:val="tx1"/>
            </w14:solidFill>
          </w14:textFill>
        </w:rPr>
        <w:tab/>
      </w:r>
      <w:r>
        <w:rPr>
          <w:rFonts w:hint="default" w:ascii="Times New Roman" w:hAnsi="Times New Roman" w:eastAsia="SimSun" w:cs="Times New Roman"/>
          <w:color w:val="000000" w:themeColor="text1"/>
          <w:sz w:val="21"/>
          <w:szCs w:val="21"/>
          <w14:textFill>
            <w14:solidFill>
              <w14:schemeClr w14:val="tx1"/>
            </w14:solidFill>
          </w14:textFill>
        </w:rPr>
        <w:t>C</w:t>
      </w:r>
      <w:r>
        <w:rPr>
          <w:rFonts w:hint="default" w:ascii="Times New Roman" w:hAnsi="Times New Roman" w:eastAsia="SimSun" w:cs="Times New Roman"/>
          <w:color w:val="000000" w:themeColor="text1"/>
          <w:sz w:val="21"/>
          <w:szCs w:val="21"/>
          <w:lang w:eastAsia="zh-CN"/>
          <w14:textFill>
            <w14:solidFill>
              <w14:schemeClr w14:val="tx1"/>
            </w14:solidFill>
          </w14:textFill>
        </w:rPr>
        <w:t>．</w:t>
      </w:r>
      <w:r>
        <w:rPr>
          <w:rFonts w:hint="default" w:ascii="Times New Roman" w:hAnsi="Times New Roman" w:eastAsia="SimSun" w:cs="Times New Roman"/>
          <w:color w:val="000000" w:themeColor="text1"/>
          <w:sz w:val="21"/>
          <w:szCs w:val="21"/>
          <w14:textFill>
            <w14:solidFill>
              <w14:schemeClr w14:val="tx1"/>
            </w14:solidFill>
          </w14:textFill>
        </w:rPr>
        <w:t xml:space="preserve">家庭联产承包责任制的推广   </w:t>
      </w:r>
      <w:r>
        <w:rPr>
          <w:rFonts w:hint="eastAsia" w:eastAsia="SimSun" w:cs="Times New Roman"/>
          <w:color w:val="000000" w:themeColor="text1"/>
          <w:sz w:val="21"/>
          <w:szCs w:val="21"/>
          <w:lang w:val="en-US" w:eastAsia="zh-CN"/>
          <w14:textFill>
            <w14:solidFill>
              <w14:schemeClr w14:val="tx1"/>
            </w14:solidFill>
          </w14:textFill>
        </w:rPr>
        <w:tab/>
      </w:r>
      <w:r>
        <w:rPr>
          <w:rFonts w:hint="default" w:ascii="Times New Roman" w:hAnsi="Times New Roman" w:eastAsia="SimSun" w:cs="Times New Roman"/>
          <w:color w:val="000000" w:themeColor="text1"/>
          <w:sz w:val="21"/>
          <w:szCs w:val="21"/>
          <w14:textFill>
            <w14:solidFill>
              <w14:schemeClr w14:val="tx1"/>
            </w14:solidFill>
          </w14:textFill>
        </w:rPr>
        <w:t>D</w:t>
      </w:r>
      <w:r>
        <w:rPr>
          <w:rFonts w:hint="default" w:ascii="Times New Roman" w:hAnsi="Times New Roman" w:eastAsia="SimSun" w:cs="Times New Roman"/>
          <w:color w:val="000000" w:themeColor="text1"/>
          <w:sz w:val="21"/>
          <w:szCs w:val="21"/>
          <w:lang w:eastAsia="zh-CN"/>
          <w14:textFill>
            <w14:solidFill>
              <w14:schemeClr w14:val="tx1"/>
            </w14:solidFill>
          </w14:textFill>
        </w:rPr>
        <w:t>．</w:t>
      </w:r>
      <w:r>
        <w:rPr>
          <w:rFonts w:hint="default" w:ascii="Times New Roman" w:hAnsi="Times New Roman" w:eastAsia="SimSun" w:cs="Times New Roman"/>
          <w:color w:val="000000" w:themeColor="text1"/>
          <w:sz w:val="21"/>
          <w:szCs w:val="21"/>
          <w14:textFill>
            <w14:solidFill>
              <w14:schemeClr w14:val="tx1"/>
            </w14:solidFill>
          </w14:textFill>
        </w:rPr>
        <w:t>民族区域自治制度的实行</w:t>
      </w:r>
    </w:p>
    <w:p>
      <w:pPr>
        <w:spacing w:line="360" w:lineRule="auto"/>
        <w:jc w:val="left"/>
        <w:textAlignment w:val="center"/>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7</w:t>
      </w:r>
      <w:r>
        <w:rPr>
          <w:rFonts w:hint="default" w:ascii="Times New Roman" w:hAnsi="Times New Roman" w:cs="Times New Roman" w:eastAsiaTheme="minorEastAsia"/>
        </w:rPr>
        <w:t>．经济制度已经顺利地按照马克思主义的教导得到改造，国家的政治制度建设也具有了中国特色。这是因为</w:t>
      </w:r>
    </w:p>
    <w:p>
      <w:pPr>
        <w:spacing w:line="360" w:lineRule="auto"/>
        <w:jc w:val="left"/>
        <w:textAlignment w:val="center"/>
        <w:rPr>
          <w:rFonts w:hint="default" w:ascii="Times New Roman" w:hAnsi="Times New Roman" w:cs="Times New Roman" w:eastAsiaTheme="minorEastAsia"/>
        </w:rPr>
      </w:pPr>
      <w:r>
        <w:rPr>
          <w:rFonts w:hint="default" w:ascii="Times New Roman" w:hAnsi="Times New Roman" w:cs="Times New Roman" w:eastAsiaTheme="minorEastAsia"/>
        </w:rPr>
        <w:t>A．土地改革的推行</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rPr>
        <w:t>B．家庭联产承包责任制的实行</w:t>
      </w:r>
    </w:p>
    <w:p>
      <w:pPr>
        <w:spacing w:line="360" w:lineRule="auto"/>
        <w:jc w:val="left"/>
        <w:textAlignment w:val="center"/>
        <w:rPr>
          <w:rFonts w:hint="default" w:ascii="Times New Roman" w:hAnsi="Times New Roman" w:cs="Times New Roman" w:eastAsiaTheme="minorEastAsia"/>
        </w:rPr>
      </w:pPr>
      <w:r>
        <w:rPr>
          <w:rFonts w:hint="default" w:ascii="Times New Roman" w:hAnsi="Times New Roman" w:cs="Times New Roman" w:eastAsiaTheme="minorEastAsia"/>
        </w:rPr>
        <w:t>C．三大改造的完成</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rPr>
        <w:t>D．社会主义市场经济体制的确立</w:t>
      </w:r>
    </w:p>
    <w:p>
      <w:pPr>
        <w:spacing w:line="360" w:lineRule="auto"/>
        <w:jc w:val="left"/>
        <w:textAlignment w:val="center"/>
      </w:pPr>
      <w:r>
        <w:rPr>
          <w:rFonts w:hint="eastAsia"/>
          <w:lang w:val="en-US" w:eastAsia="zh-CN"/>
        </w:rPr>
        <w:t>8</w:t>
      </w:r>
      <w:r>
        <w:t>．“宝安（深圳）只有三件宝，苍蝇、蚊子、沙井蚝。十屋九空逃香港，家里只剩老和小。”经过40年建设，深圳的GDP从1979年的1.79亿元增长到了2019年的2.69万亿元，增长15000多倍，创造了世界经济发展史上的奇迹，经济总量超过了香港。出现这种变化，主要因为深圳被划为</w:t>
      </w:r>
    </w:p>
    <w:p>
      <w:pPr>
        <w:tabs>
          <w:tab w:val="left" w:pos="2076"/>
          <w:tab w:val="left" w:pos="4153"/>
          <w:tab w:val="left" w:pos="6229"/>
        </w:tabs>
        <w:spacing w:line="360" w:lineRule="auto"/>
        <w:jc w:val="left"/>
        <w:textAlignment w:val="center"/>
      </w:pPr>
      <w:r>
        <w:t>A．经济特区</w:t>
      </w:r>
      <w:r>
        <w:tab/>
      </w:r>
      <w:r>
        <w:t>B．特别行政区</w:t>
      </w:r>
      <w:r>
        <w:tab/>
      </w:r>
      <w:r>
        <w:t>C．自由贸易区</w:t>
      </w:r>
      <w:r>
        <w:tab/>
      </w:r>
      <w:r>
        <w:t>D．自由贸易港</w:t>
      </w:r>
    </w:p>
    <w:p>
      <w:pPr>
        <w:spacing w:line="360" w:lineRule="auto"/>
        <w:jc w:val="left"/>
        <w:textAlignment w:val="center"/>
      </w:pPr>
      <w:r>
        <w:rPr>
          <w:rFonts w:hint="eastAsia"/>
          <w:lang w:val="en-US" w:eastAsia="zh-CN"/>
        </w:rPr>
        <w:t>9</w:t>
      </w:r>
      <w:r>
        <w:t>．美国总统尼克松在一份对外报告中说，如果没有中国这个拥有7亿多人民的国家出力量，要建立稳定和持久的国际秩序是不可设想的。美国发出改善中美关系的表示，原因是</w:t>
      </w:r>
    </w:p>
    <w:p>
      <w:pPr>
        <w:tabs>
          <w:tab w:val="left" w:pos="4153"/>
        </w:tabs>
        <w:spacing w:line="360" w:lineRule="auto"/>
        <w:jc w:val="left"/>
        <w:textAlignment w:val="center"/>
      </w:pPr>
      <w:r>
        <w:t>A．中国综合国力强大</w:t>
      </w:r>
      <w:r>
        <w:tab/>
      </w:r>
      <w:r>
        <w:t>B．美国丧失世界霸主地位</w:t>
      </w:r>
    </w:p>
    <w:p>
      <w:pPr>
        <w:tabs>
          <w:tab w:val="left" w:pos="4153"/>
        </w:tabs>
        <w:spacing w:line="360" w:lineRule="auto"/>
        <w:jc w:val="left"/>
        <w:textAlignment w:val="center"/>
      </w:pPr>
      <w:r>
        <w:t>C．为了维护美国国家利益</w:t>
      </w:r>
      <w:r>
        <w:tab/>
      </w:r>
      <w:r>
        <w:t>D．与苏联争霸处于不利地位</w:t>
      </w:r>
    </w:p>
    <w:p>
      <w:pPr>
        <w:spacing w:line="360" w:lineRule="auto"/>
        <w:jc w:val="left"/>
        <w:textAlignment w:val="center"/>
      </w:pPr>
      <w:r>
        <w:rPr>
          <w:rFonts w:hint="eastAsia"/>
          <w:lang w:val="en-US" w:eastAsia="zh-CN"/>
        </w:rPr>
        <w:t>10</w:t>
      </w:r>
      <w:r>
        <w:t>．2001年11月11日晚，在卡塔尔首都多哈，举行了中国加人某世界组织议定书签字仪式。时任中国代表团团长、对外经济贸易合作部部长石广生代表中国政府在该组织议定书上签字。这一组织是</w:t>
      </w:r>
    </w:p>
    <w:p>
      <w:pPr>
        <w:tabs>
          <w:tab w:val="left" w:pos="2076"/>
          <w:tab w:val="left" w:pos="4153"/>
          <w:tab w:val="left" w:pos="6229"/>
        </w:tabs>
        <w:spacing w:line="360" w:lineRule="auto"/>
        <w:jc w:val="left"/>
        <w:textAlignment w:val="center"/>
      </w:pPr>
      <w:r>
        <w:t>A．联合国</w:t>
      </w:r>
      <w:r>
        <w:tab/>
      </w:r>
      <w:r>
        <w:t>B．华约组织</w:t>
      </w:r>
      <w:r>
        <w:tab/>
      </w:r>
      <w:r>
        <w:t>C．亚太经合组织</w:t>
      </w:r>
      <w:r>
        <w:tab/>
      </w:r>
      <w:r>
        <w:t>D．世界贸易组织</w:t>
      </w:r>
    </w:p>
    <w:p>
      <w:pPr>
        <w:pStyle w:val="2"/>
        <w:ind w:left="0" w:leftChars="0" w:firstLine="0" w:firstLineChars="0"/>
        <w:rPr>
          <w:rFonts w:hint="default"/>
        </w:rPr>
      </w:pPr>
    </w:p>
    <w:p>
      <w:pPr>
        <w:pStyle w:val="3"/>
        <w:tabs>
          <w:tab w:val="left" w:pos="4620"/>
        </w:tabs>
        <w:adjustRightInd w:val="0"/>
        <w:snapToGrid w:val="0"/>
        <w:spacing w:line="300" w:lineRule="exact"/>
        <w:ind w:left="422" w:hanging="422" w:hangingChars="200"/>
        <w:rPr>
          <w:rFonts w:hint="eastAsia" w:ascii="Times New Roman" w:hAnsi="Times New Roman" w:eastAsia="方正书宋简体" w:cs="Times New Roman"/>
        </w:rPr>
      </w:pPr>
      <w:r>
        <w:rPr>
          <w:rFonts w:ascii="Times New Roman" w:hAnsi="Times New Roman" w:eastAsia="方正书宋简体" w:cs="Times New Roman"/>
          <w:b/>
        </w:rPr>
        <w:t>1</w:t>
      </w:r>
      <w:r>
        <w:rPr>
          <w:rFonts w:hint="eastAsia" w:ascii="Times New Roman" w:hAnsi="Times New Roman" w:eastAsia="方正书宋简体" w:cs="Times New Roman"/>
          <w:b/>
        </w:rPr>
        <w:t>6．</w:t>
      </w:r>
      <w:r>
        <w:rPr>
          <w:rFonts w:hint="eastAsia" w:ascii="Times New Roman" w:hAnsi="Times New Roman" w:eastAsia="方正书宋简体" w:cs="Times New Roman"/>
        </w:rPr>
        <w:t>（9分）</w:t>
      </w:r>
      <w:r>
        <w:rPr>
          <w:rFonts w:ascii="Times New Roman" w:hAnsi="Times New Roman" w:eastAsia="方正书宋简体" w:cs="Times New Roman"/>
        </w:rPr>
        <w:t>中国近代</w:t>
      </w:r>
      <w:r>
        <w:rPr>
          <w:rFonts w:hint="eastAsia" w:ascii="Times New Roman" w:hAnsi="Times New Roman" w:eastAsia="方正书宋简体" w:cs="Times New Roman"/>
        </w:rPr>
        <w:t>、</w:t>
      </w:r>
      <w:r>
        <w:rPr>
          <w:rFonts w:ascii="Times New Roman" w:hAnsi="Times New Roman" w:eastAsia="方正书宋简体" w:cs="Times New Roman"/>
        </w:rPr>
        <w:t>现代的对外开放</w:t>
      </w:r>
      <w:r>
        <w:rPr>
          <w:rFonts w:hint="eastAsia" w:ascii="Times New Roman" w:hAnsi="Times New Roman" w:eastAsia="方正书宋简体" w:cs="Times New Roman"/>
        </w:rPr>
        <w:t>，</w:t>
      </w:r>
      <w:r>
        <w:rPr>
          <w:rFonts w:ascii="Times New Roman" w:hAnsi="Times New Roman" w:eastAsia="方正书宋简体" w:cs="Times New Roman"/>
        </w:rPr>
        <w:t>显现了不同的状态特点。</w:t>
      </w:r>
      <w:r>
        <w:rPr>
          <w:rFonts w:hint="eastAsia" w:ascii="Times New Roman" w:hAnsi="Times New Roman" w:eastAsia="方正书宋简体" w:cs="Times New Roman"/>
        </w:rPr>
        <w:t>阅读下列材料：</w:t>
      </w:r>
    </w:p>
    <w:p>
      <w:pPr>
        <w:spacing w:line="280" w:lineRule="exact"/>
        <w:ind w:left="422" w:hanging="422" w:hangingChars="200"/>
        <w:jc w:val="left"/>
        <w:rPr>
          <w:rFonts w:hint="eastAsia" w:ascii="KaiTi" w:hAnsi="KaiTi" w:eastAsia="KaiTi"/>
          <w:spacing w:val="-4"/>
        </w:rPr>
      </w:pPr>
      <w:r>
        <w:rPr>
          <w:rFonts w:hint="eastAsia"/>
          <w:b/>
        </w:rPr>
        <w:tab/>
      </w:r>
      <w:r>
        <w:rPr>
          <w:rFonts w:hint="eastAsia" w:eastAsia="SimHei"/>
        </w:rPr>
        <w:t>材料一</w:t>
      </w:r>
      <w:r>
        <w:rPr>
          <w:rFonts w:hint="eastAsia"/>
        </w:rPr>
        <w:t xml:space="preserve">  </w:t>
      </w:r>
      <w:r>
        <w:rPr>
          <w:rFonts w:ascii="KaiTi" w:hAnsi="KaiTi" w:eastAsia="KaiTi"/>
          <w:spacing w:val="-4"/>
        </w:rPr>
        <w:t>鸦片战争后，中国进入“被动附庸型”对外开放状态。</w:t>
      </w:r>
      <w:r>
        <w:rPr>
          <w:rFonts w:hint="eastAsia" w:ascii="SimSun" w:hAnsi="SimSun"/>
          <w:spacing w:val="-4"/>
        </w:rPr>
        <w:t>……</w:t>
      </w:r>
      <w:r>
        <w:rPr>
          <w:rFonts w:ascii="KaiTi" w:hAnsi="KaiTi" w:eastAsia="KaiTi"/>
          <w:spacing w:val="-4"/>
        </w:rPr>
        <w:t>洋货泛滥是</w:t>
      </w:r>
      <w:r>
        <w:rPr>
          <w:rFonts w:hint="eastAsia" w:ascii="KaiTi" w:hAnsi="KaiTi" w:eastAsia="KaiTi"/>
          <w:spacing w:val="-4"/>
        </w:rPr>
        <w:t>当时中国</w:t>
      </w:r>
      <w:r>
        <w:rPr>
          <w:rFonts w:ascii="KaiTi" w:hAnsi="KaiTi" w:eastAsia="KaiTi"/>
          <w:spacing w:val="-4"/>
        </w:rPr>
        <w:t>工业品市场的重要特征。外国工业品在中国市场上的竞争力更强，使得中国棉纺</w:t>
      </w:r>
      <w:r>
        <w:rPr>
          <w:rFonts w:hint="eastAsia" w:ascii="KaiTi" w:hAnsi="KaiTi" w:eastAsia="KaiTi"/>
          <w:spacing w:val="-4"/>
        </w:rPr>
        <w:t>手</w:t>
      </w:r>
      <w:r>
        <w:rPr>
          <w:rFonts w:ascii="KaiTi" w:hAnsi="KaiTi" w:eastAsia="KaiTi"/>
          <w:spacing w:val="-4"/>
        </w:rPr>
        <w:t>工业等失掉了价格主动权。</w:t>
      </w:r>
      <w:r>
        <w:rPr>
          <w:rFonts w:hint="eastAsia" w:ascii="SimSun" w:hAnsi="SimSun"/>
          <w:spacing w:val="-4"/>
        </w:rPr>
        <w:t>……</w:t>
      </w:r>
      <w:r>
        <w:rPr>
          <w:rFonts w:ascii="KaiTi" w:hAnsi="KaiTi" w:eastAsia="KaiTi"/>
          <w:spacing w:val="-4"/>
        </w:rPr>
        <w:t>同时这时也是中国民族工业发展的重要时期，中国的</w:t>
      </w:r>
      <w:r>
        <w:rPr>
          <w:rFonts w:hint="eastAsia" w:ascii="KaiTi" w:hAnsi="KaiTi" w:eastAsia="KaiTi"/>
          <w:spacing w:val="-4"/>
        </w:rPr>
        <w:t>贸易</w:t>
      </w:r>
      <w:r>
        <w:rPr>
          <w:rFonts w:ascii="KaiTi" w:hAnsi="KaiTi" w:eastAsia="KaiTi"/>
          <w:spacing w:val="-4"/>
        </w:rPr>
        <w:t>有所发展，但中外经贸关系畸形发展及中国市场体系发育不全，</w:t>
      </w:r>
      <w:r>
        <w:rPr>
          <w:rFonts w:hint="eastAsia" w:ascii="SimSun" w:hAnsi="SimSun"/>
          <w:spacing w:val="-4"/>
        </w:rPr>
        <w:t>……</w:t>
      </w:r>
      <w:r>
        <w:rPr>
          <w:rFonts w:ascii="KaiTi" w:hAnsi="KaiTi" w:eastAsia="KaiTi"/>
          <w:spacing w:val="-4"/>
        </w:rPr>
        <w:t>中国难以</w:t>
      </w:r>
      <w:r>
        <w:rPr>
          <w:rFonts w:hint="eastAsia" w:ascii="KaiTi" w:hAnsi="KaiTi" w:eastAsia="KaiTi"/>
          <w:spacing w:val="-4"/>
        </w:rPr>
        <w:t>实现</w:t>
      </w:r>
      <w:r>
        <w:rPr>
          <w:rFonts w:ascii="KaiTi" w:hAnsi="KaiTi" w:eastAsia="KaiTi"/>
          <w:spacing w:val="-4"/>
        </w:rPr>
        <w:t>工业化和近代化历史使命。</w:t>
      </w:r>
    </w:p>
    <w:p>
      <w:pPr>
        <w:spacing w:line="280" w:lineRule="exact"/>
        <w:ind w:left="441" w:hanging="420" w:hangingChars="200"/>
        <w:jc w:val="left"/>
        <w:rPr>
          <w:rFonts w:hint="eastAsia" w:eastAsia="楷体_GB2312"/>
          <w:szCs w:val="21"/>
        </w:rPr>
      </w:pPr>
      <w:r>
        <w:rPr>
          <w:rFonts w:hint="eastAsia" w:ascii="KaiTi" w:hAnsi="KaiTi" w:eastAsia="KaiTi"/>
        </w:rPr>
        <w:t xml:space="preserve">                             </w:t>
      </w:r>
      <w:r>
        <w:rPr>
          <w:rFonts w:hint="eastAsia" w:ascii="方正魏碑简体" w:hAnsi="KaiTi" w:eastAsia="方正魏碑简体"/>
        </w:rPr>
        <w:t>——陈争平《近代中外贸易的发展及其对国内市场的影响》</w:t>
      </w:r>
    </w:p>
    <w:p>
      <w:pPr>
        <w:pStyle w:val="3"/>
        <w:tabs>
          <w:tab w:val="left" w:pos="4620"/>
        </w:tabs>
        <w:adjustRightInd w:val="0"/>
        <w:snapToGrid w:val="0"/>
        <w:spacing w:before="72" w:beforeLines="30" w:line="280" w:lineRule="exact"/>
        <w:ind w:left="422" w:leftChars="201"/>
        <w:rPr>
          <w:rFonts w:ascii="Times New Roman" w:hAnsi="Times New Roman" w:eastAsia="KaiTi" w:cs="Times New Roman"/>
        </w:rPr>
      </w:pPr>
      <w:r>
        <w:rPr>
          <w:rFonts w:ascii="Times New Roman" w:hAnsi="Times New Roman" w:eastAsia="SimHei" w:cs="Times New Roman"/>
        </w:rPr>
        <w:t xml:space="preserve">材料二 </w:t>
      </w:r>
      <w:r>
        <w:rPr>
          <w:rFonts w:ascii="Times New Roman" w:hAnsi="Times New Roman" w:eastAsia="楷体_GB2312" w:cs="Times New Roman"/>
        </w:rPr>
        <w:t xml:space="preserve"> </w:t>
      </w:r>
      <w:r>
        <w:rPr>
          <w:rFonts w:ascii="Times New Roman" w:hAnsi="Times New Roman" w:eastAsia="KaiTi" w:cs="Times New Roman"/>
        </w:rPr>
        <w:t>1978年，在邓小平先生倡导下，以中共十一届三中全会为标志，中国开启了改革开放历史征程。</w:t>
      </w:r>
      <w:r>
        <w:rPr>
          <w:rFonts w:hAnsi="SimSun" w:cs="Times New Roman"/>
          <w:spacing w:val="-4"/>
          <w:szCs w:val="24"/>
        </w:rPr>
        <w:t>……</w:t>
      </w:r>
      <w:r>
        <w:rPr>
          <w:rFonts w:ascii="Times New Roman" w:hAnsi="Times New Roman" w:eastAsia="KaiTi" w:cs="Times New Roman"/>
        </w:rPr>
        <w:t>40年来</w:t>
      </w:r>
      <w:r>
        <w:rPr>
          <w:rFonts w:hAnsi="SimSun" w:cs="Times New Roman"/>
          <w:spacing w:val="-4"/>
          <w:szCs w:val="24"/>
        </w:rPr>
        <w:t>……</w:t>
      </w:r>
      <w:r>
        <w:rPr>
          <w:rFonts w:ascii="Times New Roman" w:hAnsi="Times New Roman" w:eastAsia="KaiTi" w:cs="Times New Roman"/>
        </w:rPr>
        <w:t>中国人民坚持对外开放基本国策</w:t>
      </w:r>
      <w:r>
        <w:rPr>
          <w:rFonts w:hint="eastAsia" w:hAnsi="SimSun" w:cs="SimSun"/>
        </w:rPr>
        <w:t>……</w:t>
      </w:r>
      <w:r>
        <w:rPr>
          <w:rFonts w:ascii="Times New Roman" w:hAnsi="Times New Roman" w:eastAsia="KaiTi" w:cs="Times New Roman"/>
        </w:rPr>
        <w:t xml:space="preserve">成功实现从封闭半封闭到全方位开放的伟大转折。中国在对外开放中展现大国担当，从引进来到走出去，从加入世界贸易组织到共建“一带一路” </w:t>
      </w:r>
      <w:r>
        <w:rPr>
          <w:rFonts w:hAnsi="SimSun" w:cs="Times New Roman"/>
          <w:spacing w:val="-4"/>
          <w:szCs w:val="24"/>
        </w:rPr>
        <w:t>……</w:t>
      </w:r>
      <w:r>
        <w:rPr>
          <w:rFonts w:ascii="Times New Roman" w:hAnsi="Times New Roman" w:eastAsia="KaiTi" w:cs="Times New Roman"/>
        </w:rPr>
        <w:t xml:space="preserve">成为世界经济增长的主要稳定器和动力源，促进了人类和平与发展的崇高事业。              </w:t>
      </w:r>
    </w:p>
    <w:p>
      <w:pPr>
        <w:spacing w:line="280" w:lineRule="exact"/>
        <w:ind w:left="2730" w:leftChars="700" w:hanging="1260" w:hangingChars="600"/>
        <w:rPr>
          <w:rFonts w:ascii="方正魏碑简体" w:hAnsi="KaiTi" w:eastAsia="方正魏碑简体"/>
        </w:rPr>
      </w:pPr>
      <w:r>
        <w:rPr>
          <w:rFonts w:hint="eastAsia" w:ascii="方正魏碑简体" w:hAnsi="KaiTi" w:eastAsia="方正魏碑简体"/>
        </w:rPr>
        <w:t>——习近平《开放共创繁荣  创新引领未来——在博鳌亚洲论坛2018年年会开幕式上的主旨演讲》（载《人民日报》2018年4月11日）</w:t>
      </w:r>
    </w:p>
    <w:p>
      <w:pPr>
        <w:pStyle w:val="3"/>
        <w:tabs>
          <w:tab w:val="left" w:pos="4620"/>
        </w:tabs>
        <w:adjustRightInd w:val="0"/>
        <w:snapToGrid w:val="0"/>
        <w:spacing w:line="280" w:lineRule="exact"/>
        <w:ind w:left="422" w:leftChars="201"/>
        <w:rPr>
          <w:rFonts w:hint="eastAsia" w:ascii="KaiTi" w:hAnsi="KaiTi" w:eastAsia="KaiTi" w:cs="Times New Roman"/>
        </w:rPr>
      </w:pPr>
      <w:r>
        <w:rPr>
          <w:rFonts w:hint="eastAsia" w:eastAsia="SimHei"/>
        </w:rPr>
        <w:t>材料三</w:t>
      </w:r>
      <w:r>
        <w:rPr>
          <w:rFonts w:hint="eastAsia" w:eastAsia="方正书宋简体"/>
        </w:rPr>
        <w:t xml:space="preserve">  </w:t>
      </w:r>
      <w:r>
        <w:rPr>
          <w:rFonts w:hint="eastAsia" w:ascii="KaiTi" w:hAnsi="KaiTi" w:eastAsia="KaiTi" w:cs="SimSun"/>
        </w:rPr>
        <w:t>全会提出</w:t>
      </w:r>
      <w:r>
        <w:rPr>
          <w:rFonts w:hint="eastAsia" w:ascii="KaiTi" w:hAnsi="KaiTi" w:eastAsia="KaiTi" w:cs="Malgun Gothic Semilight"/>
        </w:rPr>
        <w:t>，</w:t>
      </w:r>
      <w:r>
        <w:rPr>
          <w:rFonts w:hint="eastAsia" w:ascii="KaiTi" w:hAnsi="KaiTi" w:eastAsia="KaiTi" w:cs="SimSun"/>
        </w:rPr>
        <w:t>坚持和完善独立自主的和平外交政策</w:t>
      </w:r>
      <w:r>
        <w:rPr>
          <w:rFonts w:hint="eastAsia" w:ascii="KaiTi" w:hAnsi="KaiTi" w:eastAsia="KaiTi" w:cs="Malgun Gothic Semilight"/>
        </w:rPr>
        <w:t>，</w:t>
      </w:r>
      <w:r>
        <w:rPr>
          <w:rFonts w:hint="eastAsia" w:ascii="KaiTi" w:hAnsi="KaiTi" w:eastAsia="KaiTi" w:cs="SimSun"/>
        </w:rPr>
        <w:t>推动构建人类命运共同体</w:t>
      </w:r>
      <w:r>
        <w:rPr>
          <w:rFonts w:hint="eastAsia" w:ascii="KaiTi" w:hAnsi="KaiTi" w:eastAsia="KaiTi" w:cs="Malgun Gothic Semilight"/>
        </w:rPr>
        <w:t>。</w:t>
      </w:r>
      <w:r>
        <w:rPr>
          <w:rFonts w:hint="eastAsia" w:ascii="KaiTi" w:hAnsi="KaiTi" w:eastAsia="KaiTi" w:cs="Times New Roman"/>
        </w:rPr>
        <w:t>……</w:t>
      </w:r>
      <w:r>
        <w:rPr>
          <w:rFonts w:hint="eastAsia" w:ascii="KaiTi" w:hAnsi="KaiTi" w:eastAsia="KaiTi" w:cs="SimSun"/>
        </w:rPr>
        <w:t>完善全方位外交布局</w:t>
      </w:r>
      <w:r>
        <w:rPr>
          <w:rFonts w:hint="eastAsia" w:ascii="KaiTi" w:hAnsi="KaiTi" w:eastAsia="KaiTi" w:cs="Malgun Gothic Semilight"/>
        </w:rPr>
        <w:t>，</w:t>
      </w:r>
      <w:r>
        <w:rPr>
          <w:rFonts w:hint="eastAsia" w:ascii="KaiTi" w:hAnsi="KaiTi" w:eastAsia="KaiTi" w:cs="SimSun"/>
        </w:rPr>
        <w:t>推进合作共赢的开放体系建设</w:t>
      </w:r>
      <w:r>
        <w:rPr>
          <w:rFonts w:hint="eastAsia" w:ascii="KaiTi" w:hAnsi="KaiTi" w:eastAsia="KaiTi" w:cs="Malgun Gothic Semilight"/>
        </w:rPr>
        <w:t>，</w:t>
      </w:r>
      <w:r>
        <w:rPr>
          <w:rFonts w:hint="eastAsia" w:ascii="KaiTi" w:hAnsi="KaiTi" w:eastAsia="KaiTi" w:cs="SimSun"/>
        </w:rPr>
        <w:t>积极参与全球治理体系改革和建设</w:t>
      </w:r>
      <w:r>
        <w:rPr>
          <w:rFonts w:hint="eastAsia" w:ascii="KaiTi" w:hAnsi="KaiTi" w:eastAsia="KaiTi" w:cs="Malgun Gothic Semilight"/>
        </w:rPr>
        <w:t>。</w:t>
      </w:r>
    </w:p>
    <w:p>
      <w:pPr>
        <w:spacing w:line="280" w:lineRule="exact"/>
        <w:ind w:firstLine="1890" w:firstLineChars="900"/>
        <w:rPr>
          <w:rFonts w:ascii="方正魏碑简体" w:hAnsi="KaiTi" w:eastAsia="方正魏碑简体"/>
        </w:rPr>
      </w:pPr>
      <w:r>
        <w:rPr>
          <w:rFonts w:hint="eastAsia" w:ascii="方正魏碑简体" w:hAnsi="KaiTi" w:eastAsia="方正魏碑简体"/>
        </w:rPr>
        <w:t>——中国共产党第十九届四中全会公报（来源：新华网 2019-10-31）</w:t>
      </w: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r>
        <w:rPr>
          <w:rFonts w:hint="eastAsia" w:ascii="Times New Roman" w:hAnsi="Times New Roman" w:eastAsia="方正书宋简体" w:cs="Times New Roman"/>
        </w:rPr>
        <w:t>请回答：</w:t>
      </w: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color w:val="FF0000"/>
        </w:rPr>
      </w:pPr>
      <w:r>
        <w:rPr>
          <w:rFonts w:hint="eastAsia" w:ascii="Times New Roman" w:hAnsi="Times New Roman" w:eastAsia="方正书宋简体" w:cs="Times New Roman"/>
        </w:rPr>
        <w:t>⑴ 据材料一，概括指出中国近代开放的特点及其影响。</w:t>
      </w:r>
      <w:r>
        <w:rPr>
          <w:rFonts w:hint="eastAsia" w:ascii="Times New Roman" w:hAnsi="Times New Roman" w:eastAsia="方正书宋简体" w:cs="Times New Roman"/>
          <w:color w:val="FF0000"/>
        </w:rPr>
        <w:t>（3分 ）</w:t>
      </w: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p>
    <w:p>
      <w:pPr>
        <w:tabs>
          <w:tab w:val="left" w:pos="4620"/>
        </w:tabs>
        <w:adjustRightInd w:val="0"/>
        <w:snapToGrid w:val="0"/>
        <w:spacing w:line="300" w:lineRule="exact"/>
        <w:ind w:left="735" w:leftChars="200" w:hanging="315" w:hangingChars="150"/>
        <w:rPr>
          <w:rFonts w:hint="eastAsia" w:eastAsia="方正书宋简体"/>
          <w:szCs w:val="21"/>
        </w:rPr>
      </w:pPr>
    </w:p>
    <w:p>
      <w:pPr>
        <w:tabs>
          <w:tab w:val="left" w:pos="4620"/>
        </w:tabs>
        <w:adjustRightInd w:val="0"/>
        <w:snapToGrid w:val="0"/>
        <w:spacing w:line="300" w:lineRule="exact"/>
        <w:ind w:left="735" w:leftChars="200" w:hanging="315" w:hangingChars="150"/>
        <w:rPr>
          <w:rFonts w:hint="eastAsia" w:eastAsia="方正书宋简体"/>
          <w:szCs w:val="21"/>
        </w:rPr>
      </w:pPr>
    </w:p>
    <w:p>
      <w:pPr>
        <w:tabs>
          <w:tab w:val="left" w:pos="4620"/>
        </w:tabs>
        <w:adjustRightInd w:val="0"/>
        <w:snapToGrid w:val="0"/>
        <w:spacing w:line="300" w:lineRule="exact"/>
        <w:ind w:left="735" w:leftChars="200" w:hanging="315" w:hangingChars="150"/>
        <w:rPr>
          <w:rFonts w:hint="eastAsia" w:eastAsia="方正书宋简体"/>
        </w:rPr>
      </w:pPr>
      <w:r>
        <w:rPr>
          <w:rFonts w:hint="eastAsia" w:eastAsia="方正书宋简体"/>
          <w:szCs w:val="21"/>
        </w:rPr>
        <w:t>⑵ 结合所学知识，解释材料二中的“以中共十一届三中全会为标志，中国开启了改革开放历史征程”的论断。（1分）</w:t>
      </w: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p>
    <w:p>
      <w:pPr>
        <w:pStyle w:val="3"/>
        <w:tabs>
          <w:tab w:val="left" w:pos="4620"/>
        </w:tabs>
        <w:adjustRightInd w:val="0"/>
        <w:snapToGrid w:val="0"/>
        <w:spacing w:line="220" w:lineRule="exact"/>
        <w:ind w:left="735" w:leftChars="200" w:hanging="315" w:hangingChars="150"/>
        <w:rPr>
          <w:rFonts w:hint="eastAsia" w:ascii="Times New Roman" w:hAnsi="Times New Roman" w:eastAsia="方正书宋简体" w:cs="Times New Roman"/>
        </w:rPr>
      </w:pPr>
      <w:r>
        <w:rPr>
          <w:rFonts w:hint="eastAsia" w:ascii="Times New Roman" w:hAnsi="Times New Roman" w:eastAsia="方正书宋简体" w:cs="Times New Roman"/>
        </w:rPr>
        <w:t>⑶ 据材料二，概括我国40年开放</w:t>
      </w:r>
      <w:r>
        <w:rPr>
          <w:rFonts w:hint="eastAsia" w:ascii="Times New Roman" w:hAnsi="Times New Roman" w:eastAsia="方正书宋简体" w:cs="Times New Roman"/>
          <w:color w:val="FF0000"/>
        </w:rPr>
        <w:t>伟大历程的发展变化趋势</w:t>
      </w:r>
      <w:r>
        <w:rPr>
          <w:rFonts w:hint="eastAsia" w:ascii="Times New Roman" w:hAnsi="Times New Roman" w:eastAsia="方正书宋简体" w:cs="Times New Roman"/>
        </w:rPr>
        <w:t>及其对世界历史发展的积极影响。（4分）</w:t>
      </w: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r>
        <w:rPr>
          <w:rFonts w:hint="eastAsia" w:ascii="Times New Roman" w:hAnsi="Times New Roman" w:eastAsia="方正书宋简体" w:cs="Times New Roman"/>
        </w:rPr>
        <w:t>⑷ 据材料三，参照材料一对中国近代开放特点的概括，归纳新时期我国对外开放的特点。</w:t>
      </w:r>
    </w:p>
    <w:p>
      <w:pPr>
        <w:pStyle w:val="3"/>
        <w:tabs>
          <w:tab w:val="left" w:pos="4620"/>
        </w:tabs>
        <w:adjustRightInd w:val="0"/>
        <w:snapToGrid w:val="0"/>
        <w:spacing w:line="300" w:lineRule="exact"/>
        <w:ind w:left="735" w:leftChars="350" w:firstLine="7140" w:firstLineChars="3400"/>
        <w:rPr>
          <w:rFonts w:hint="eastAsia" w:ascii="Times New Roman" w:hAnsi="Times New Roman" w:eastAsia="方正书宋简体" w:cs="Times New Roman"/>
          <w:b/>
        </w:rPr>
      </w:pPr>
      <w:r>
        <w:rPr>
          <w:rFonts w:hint="eastAsia" w:ascii="Times New Roman" w:hAnsi="Times New Roman" w:eastAsia="方正书宋简体" w:cs="Times New Roman"/>
        </w:rPr>
        <w:t>（1分）</w:t>
      </w:r>
    </w:p>
    <w:p>
      <w:pPr>
        <w:pStyle w:val="3"/>
        <w:tabs>
          <w:tab w:val="left" w:pos="4620"/>
        </w:tabs>
        <w:adjustRightInd w:val="0"/>
        <w:snapToGrid w:val="0"/>
        <w:spacing w:line="300" w:lineRule="exact"/>
        <w:ind w:left="736" w:leftChars="200" w:hanging="316" w:hangingChars="150"/>
        <w:rPr>
          <w:rFonts w:hint="eastAsia" w:ascii="Times New Roman" w:hAnsi="Times New Roman" w:eastAsia="方正书宋简体" w:cs="Times New Roman"/>
          <w:b/>
        </w:rPr>
      </w:pPr>
    </w:p>
    <w:p>
      <w:pPr>
        <w:pStyle w:val="3"/>
        <w:tabs>
          <w:tab w:val="left" w:pos="4620"/>
        </w:tabs>
        <w:adjustRightInd w:val="0"/>
        <w:snapToGrid w:val="0"/>
        <w:spacing w:line="280" w:lineRule="exact"/>
        <w:ind w:left="422" w:hanging="422" w:hangingChars="200"/>
        <w:rPr>
          <w:rFonts w:hint="eastAsia" w:ascii="Times New Roman" w:hAnsi="Times New Roman" w:eastAsia="方正书宋简体" w:cs="Times New Roman"/>
        </w:rPr>
      </w:pPr>
      <w:r>
        <w:rPr>
          <w:rFonts w:hint="eastAsia" w:ascii="Times New Roman" w:hAnsi="Times New Roman" w:eastAsia="方正书宋简体" w:cs="Times New Roman"/>
          <w:b/>
        </w:rPr>
        <w:t>17．</w:t>
      </w:r>
      <w:r>
        <w:rPr>
          <w:rFonts w:hint="eastAsia" w:ascii="Times New Roman" w:hAnsi="Times New Roman" w:eastAsia="方正书宋简体" w:cs="Times New Roman"/>
        </w:rPr>
        <w:t>（11分）历史上的一些突发事件，往往影响巨大。阅读下列材料：</w:t>
      </w:r>
    </w:p>
    <w:p>
      <w:pPr>
        <w:pStyle w:val="3"/>
        <w:tabs>
          <w:tab w:val="left" w:pos="4620"/>
        </w:tabs>
        <w:adjustRightInd w:val="0"/>
        <w:snapToGrid w:val="0"/>
        <w:spacing w:line="280" w:lineRule="exact"/>
        <w:ind w:left="420" w:leftChars="200"/>
        <w:rPr>
          <w:rFonts w:hint="eastAsia" w:ascii="Times New Roman" w:hAnsi="Times New Roman" w:eastAsia="KaiTi" w:cs="Times New Roman"/>
        </w:rPr>
      </w:pPr>
      <w:r>
        <w:rPr>
          <w:rFonts w:hint="eastAsia" w:ascii="KaiTi" w:hAnsi="KaiTi" w:eastAsia="KaiTi" w:cs="Times New Roman"/>
        </w:rPr>
        <w:t xml:space="preserve"> </w:t>
      </w:r>
    </w:p>
    <w:p>
      <w:pPr>
        <w:pStyle w:val="3"/>
        <w:tabs>
          <w:tab w:val="left" w:pos="4620"/>
        </w:tabs>
        <w:adjustRightInd w:val="0"/>
        <w:snapToGrid w:val="0"/>
        <w:spacing w:line="280" w:lineRule="exact"/>
        <w:ind w:firstLine="3990" w:firstLineChars="1900"/>
        <w:rPr>
          <w:rFonts w:hint="eastAsia" w:ascii="Times New Roman" w:hAnsi="Times New Roman" w:eastAsia="方正魏碑简体" w:cs="Times New Roman"/>
        </w:rPr>
      </w:pPr>
      <w:r>
        <w:rPr>
          <w:rFonts w:hint="eastAsia" w:ascii="Times New Roman" w:hAnsi="Times New Roman" w:eastAsia="方正魏碑简体" w:cs="Times New Roman"/>
        </w:rPr>
        <w:t>——[德]曼弗雷德·马伊《一口气读完世界历史》</w:t>
      </w:r>
    </w:p>
    <w:p>
      <w:pPr>
        <w:spacing w:line="280" w:lineRule="exact"/>
        <w:ind w:left="420" w:leftChars="200"/>
        <w:rPr>
          <w:rFonts w:eastAsia="楷体_GB2312"/>
        </w:rPr>
      </w:pPr>
      <w:r>
        <w:rPr>
          <w:rFonts w:hint="eastAsia" w:eastAsia="SimHei"/>
        </w:rPr>
        <w:t>材料四</w:t>
      </w:r>
      <w:r>
        <w:rPr>
          <w:rFonts w:hint="eastAsia" w:eastAsia="方正书宋简体"/>
        </w:rPr>
        <w:t xml:space="preserve">  </w:t>
      </w:r>
      <w:r>
        <w:rPr>
          <w:rFonts w:hint="eastAsia" w:eastAsia="KaiTi"/>
        </w:rPr>
        <w:t>疫情发生后，习近平总书记站在人类命运共同体的高度部署疫情防控工作……为全球疫情防控筑起了第一道防线……也为世界公共卫生事业作出了贡献。同时，这次疫情防控也暴露了不少短板和不足，尤其需要进一步完善国家应急管理体系，提高处理急难险重任务能力，切实推进国家治理体系和治理能力现代化。经过艰苦奋斗，当前我国疫情防控形势积极向好的态势正在拓展，再次彰显了党的集中统一领导和中国特色社会主义制度的优越性</w:t>
      </w:r>
      <w:r>
        <w:rPr>
          <w:rFonts w:hint="eastAsia" w:ascii="KaiTi" w:hAnsi="KaiTi" w:eastAsia="KaiTi"/>
        </w:rPr>
        <w:t>。</w:t>
      </w:r>
    </w:p>
    <w:p>
      <w:pPr>
        <w:pStyle w:val="3"/>
        <w:tabs>
          <w:tab w:val="left" w:pos="4620"/>
        </w:tabs>
        <w:adjustRightInd w:val="0"/>
        <w:snapToGrid w:val="0"/>
        <w:spacing w:line="280" w:lineRule="exact"/>
        <w:rPr>
          <w:rFonts w:hint="eastAsia" w:ascii="KaiTi" w:hAnsi="KaiTi" w:eastAsia="KaiTi" w:cs="Times New Roman"/>
        </w:rPr>
      </w:pPr>
      <w:r>
        <w:rPr>
          <w:rFonts w:hint="eastAsia" w:ascii="KaiTi" w:hAnsi="KaiTi" w:eastAsia="KaiTi" w:cs="Times New Roman"/>
        </w:rPr>
        <w:t xml:space="preserve">                    </w:t>
      </w:r>
      <w:r>
        <w:rPr>
          <w:rFonts w:hint="eastAsia" w:ascii="方正魏碑简体" w:hAnsi="KaiTi" w:eastAsia="方正魏碑简体" w:cs="Times New Roman"/>
        </w:rPr>
        <w:t>——李俊辉《抗击疫情彰显中国力量》（来源：理论网2020-03-21）</w:t>
      </w: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r>
        <w:rPr>
          <w:rFonts w:hint="eastAsia" w:ascii="Times New Roman" w:hAnsi="Times New Roman" w:eastAsia="方正书宋简体" w:cs="Times New Roman"/>
        </w:rPr>
        <w:t>请回答：</w:t>
      </w: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r>
        <w:rPr>
          <w:rFonts w:hint="eastAsia" w:ascii="Times New Roman" w:hAnsi="Times New Roman" w:eastAsia="方正书宋简体" w:cs="Times New Roman"/>
        </w:rPr>
        <w:t>⑷ 据材料四，概括我国战“疫”取得基本胜利的根本原因、世界意义。并谈谈疫情防控给你的启示。（5分）</w:t>
      </w: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p>
    <w:p>
      <w:pPr>
        <w:pStyle w:val="3"/>
        <w:tabs>
          <w:tab w:val="left" w:pos="4620"/>
        </w:tabs>
        <w:adjustRightInd w:val="0"/>
        <w:snapToGrid w:val="0"/>
        <w:spacing w:line="300" w:lineRule="exact"/>
        <w:ind w:left="735" w:leftChars="200" w:hanging="315" w:hangingChars="150"/>
        <w:rPr>
          <w:rFonts w:hint="eastAsia" w:ascii="Times New Roman" w:hAnsi="Times New Roman" w:eastAsia="方正书宋简体" w:cs="Times New Roman"/>
        </w:rPr>
      </w:pPr>
    </w:p>
    <w:p>
      <w:pPr>
        <w:keepNext w:val="0"/>
        <w:keepLines w:val="0"/>
        <w:pageBreakBefore w:val="0"/>
        <w:widowControl w:val="0"/>
        <w:kinsoku/>
        <w:wordWrap/>
        <w:overflowPunct/>
        <w:topLinePunct w:val="0"/>
        <w:autoSpaceDE/>
        <w:autoSpaceDN/>
        <w:bidi w:val="0"/>
        <w:adjustRightInd/>
        <w:snapToGrid/>
        <w:spacing w:line="240" w:lineRule="exact"/>
        <w:ind w:left="420" w:leftChars="200"/>
        <w:jc w:val="left"/>
        <w:textAlignment w:val="auto"/>
        <w:outlineLvl w:val="9"/>
        <w:rPr>
          <w:rFonts w:hint="eastAsia" w:ascii="KaiTi" w:hAnsi="KaiTi" w:eastAsia="KaiTi"/>
        </w:rPr>
      </w:pPr>
      <w:r>
        <w:rPr>
          <w:rFonts w:hint="eastAsia" w:eastAsia="SimHei"/>
          <w:lang w:val="en-US" w:eastAsia="zh-CN"/>
        </w:rPr>
        <w:t>18.</w:t>
      </w:r>
      <w:r>
        <w:rPr>
          <w:rFonts w:hint="eastAsia" w:eastAsia="SimHei"/>
        </w:rPr>
        <w:t>材料三</w:t>
      </w:r>
      <w:r>
        <w:rPr>
          <w:rFonts w:hint="eastAsia" w:eastAsia="方正书宋简体"/>
        </w:rPr>
        <w:t xml:space="preserve">  </w:t>
      </w:r>
      <w:r>
        <w:rPr>
          <w:rFonts w:hint="eastAsia" w:ascii="KaiTi" w:hAnsi="KaiTi" w:eastAsia="KaiTi"/>
        </w:rPr>
        <w:t>战斗英雄黄继光家书</w:t>
      </w:r>
    </w:p>
    <w:p>
      <w:pPr>
        <w:keepNext w:val="0"/>
        <w:keepLines w:val="0"/>
        <w:pageBreakBefore w:val="0"/>
        <w:widowControl w:val="0"/>
        <w:kinsoku/>
        <w:wordWrap/>
        <w:overflowPunct/>
        <w:topLinePunct w:val="0"/>
        <w:autoSpaceDE/>
        <w:autoSpaceDN/>
        <w:bidi w:val="0"/>
        <w:spacing w:line="300" w:lineRule="exact"/>
        <w:ind w:left="420" w:leftChars="200"/>
        <w:jc w:val="left"/>
        <w:textAlignment w:val="auto"/>
        <w:outlineLvl w:val="9"/>
        <w:rPr>
          <w:rFonts w:hint="eastAsia" w:ascii="KaiTi" w:hAnsi="KaiTi" w:eastAsia="KaiTi"/>
        </w:rPr>
      </w:pPr>
      <w:r>
        <w:rPr>
          <w:rFonts w:hint="eastAsia" w:ascii="KaiTi" w:hAnsi="KaiTi" w:eastAsia="KaiTi"/>
        </w:rPr>
        <w:t>母亲大人：</w:t>
      </w:r>
    </w:p>
    <w:p>
      <w:pPr>
        <w:keepNext w:val="0"/>
        <w:keepLines w:val="0"/>
        <w:pageBreakBefore w:val="0"/>
        <w:widowControl w:val="0"/>
        <w:kinsoku/>
        <w:wordWrap/>
        <w:overflowPunct/>
        <w:topLinePunct w:val="0"/>
        <w:autoSpaceDE/>
        <w:autoSpaceDN/>
        <w:bidi w:val="0"/>
        <w:spacing w:line="300" w:lineRule="exact"/>
        <w:ind w:left="420" w:leftChars="200" w:firstLine="420" w:firstLineChars="200"/>
        <w:jc w:val="left"/>
        <w:textAlignment w:val="auto"/>
        <w:outlineLvl w:val="9"/>
        <w:rPr>
          <w:rFonts w:hint="eastAsia" w:ascii="KaiTi" w:hAnsi="KaiTi" w:eastAsia="KaiTi"/>
        </w:rPr>
      </w:pPr>
      <w:r>
        <w:rPr>
          <w:rFonts w:hint="eastAsia"/>
          <w:szCs w:val="21"/>
        </w:rPr>
        <w:t>……</w:t>
      </w:r>
      <w:r>
        <w:rPr>
          <w:rFonts w:hint="eastAsia" w:ascii="KaiTi" w:hAnsi="KaiTi" w:eastAsia="KaiTi"/>
        </w:rPr>
        <w:t>男现在为了祖国人民需要站在光荣战斗最前面，为了全祖国家中人等幸福日子，男有决心在战斗中为人民服务，不立功不下战场。请家中母亲及哥嫂弟弟不必挂念。……</w:t>
      </w:r>
    </w:p>
    <w:p>
      <w:pPr>
        <w:keepNext w:val="0"/>
        <w:keepLines w:val="0"/>
        <w:pageBreakBefore w:val="0"/>
        <w:widowControl w:val="0"/>
        <w:kinsoku/>
        <w:wordWrap/>
        <w:overflowPunct/>
        <w:topLinePunct w:val="0"/>
        <w:autoSpaceDE/>
        <w:autoSpaceDN/>
        <w:bidi w:val="0"/>
        <w:spacing w:line="300" w:lineRule="exact"/>
        <w:ind w:firstLine="3780" w:firstLineChars="1800"/>
        <w:jc w:val="left"/>
        <w:textAlignment w:val="auto"/>
        <w:outlineLvl w:val="9"/>
        <w:rPr>
          <w:rFonts w:hint="eastAsia" w:ascii="KaiTi" w:hAnsi="KaiTi" w:eastAsia="KaiTi"/>
          <w:color w:val="FF0000"/>
        </w:rPr>
      </w:pPr>
      <w:r>
        <w:rPr>
          <w:rFonts w:hint="eastAsia" w:ascii="KaiTi" w:hAnsi="KaiTi" w:eastAsia="KaiTi"/>
          <w:color w:val="FF0000"/>
        </w:rPr>
        <w:t>儿：继光  1952．4．29 战斗中</w:t>
      </w:r>
    </w:p>
    <w:p>
      <w:pPr>
        <w:pStyle w:val="3"/>
        <w:tabs>
          <w:tab w:val="left" w:pos="4620"/>
        </w:tabs>
        <w:adjustRightInd w:val="0"/>
        <w:snapToGrid w:val="0"/>
        <w:spacing w:line="300" w:lineRule="exact"/>
        <w:ind w:left="840" w:leftChars="200" w:hanging="420" w:hangingChars="200"/>
        <w:rPr>
          <w:rFonts w:hint="eastAsia" w:ascii="Times New Roman" w:hAnsi="Times New Roman" w:eastAsia="方正书宋简体" w:cs="Times New Roman"/>
        </w:rPr>
      </w:pPr>
      <w:r>
        <w:rPr>
          <w:rFonts w:hint="eastAsia" w:ascii="Times New Roman" w:hAnsi="Times New Roman" w:eastAsia="方正书宋简体" w:cs="Times New Roman"/>
        </w:rPr>
        <w:t>⑶ 材料三中的“光荣战斗”指的是什么？我国最终赢得该“光荣战斗”的胜利有何历史意义？（4分）</w:t>
      </w:r>
    </w:p>
    <w:p>
      <w:pPr>
        <w:pStyle w:val="3"/>
        <w:tabs>
          <w:tab w:val="left" w:pos="4620"/>
        </w:tabs>
        <w:adjustRightInd w:val="0"/>
        <w:snapToGrid w:val="0"/>
        <w:spacing w:line="300" w:lineRule="exact"/>
        <w:rPr>
          <w:rFonts w:hint="eastAsia" w:ascii="Times New Roman" w:hAnsi="Times New Roman" w:eastAsia="方正书宋简体" w:cs="Times New Roman"/>
        </w:rPr>
      </w:pPr>
    </w:p>
    <w:p>
      <w:pPr>
        <w:pStyle w:val="3"/>
        <w:tabs>
          <w:tab w:val="left" w:pos="4620"/>
        </w:tabs>
        <w:adjustRightInd w:val="0"/>
        <w:snapToGrid w:val="0"/>
        <w:spacing w:line="300" w:lineRule="exact"/>
        <w:rPr>
          <w:rFonts w:hint="eastAsia" w:ascii="Times New Roman" w:hAnsi="Times New Roman" w:eastAsia="方正书宋简体" w:cs="Times New Roman"/>
        </w:rPr>
      </w:pPr>
    </w:p>
    <w:p>
      <w:pPr>
        <w:pStyle w:val="3"/>
        <w:tabs>
          <w:tab w:val="left" w:pos="4620"/>
        </w:tabs>
        <w:adjustRightInd w:val="0"/>
        <w:snapToGrid w:val="0"/>
        <w:spacing w:line="300" w:lineRule="exact"/>
        <w:rPr>
          <w:rFonts w:hint="eastAsia" w:ascii="Times New Roman" w:hAnsi="Times New Roman" w:eastAsia="方正书宋简体" w:cs="Times New Roman"/>
        </w:rPr>
      </w:pPr>
    </w:p>
    <w:p>
      <w:pPr>
        <w:pStyle w:val="3"/>
        <w:tabs>
          <w:tab w:val="left" w:pos="4620"/>
        </w:tabs>
        <w:adjustRightInd w:val="0"/>
        <w:snapToGrid w:val="0"/>
        <w:spacing w:line="300" w:lineRule="exact"/>
        <w:ind w:left="420" w:leftChars="200"/>
        <w:rPr>
          <w:rFonts w:hint="eastAsia" w:ascii="Times New Roman" w:hAnsi="Times New Roman" w:eastAsia="方正书宋简体" w:cs="Times New Roman"/>
          <w:b/>
        </w:rPr>
      </w:pPr>
      <w:r>
        <w:rPr>
          <w:rFonts w:hint="eastAsia" w:ascii="Times New Roman" w:hAnsi="Times New Roman" w:eastAsia="方正书宋简体" w:cs="Times New Roman"/>
        </w:rPr>
        <w:t>⑷ 概括</w:t>
      </w:r>
      <w:r>
        <w:rPr>
          <w:rFonts w:hint="eastAsia" w:ascii="Times New Roman" w:hAnsi="Times New Roman" w:eastAsia="方正书宋简体" w:cs="Times New Roman"/>
          <w:lang w:val="en-US" w:eastAsia="zh-CN"/>
        </w:rPr>
        <w:t>这</w:t>
      </w:r>
      <w:r>
        <w:rPr>
          <w:rFonts w:hint="eastAsia" w:ascii="Times New Roman" w:hAnsi="Times New Roman" w:eastAsia="方正书宋简体" w:cs="Times New Roman"/>
        </w:rPr>
        <w:t>封“家书”所体现的情感。（1分）</w:t>
      </w:r>
    </w:p>
    <w:p>
      <w:pPr>
        <w:pStyle w:val="3"/>
        <w:tabs>
          <w:tab w:val="left" w:pos="4620"/>
        </w:tabs>
        <w:adjustRightInd w:val="0"/>
        <w:snapToGrid w:val="0"/>
        <w:spacing w:line="300" w:lineRule="exact"/>
        <w:ind w:left="422" w:hanging="422" w:hangingChars="200"/>
        <w:rPr>
          <w:rFonts w:hint="eastAsia" w:ascii="Times New Roman" w:hAnsi="Times New Roman" w:eastAsia="方正书宋简体" w:cs="Times New Roman"/>
          <w:b/>
        </w:rPr>
      </w:pPr>
    </w:p>
    <w:p>
      <w:pPr>
        <w:pStyle w:val="3"/>
        <w:tabs>
          <w:tab w:val="left" w:pos="4620"/>
        </w:tabs>
        <w:adjustRightInd w:val="0"/>
        <w:snapToGrid w:val="0"/>
        <w:spacing w:line="300" w:lineRule="exact"/>
        <w:ind w:left="422" w:hanging="422" w:hangingChars="200"/>
        <w:rPr>
          <w:rFonts w:hint="eastAsia" w:ascii="Times New Roman" w:hAnsi="Times New Roman" w:eastAsia="方正书宋简体" w:cs="Times New Roman"/>
          <w:b/>
        </w:rPr>
      </w:pPr>
    </w:p>
    <w:p>
      <w:pPr>
        <w:keepNext w:val="0"/>
        <w:keepLines w:val="0"/>
        <w:pageBreakBefore w:val="0"/>
        <w:widowControl w:val="0"/>
        <w:kinsoku/>
        <w:wordWrap/>
        <w:overflowPunct/>
        <w:topLinePunct w:val="0"/>
        <w:autoSpaceDE/>
        <w:autoSpaceDN/>
        <w:bidi w:val="0"/>
        <w:adjustRightInd/>
        <w:snapToGrid/>
        <w:spacing w:line="300" w:lineRule="exact"/>
        <w:ind w:left="420" w:leftChars="200"/>
        <w:textAlignment w:val="auto"/>
        <w:rPr>
          <w:rFonts w:eastAsia="KaiTi"/>
          <w:color w:val="auto"/>
        </w:rPr>
      </w:pPr>
      <w:r>
        <w:rPr>
          <w:rFonts w:hint="eastAsia" w:eastAsia="SimHei"/>
          <w:color w:val="auto"/>
          <w:lang w:val="en-US" w:eastAsia="zh-CN"/>
        </w:rPr>
        <w:t xml:space="preserve">19 </w:t>
      </w:r>
      <w:r>
        <w:rPr>
          <w:rFonts w:eastAsia="SimHei"/>
          <w:color w:val="auto"/>
        </w:rPr>
        <w:t xml:space="preserve">材料三  </w:t>
      </w:r>
      <w:r>
        <w:rPr>
          <w:rFonts w:eastAsia="楷体_GB2312"/>
          <w:color w:val="auto"/>
        </w:rPr>
        <w:t>1978年改革开放以后，随着多种经济成分并存发展格局的形成，以及计划管理和市场调控的此消彼长的变化，经济增长的动力由原来单纯政府推动转变为政府和人民双重推动，人民群众强烈的脱贫致富愿望，在政府一旦松绑以后，立即爆发出来。</w:t>
      </w:r>
    </w:p>
    <w:p>
      <w:pPr>
        <w:spacing w:line="274" w:lineRule="exact"/>
        <w:ind w:firstLine="1890" w:firstLineChars="900"/>
        <w:rPr>
          <w:rFonts w:eastAsia="方正魏碑简体"/>
          <w:color w:val="auto"/>
        </w:rPr>
      </w:pPr>
      <w:r>
        <w:rPr>
          <w:rFonts w:eastAsia="方正魏碑简体"/>
          <w:color w:val="auto"/>
        </w:rPr>
        <w:t>——武力《中国共产党对转变经济增长方式的认识与</w:t>
      </w:r>
      <w:r>
        <w:rPr>
          <w:rFonts w:hint="eastAsia" w:eastAsia="方正魏碑简体"/>
          <w:color w:val="auto"/>
          <w:lang w:val="en-US" w:eastAsia="zh-CN"/>
        </w:rPr>
        <w:t>实践</w:t>
      </w:r>
      <w:r>
        <w:rPr>
          <w:rFonts w:eastAsia="方正魏碑简体"/>
          <w:color w:val="auto"/>
        </w:rPr>
        <w:t xml:space="preserve">》 </w:t>
      </w:r>
    </w:p>
    <w:p>
      <w:pPr>
        <w:pStyle w:val="3"/>
        <w:tabs>
          <w:tab w:val="left" w:pos="4620"/>
        </w:tabs>
        <w:adjustRightInd w:val="0"/>
        <w:snapToGrid w:val="0"/>
        <w:spacing w:line="300" w:lineRule="exact"/>
        <w:ind w:left="735" w:leftChars="200" w:hanging="315" w:hangingChars="150"/>
        <w:rPr>
          <w:rFonts w:ascii="Times New Roman" w:hAnsi="Times New Roman" w:eastAsia="方正书宋简体" w:cs="Times New Roman"/>
          <w:color w:val="auto"/>
        </w:rPr>
      </w:pPr>
      <w:r>
        <w:rPr>
          <w:rFonts w:ascii="Times New Roman" w:hAnsi="Times New Roman" w:eastAsia="方正书宋简体" w:cs="Times New Roman"/>
          <w:color w:val="auto"/>
        </w:rPr>
        <w:t>⑶ 据材料三归纳改革开放后经济增长的动力因素，并结合所学说明该动力因素在农村地区的表现。（2分</w:t>
      </w:r>
      <w:r>
        <w:rPr>
          <w:rFonts w:ascii="Times New Roman" w:hAnsi="Times New Roman" w:eastAsia="方正书宋简体" w:cs="Times New Roman"/>
          <w:color w:val="auto"/>
          <w:spacing w:val="-4"/>
        </w:rPr>
        <w:t>）</w:t>
      </w:r>
      <w:r>
        <w:rPr>
          <w:rFonts w:ascii="Times New Roman" w:hAnsi="Times New Roman" w:eastAsia="方正书宋简体" w:cs="Times New Roman"/>
          <w:color w:val="auto"/>
        </w:rPr>
        <w:t xml:space="preserve"> </w:t>
      </w:r>
    </w:p>
    <w:p>
      <w:pPr>
        <w:pStyle w:val="3"/>
        <w:tabs>
          <w:tab w:val="left" w:pos="4620"/>
        </w:tabs>
        <w:adjustRightInd w:val="0"/>
        <w:snapToGrid w:val="0"/>
        <w:spacing w:line="300" w:lineRule="exact"/>
        <w:ind w:left="735" w:leftChars="200" w:hanging="315" w:hangingChars="150"/>
        <w:rPr>
          <w:rFonts w:ascii="Times New Roman" w:hAnsi="Times New Roman" w:eastAsia="方正书宋简体" w:cs="Times New Roman"/>
          <w:color w:val="auto"/>
        </w:rPr>
      </w:pPr>
    </w:p>
    <w:p>
      <w:pPr>
        <w:pStyle w:val="3"/>
        <w:keepNext w:val="0"/>
        <w:keepLines w:val="0"/>
        <w:pageBreakBefore w:val="0"/>
        <w:widowControl w:val="0"/>
        <w:tabs>
          <w:tab w:val="left" w:pos="4620"/>
        </w:tabs>
        <w:kinsoku/>
        <w:wordWrap/>
        <w:overflowPunct/>
        <w:topLinePunct w:val="0"/>
        <w:autoSpaceDE/>
        <w:autoSpaceDN/>
        <w:bidi w:val="0"/>
        <w:adjustRightInd w:val="0"/>
        <w:snapToGrid w:val="0"/>
        <w:spacing w:before="313" w:beforeLines="100" w:after="313" w:afterLines="100" w:line="300" w:lineRule="exact"/>
        <w:ind w:left="735" w:leftChars="200" w:hanging="315" w:hangingChars="150"/>
        <w:textAlignment w:val="auto"/>
        <w:rPr>
          <w:rFonts w:ascii="Times New Roman" w:hAnsi="Times New Roman" w:eastAsia="方正书宋简体" w:cs="Times New Roman"/>
          <w:color w:val="auto"/>
        </w:rPr>
      </w:pPr>
      <w:r>
        <w:rPr>
          <w:rFonts w:ascii="Times New Roman" w:hAnsi="Times New Roman" w:eastAsia="方正书宋简体" w:cs="Times New Roman"/>
          <w:color w:val="auto"/>
        </w:rPr>
        <w:t>⑷</w:t>
      </w:r>
      <w:r>
        <w:rPr>
          <w:rFonts w:hint="eastAsia" w:ascii="Times New Roman" w:hAnsi="Times New Roman" w:eastAsia="方正书宋简体" w:cs="Times New Roman"/>
          <w:color w:val="auto"/>
        </w:rPr>
        <w:t xml:space="preserve"> 中共十九大以来，我国是如何进一步推进经济体制改革的？</w:t>
      </w:r>
      <w:r>
        <w:rPr>
          <w:rFonts w:ascii="Times New Roman" w:hAnsi="Times New Roman" w:eastAsia="方正书宋简体" w:cs="Times New Roman"/>
          <w:color w:val="auto"/>
        </w:rPr>
        <w:t>（1分）</w:t>
      </w:r>
    </w:p>
    <w:p>
      <w:pPr>
        <w:pStyle w:val="2"/>
        <w:ind w:left="0" w:leftChars="0" w:firstLine="0" w:firstLineChars="0"/>
        <w:rPr>
          <w:rFonts w:hint="eastAsia"/>
        </w:rPr>
      </w:pPr>
    </w:p>
    <w:p>
      <w:pPr>
        <w:pStyle w:val="3"/>
        <w:keepNext w:val="0"/>
        <w:keepLines w:val="0"/>
        <w:pageBreakBefore w:val="0"/>
        <w:widowControl w:val="0"/>
        <w:tabs>
          <w:tab w:val="left" w:pos="4620"/>
        </w:tabs>
        <w:kinsoku/>
        <w:wordWrap/>
        <w:overflowPunct/>
        <w:topLinePunct w:val="0"/>
        <w:autoSpaceDE/>
        <w:autoSpaceDN/>
        <w:bidi w:val="0"/>
        <w:adjustRightInd w:val="0"/>
        <w:snapToGrid w:val="0"/>
        <w:spacing w:before="313" w:beforeLines="100" w:after="313" w:afterLines="100" w:line="300" w:lineRule="exact"/>
        <w:ind w:left="735" w:leftChars="200" w:hanging="315" w:hangingChars="150"/>
        <w:textAlignment w:val="auto"/>
        <w:rPr>
          <w:rFonts w:ascii="Times New Roman" w:hAnsi="Times New Roman" w:eastAsia="方正书宋简体" w:cs="Times New Roman"/>
          <w:color w:val="auto"/>
        </w:rPr>
      </w:pPr>
      <w:r>
        <w:rPr>
          <w:rFonts w:ascii="Times New Roman" w:hAnsi="Times New Roman" w:eastAsia="方正书宋简体" w:cs="Times New Roman"/>
          <w:color w:val="auto"/>
        </w:rPr>
        <w:br w:type="page"/>
      </w:r>
    </w:p>
    <w:p>
      <w:pPr>
        <w:spacing w:line="360" w:lineRule="auto"/>
        <w:jc w:val="left"/>
        <w:textAlignment w:val="center"/>
      </w:pPr>
      <w:r>
        <w:rPr>
          <w:rFonts w:hint="eastAsia"/>
          <w:lang w:val="en-US" w:eastAsia="zh-CN"/>
        </w:rPr>
        <w:t>20</w:t>
      </w:r>
      <w:r>
        <w:t>．十一届三中全会的召开在党的历史上具有深远意义。阅读下列材料，回答问题。</w:t>
      </w:r>
    </w:p>
    <w:p>
      <w:pPr>
        <w:spacing w:line="360" w:lineRule="auto"/>
        <w:jc w:val="left"/>
        <w:textAlignment w:val="center"/>
      </w:pPr>
      <w:r>
        <w:rPr>
          <w:rFonts w:ascii="KaiTi" w:hAnsi="KaiTi" w:eastAsia="KaiTi" w:cs="KaiTi"/>
        </w:rPr>
        <w:t>材料一</w:t>
      </w:r>
      <w:r>
        <w:rPr>
          <w:rFonts w:ascii="'Times New Roman'" w:hAnsi="'Times New Roman'" w:eastAsia="'Times New Roman'" w:cs="'Times New Roman'"/>
        </w:rPr>
        <w:t>   </w:t>
      </w:r>
      <w:r>
        <w:rPr>
          <w:rFonts w:ascii="KaiTi" w:hAnsi="KaiTi" w:eastAsia="KaiTi" w:cs="KaiTi"/>
        </w:rPr>
        <w:t>1978年，全国国内生产总值（G</w:t>
      </w:r>
      <w:r>
        <w:rPr>
          <w:rFonts w:ascii="'Times New Roman'" w:hAnsi="'Times New Roman'" w:eastAsia="'Times New Roman'" w:cs="'Times New Roman'"/>
        </w:rPr>
        <w:t>   </w:t>
      </w:r>
      <w:r>
        <w:rPr>
          <w:rFonts w:ascii="KaiTi" w:hAnsi="KaiTi" w:eastAsia="KaiTi" w:cs="KaiTi"/>
        </w:rPr>
        <w:t>D．P）仅有3500多亿元，以当年的9.6亿国人计算，平均到每人每天还不到一块钱。布票、粮票、油票、自行车票.....各.种生活必需品的票证是当时短缺经济的生动写实。街面上整齐划一的蓝白灰着装，更反映出人们物质生活的匮乏。</w:t>
      </w:r>
      <w:r>
        <w:rPr>
          <w:rFonts w:hint="eastAsia" w:ascii="KaiTi" w:hAnsi="KaiTi" w:eastAsia="KaiTi" w:cs="KaiTi"/>
          <w:lang w:val="en-US" w:eastAsia="zh-CN"/>
        </w:rPr>
        <w:t xml:space="preserve">  </w:t>
      </w:r>
      <w:r>
        <w:t>——中共北京市委宣传部等编写《正道沧桑：社会主义500年》</w:t>
      </w:r>
    </w:p>
    <w:p>
      <w:pPr>
        <w:spacing w:line="360" w:lineRule="auto"/>
        <w:jc w:val="left"/>
        <w:textAlignment w:val="center"/>
      </w:pPr>
      <w:r>
        <w:rPr>
          <w:rFonts w:ascii="KaiTi" w:hAnsi="KaiTi" w:eastAsia="KaiTi" w:cs="KaiTi"/>
        </w:rPr>
        <w:t>材料二</w:t>
      </w:r>
      <w:r>
        <w:rPr>
          <w:rFonts w:ascii="'Times New Roman'" w:hAnsi="'Times New Roman'" w:eastAsia="'Times New Roman'" w:cs="'Times New Roman'"/>
        </w:rPr>
        <w:t>   </w:t>
      </w:r>
      <w:r>
        <w:rPr>
          <w:rFonts w:ascii="KaiTi" w:hAnsi="KaiTi" w:eastAsia="KaiTi" w:cs="KaiTi"/>
        </w:rPr>
        <w:t>那时候，从国际范围来看，也为中国实行改革开放提供了有利机会：许多西方国家随着新一轮科技革命的兴起，产业结构正处于大调整的过程中，许多生产设备和资金闲置，市场萎缩，需要寻求出路，愿意同新中国打交道；东（南）亚一些发展中国家和地区，利用发达国家产业调整的机会，引进国外资金和技术，加快经济发展，引起全世界的注意，被称为亚洲的“四小龙”。</w:t>
      </w:r>
      <w:r>
        <w:rPr>
          <w:rFonts w:hint="eastAsia" w:ascii="KaiTi" w:hAnsi="KaiTi" w:eastAsia="KaiTi" w:cs="KaiTi"/>
          <w:lang w:val="en-US" w:eastAsia="zh-CN"/>
        </w:rPr>
        <w:t xml:space="preserve">  </w:t>
      </w:r>
      <w:r>
        <w:t>——金冲及（二十世纪中国史纲》（第四卷）</w:t>
      </w:r>
    </w:p>
    <w:p>
      <w:pPr>
        <w:spacing w:line="360" w:lineRule="auto"/>
        <w:ind w:firstLine="420"/>
        <w:jc w:val="left"/>
        <w:textAlignment w:val="center"/>
        <w:rPr>
          <w:rFonts w:ascii="KaiTi" w:hAnsi="KaiTi" w:eastAsia="KaiTi" w:cs="KaiTi"/>
        </w:rPr>
      </w:pPr>
      <w:r>
        <w:rPr>
          <w:rFonts w:ascii="KaiTi" w:hAnsi="KaiTi" w:eastAsia="KaiTi" w:cs="KaiTi"/>
        </w:rPr>
        <w:t>材料三</w:t>
      </w:r>
    </w:p>
    <w:p>
      <w:pPr>
        <w:spacing w:line="360" w:lineRule="auto"/>
        <w:jc w:val="left"/>
        <w:textAlignment w:val="center"/>
      </w:pPr>
      <w:r>
        <w:drawing>
          <wp:inline distT="0" distB="0" distL="114300" distR="114300">
            <wp:extent cx="4340225" cy="2109470"/>
            <wp:effectExtent l="0" t="0" r="3175" b="889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5"/>
                    <a:stretch>
                      <a:fillRect/>
                    </a:stretch>
                  </pic:blipFill>
                  <pic:spPr>
                    <a:xfrm>
                      <a:off x="0" y="0"/>
                      <a:ext cx="4340225" cy="2109470"/>
                    </a:xfrm>
                    <a:prstGeom prst="rect">
                      <a:avLst/>
                    </a:prstGeom>
                  </pic:spPr>
                </pic:pic>
              </a:graphicData>
            </a:graphic>
          </wp:inline>
        </w:drawing>
      </w:r>
    </w:p>
    <w:p>
      <w:pPr>
        <w:spacing w:line="360" w:lineRule="auto"/>
        <w:jc w:val="right"/>
        <w:textAlignment w:val="center"/>
      </w:pPr>
      <w:r>
        <w:t>——《中外历史纲要（上））</w:t>
      </w:r>
    </w:p>
    <w:p>
      <w:pPr>
        <w:numPr>
          <w:ilvl w:val="0"/>
          <w:numId w:val="1"/>
        </w:numPr>
        <w:spacing w:line="360" w:lineRule="auto"/>
        <w:jc w:val="left"/>
        <w:textAlignment w:val="center"/>
      </w:pPr>
      <w:r>
        <w:t>根据材料概括指出经济落后的主要表现。</w:t>
      </w:r>
    </w:p>
    <w:p>
      <w:pPr>
        <w:pStyle w:val="2"/>
        <w:numPr>
          <w:ilvl w:val="0"/>
          <w:numId w:val="0"/>
        </w:numPr>
        <w:ind w:right="1470" w:rightChars="700"/>
      </w:pPr>
    </w:p>
    <w:p>
      <w:pPr>
        <w:numPr>
          <w:ilvl w:val="0"/>
          <w:numId w:val="1"/>
        </w:numPr>
        <w:spacing w:line="360" w:lineRule="auto"/>
        <w:ind w:left="0" w:leftChars="0" w:firstLine="0" w:firstLineChars="0"/>
        <w:jc w:val="left"/>
        <w:textAlignment w:val="center"/>
      </w:pPr>
      <w:r>
        <w:t>根据材料二归纳改革开放的有利条件。</w:t>
      </w:r>
    </w:p>
    <w:p>
      <w:pPr>
        <w:pStyle w:val="2"/>
        <w:numPr>
          <w:ilvl w:val="0"/>
          <w:numId w:val="0"/>
        </w:numPr>
        <w:ind w:leftChars="0" w:right="1470" w:rightChars="700"/>
      </w:pPr>
    </w:p>
    <w:p>
      <w:pPr>
        <w:numPr>
          <w:ilvl w:val="0"/>
          <w:numId w:val="1"/>
        </w:numPr>
        <w:spacing w:line="360" w:lineRule="auto"/>
        <w:ind w:left="0" w:leftChars="0" w:firstLine="0" w:firstLineChars="0"/>
        <w:jc w:val="left"/>
        <w:textAlignment w:val="center"/>
      </w:pPr>
      <w:r>
        <w:t>根据材料三，概括指出改革开放以来我国国民经济的发展趋势及主要成就。</w:t>
      </w:r>
    </w:p>
    <w:p>
      <w:pPr>
        <w:pStyle w:val="2"/>
        <w:numPr>
          <w:ilvl w:val="0"/>
          <w:numId w:val="0"/>
        </w:numPr>
        <w:ind w:leftChars="0" w:right="1470" w:rightChars="700"/>
      </w:pPr>
    </w:p>
    <w:p>
      <w:pPr>
        <w:numPr>
          <w:ilvl w:val="0"/>
          <w:numId w:val="1"/>
        </w:numPr>
        <w:spacing w:line="360" w:lineRule="auto"/>
        <w:ind w:left="0" w:leftChars="0" w:firstLine="0" w:firstLineChars="0"/>
        <w:jc w:val="left"/>
        <w:textAlignment w:val="center"/>
      </w:pPr>
      <w:r>
        <w:t>综合上述材料并结合所学用识，指出十一届三中全会召开的重大意义。</w:t>
      </w:r>
    </w:p>
    <w:p>
      <w:pPr>
        <w:pStyle w:val="2"/>
        <w:numPr>
          <w:ilvl w:val="0"/>
          <w:numId w:val="0"/>
        </w:numPr>
        <w:ind w:leftChars="0" w:right="1470" w:rightChars="700"/>
      </w:pP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exact"/>
        <w:ind w:left="420" w:leftChars="200"/>
        <w:rPr>
          <w:rFonts w:hint="default" w:eastAsia="SimSun"/>
          <w:lang w:val="en-US" w:eastAsia="zh-CN"/>
        </w:rPr>
      </w:pPr>
      <w:r>
        <w:rPr>
          <w:rFonts w:hint="eastAsia" w:eastAsia="方正书宋简体"/>
          <w:lang w:val="en-US" w:eastAsia="zh-CN"/>
        </w:rPr>
        <w:t>答案1、B 2. D   3</w:t>
      </w:r>
      <w:r>
        <w:rPr>
          <w:rFonts w:hint="eastAsia"/>
          <w:color w:val="auto"/>
          <w:szCs w:val="32"/>
        </w:rPr>
        <w:t xml:space="preserve"> C     </w:t>
      </w:r>
      <w:r>
        <w:rPr>
          <w:rFonts w:hint="eastAsia"/>
          <w:color w:val="auto"/>
          <w:szCs w:val="32"/>
          <w:lang w:val="en-US" w:eastAsia="zh-CN"/>
        </w:rPr>
        <w:t>4</w:t>
      </w:r>
      <w:r>
        <w:rPr>
          <w:rFonts w:hint="eastAsia"/>
          <w:color w:val="auto"/>
          <w:szCs w:val="32"/>
        </w:rPr>
        <w:t xml:space="preserve">. B </w:t>
      </w:r>
      <w:r>
        <w:rPr>
          <w:rFonts w:hint="eastAsia"/>
          <w:color w:val="auto"/>
          <w:szCs w:val="32"/>
          <w:lang w:val="en-US" w:eastAsia="zh-CN"/>
        </w:rPr>
        <w:t xml:space="preserve">  5D  6B  7C   8A   9C  10D</w:t>
      </w:r>
    </w:p>
    <w:p>
      <w:pPr>
        <w:spacing w:line="420" w:lineRule="exact"/>
        <w:ind w:left="843" w:hanging="738" w:hangingChars="350"/>
        <w:rPr>
          <w:rFonts w:hint="eastAsia"/>
        </w:rPr>
      </w:pPr>
      <w:r>
        <w:rPr>
          <w:rFonts w:hint="eastAsia"/>
          <w:b/>
          <w:bCs/>
        </w:rPr>
        <w:t>16</w:t>
      </w:r>
      <w:r>
        <w:rPr>
          <w:rFonts w:hint="eastAsia"/>
          <w:b/>
        </w:rPr>
        <w:t>．</w:t>
      </w:r>
      <w:r>
        <w:rPr>
          <w:rFonts w:hint="eastAsia"/>
        </w:rPr>
        <w:t>⑴ 特点：被动附庸型。（1分）</w:t>
      </w:r>
    </w:p>
    <w:p>
      <w:pPr>
        <w:spacing w:line="420" w:lineRule="exact"/>
        <w:rPr>
          <w:rFonts w:hint="eastAsia"/>
        </w:rPr>
      </w:pPr>
      <w:r>
        <w:rPr>
          <w:rFonts w:hint="eastAsia"/>
        </w:rPr>
        <w:t>影响：沦为西方工业品的商品市场：中国社会的自然经济遭到破坏（传统手工业破产）；促进了中国民族工业产生并发展（中国的近代化开始起步）；导致中外经贸关系畸形发展及中国市场体系发育不全；使中国难以实现工业化和近代化。（2分，任意2点）</w:t>
      </w:r>
    </w:p>
    <w:p>
      <w:pPr>
        <w:spacing w:line="420" w:lineRule="exact"/>
        <w:rPr>
          <w:rFonts w:hint="eastAsia"/>
        </w:rPr>
      </w:pPr>
      <w:r>
        <w:rPr>
          <w:rFonts w:hint="eastAsia"/>
        </w:rPr>
        <w:t>⑵ 中共十一届三中全会作出了实行改革开放的历史性决策，开启了改革开放的伟大征程。（1分）</w:t>
      </w:r>
    </w:p>
    <w:p>
      <w:pPr>
        <w:spacing w:line="420" w:lineRule="exact"/>
        <w:rPr>
          <w:rFonts w:hint="eastAsia"/>
        </w:rPr>
      </w:pPr>
      <w:r>
        <w:rPr>
          <w:rFonts w:hint="eastAsia"/>
        </w:rPr>
        <w:t xml:space="preserve">⑶ </w:t>
      </w:r>
      <w:r>
        <w:rPr>
          <w:rFonts w:hint="eastAsia"/>
          <w:color w:val="FF0000"/>
        </w:rPr>
        <w:t>趋势：</w:t>
      </w:r>
      <w:r>
        <w:rPr>
          <w:rFonts w:hint="eastAsia"/>
        </w:rPr>
        <w:t>从封闭半封闭到全方位开放。（2分）</w:t>
      </w:r>
    </w:p>
    <w:p>
      <w:pPr>
        <w:spacing w:line="420" w:lineRule="exact"/>
        <w:rPr>
          <w:rFonts w:hint="eastAsia"/>
        </w:rPr>
      </w:pPr>
      <w:r>
        <w:rPr>
          <w:rFonts w:hint="eastAsia"/>
        </w:rPr>
        <w:t>影响：为世界经济增长作出了贡献；促进了人类和平与发展。（2分）</w:t>
      </w:r>
    </w:p>
    <w:p>
      <w:pPr>
        <w:spacing w:line="420" w:lineRule="exact"/>
        <w:rPr>
          <w:rFonts w:hint="eastAsia"/>
        </w:rPr>
      </w:pPr>
      <w:r>
        <w:rPr>
          <w:rFonts w:hint="eastAsia"/>
        </w:rPr>
        <w:t>⑷ 主动独立型（或：主动合作型、自主全面</w:t>
      </w:r>
      <w:r>
        <w:rPr>
          <w:rFonts w:hint="eastAsia"/>
          <w:color w:val="FF0000"/>
        </w:rPr>
        <w:t>型</w:t>
      </w:r>
      <w:r>
        <w:rPr>
          <w:rFonts w:hint="eastAsia"/>
        </w:rPr>
        <w:t>等）（1分）</w:t>
      </w:r>
    </w:p>
    <w:p>
      <w:pPr>
        <w:numPr>
          <w:ilvl w:val="0"/>
          <w:numId w:val="0"/>
        </w:numPr>
        <w:spacing w:line="420" w:lineRule="exact"/>
        <w:ind w:leftChars="50"/>
        <w:rPr>
          <w:rFonts w:hint="eastAsia"/>
        </w:rPr>
      </w:pPr>
      <w:r>
        <w:rPr>
          <w:rFonts w:hint="eastAsia"/>
          <w:lang w:val="en-US" w:eastAsia="zh-CN"/>
        </w:rPr>
        <w:t xml:space="preserve">17. </w:t>
      </w:r>
      <w:r>
        <w:rPr>
          <w:rFonts w:hint="eastAsia"/>
        </w:rPr>
        <w:t>⑷ 根本原因：中国共产党的集中统一领导；中国特色社会主义制度的优越性。（2分）世界意义：为全球疫情防控筑起了第一道防线，也为世界公共卫生事业作出了贡献。（2分）</w:t>
      </w:r>
    </w:p>
    <w:p>
      <w:pPr>
        <w:spacing w:line="420" w:lineRule="exact"/>
        <w:rPr>
          <w:rFonts w:hint="eastAsia"/>
        </w:rPr>
      </w:pPr>
      <w:r>
        <w:rPr>
          <w:rFonts w:hint="eastAsia"/>
        </w:rPr>
        <w:t>启示：要始终把人民群众生命安全和身体健康放在第一位；要切实推进国家治理体系和治理能力现代化；要同时抓好防控工作与经济社会发展工作；要确立人类命运共同体理念；要加强国际合作交流等。（1分，任意1点即可，其他答案酌情给分）</w:t>
      </w:r>
      <w:r>
        <w:t xml:space="preserve"> </w:t>
      </w:r>
    </w:p>
    <w:p>
      <w:pPr>
        <w:spacing w:line="420" w:lineRule="exact"/>
        <w:rPr>
          <w:rFonts w:hint="eastAsia" w:eastAsia="SimSun"/>
          <w:color w:val="auto"/>
          <w:lang w:eastAsia="zh-CN"/>
        </w:rPr>
      </w:pPr>
      <w:r>
        <w:rPr>
          <w:rFonts w:hint="eastAsia"/>
          <w:color w:val="auto"/>
          <w:lang w:val="en-US" w:eastAsia="zh-CN"/>
        </w:rPr>
        <w:t>18、</w:t>
      </w:r>
      <w:r>
        <w:rPr>
          <w:rFonts w:hint="eastAsia"/>
          <w:color w:val="auto"/>
        </w:rPr>
        <w:t>⑶ “</w:t>
      </w:r>
      <w:r>
        <w:rPr>
          <w:rFonts w:hint="eastAsia"/>
          <w:color w:val="auto"/>
          <w:spacing w:val="-3"/>
        </w:rPr>
        <w:t>光荣战斗”：抗美援朝战争。（1分）意义：维护了亚洲和世界和平，大大提高了新中国的国际威望，为新中国的经济建设赢得了一个相对稳定的和平环境。（3分</w:t>
      </w:r>
      <w:r>
        <w:rPr>
          <w:rFonts w:hint="eastAsia"/>
          <w:color w:val="auto"/>
          <w:spacing w:val="-3"/>
          <w:lang w:eastAsia="zh-CN"/>
        </w:rPr>
        <w:t>）</w:t>
      </w:r>
    </w:p>
    <w:p>
      <w:pPr>
        <w:spacing w:line="420" w:lineRule="exact"/>
        <w:rPr>
          <w:rFonts w:hint="eastAsia"/>
          <w:color w:val="auto"/>
        </w:rPr>
      </w:pPr>
      <w:r>
        <w:rPr>
          <w:rFonts w:hint="eastAsia"/>
          <w:color w:val="auto"/>
        </w:rPr>
        <w:t>⑷ 为了国家、民族利益和人民幸福，英勇斗争，敢于牺牲。（1分，意思相近即可）</w:t>
      </w:r>
    </w:p>
    <w:p>
      <w:pPr>
        <w:spacing w:line="360" w:lineRule="exact"/>
        <w:rPr>
          <w:color w:val="auto"/>
          <w:kern w:val="144"/>
        </w:rPr>
      </w:pPr>
      <w:r>
        <w:rPr>
          <w:rFonts w:hint="eastAsia"/>
          <w:color w:val="auto"/>
          <w:kern w:val="144"/>
          <w:lang w:val="en-US" w:eastAsia="zh-CN"/>
        </w:rPr>
        <w:t>19、</w:t>
      </w:r>
      <w:r>
        <w:rPr>
          <w:rFonts w:hint="eastAsia"/>
          <w:color w:val="auto"/>
          <w:kern w:val="144"/>
        </w:rPr>
        <w:t>⑶ 动力因素：政府和人民的双重推动。（1分）表现：家庭联产承包责任制/乡镇企业。（1分）</w:t>
      </w:r>
    </w:p>
    <w:p>
      <w:pPr>
        <w:spacing w:line="360" w:lineRule="exact"/>
        <w:rPr>
          <w:rFonts w:hint="eastAsia"/>
          <w:color w:val="auto"/>
          <w:kern w:val="144"/>
        </w:rPr>
      </w:pPr>
      <w:r>
        <w:rPr>
          <w:rFonts w:hint="eastAsia"/>
          <w:color w:val="auto"/>
          <w:kern w:val="144"/>
        </w:rPr>
        <w:t>⑷ 我国创新宏观调控的思路和方式，优化升级产业结构，积极推进科技创新，保障了国家经济的持续稳定增长。（1分）</w:t>
      </w:r>
    </w:p>
    <w:p>
      <w:pPr>
        <w:pStyle w:val="2"/>
        <w:numPr>
          <w:ilvl w:val="0"/>
          <w:numId w:val="0"/>
        </w:numPr>
        <w:ind w:right="1470" w:rightChars="700"/>
      </w:pPr>
      <w:r>
        <w:rPr>
          <w:rFonts w:hint="eastAsia"/>
          <w:lang w:val="en-US" w:eastAsia="zh-CN"/>
        </w:rPr>
        <w:t>20、</w:t>
      </w:r>
      <w:r>
        <w:t>（1）我国GDP以及人均GDP低下；物资匮乏，人们生活得不到满足。</w:t>
      </w:r>
    </w:p>
    <w:p>
      <w:pPr>
        <w:pStyle w:val="2"/>
        <w:numPr>
          <w:ilvl w:val="0"/>
          <w:numId w:val="0"/>
        </w:numPr>
        <w:ind w:right="1470" w:rightChars="700"/>
      </w:pPr>
      <w:r>
        <w:rPr>
          <w:rFonts w:hint="eastAsia"/>
          <w:lang w:eastAsia="zh-CN"/>
        </w:rPr>
        <w:t>（</w:t>
      </w:r>
      <w:r>
        <w:t>2）稳定的国际环境；第三次科技革命。</w:t>
      </w:r>
    </w:p>
    <w:p>
      <w:pPr>
        <w:spacing w:line="360" w:lineRule="auto"/>
        <w:jc w:val="left"/>
        <w:textAlignment w:val="center"/>
      </w:pPr>
      <w:r>
        <w:t>（3）趋势：不断增长。主要成就：全国经济总量占世界比重提高；国内生产总值世界排名提升；人均国民总收入增加等。</w:t>
      </w:r>
    </w:p>
    <w:p>
      <w:pPr>
        <w:spacing w:line="360" w:lineRule="auto"/>
        <w:jc w:val="left"/>
        <w:textAlignment w:val="center"/>
        <w:rPr>
          <w:rFonts w:hint="eastAsia"/>
          <w:color w:val="auto"/>
          <w:kern w:val="144"/>
        </w:rPr>
      </w:pPr>
      <w:r>
        <w:t>（4）十一届三中全会是建国以来党的历史上具有深远意义的伟大转折，是我国改革开放的开端。从此，我国走上了建设中国特色社会主义的正确道路，进入社会主义现代化建设的新时期。</w:t>
      </w:r>
    </w:p>
    <w:p>
      <w:pPr>
        <w:pStyle w:val="2"/>
        <w:rPr>
          <w:rFonts w:hint="eastAsia"/>
          <w:color w:val="auto"/>
        </w:rPr>
      </w:pPr>
    </w:p>
    <w:p>
      <w:pPr>
        <w:tabs>
          <w:tab w:val="left" w:pos="2520"/>
          <w:tab w:val="left" w:pos="4620"/>
          <w:tab w:val="left" w:pos="6720"/>
        </w:tabs>
        <w:spacing w:line="320" w:lineRule="exact"/>
        <w:ind w:left="315" w:hanging="315" w:hangingChars="150"/>
        <w:rPr>
          <w:rFonts w:hint="eastAsia" w:eastAsia="方正书宋简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SimSun"/>
    <w:panose1 w:val="03000509000000000000"/>
    <w:charset w:val="86"/>
    <w:family w:val="script"/>
    <w:pitch w:val="default"/>
    <w:sig w:usb0="00000000" w:usb1="00000000" w:usb2="00000000" w:usb3="00000000" w:csb0="00040000" w:csb1="00000000"/>
  </w:font>
  <w:font w:name="KaiTi">
    <w:panose1 w:val="02010609060101010101"/>
    <w:charset w:val="86"/>
    <w:family w:val="auto"/>
    <w:pitch w:val="default"/>
    <w:sig w:usb0="800002BF" w:usb1="38CF7CFA" w:usb2="00000016" w:usb3="00000000" w:csb0="00040001" w:csb1="00000000"/>
  </w:font>
  <w:font w:name="楷体_GB2312">
    <w:altName w:val="KaiTi"/>
    <w:panose1 w:val="02010609030101010101"/>
    <w:charset w:val="86"/>
    <w:family w:val="modern"/>
    <w:pitch w:val="default"/>
    <w:sig w:usb0="00000000" w:usb1="00000000" w:usb2="00000000" w:usb3="00000000" w:csb0="00040000" w:csb1="00000000"/>
  </w:font>
  <w:font w:name="方正魏碑简体">
    <w:altName w:val="Microsoft YaHei"/>
    <w:panose1 w:val="03000509000000000000"/>
    <w:charset w:val="86"/>
    <w:family w:val="script"/>
    <w:pitch w:val="default"/>
    <w:sig w:usb0="00000000" w:usb1="00000000" w:usb2="00000000" w:usb3="00000000" w:csb0="00040000" w:csb1="00000000"/>
  </w:font>
  <w:font w:name="Malgun Gothic Semilight">
    <w:altName w:val="SimSun"/>
    <w:panose1 w:val="020B0502040204020203"/>
    <w:charset w:val="86"/>
    <w:family w:val="swiss"/>
    <w:pitch w:val="default"/>
    <w:sig w:usb0="00000000" w:usb1="00000000" w:usb2="00000012" w:usb3="00000000" w:csb0="203E01BD" w:csb1="D7FF0000"/>
  </w:font>
  <w:font w:name="'Times New Roman'">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2B3B5"/>
    <w:multiLevelType w:val="singleLevel"/>
    <w:tmpl w:val="D0E2B3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ZWMzMGY4NzczN2M0NzBmZmNlY2E2YzI3MGQ0MGYifQ=="/>
  </w:docVars>
  <w:rsids>
    <w:rsidRoot w:val="351325AA"/>
    <w:rsid w:val="027B01B1"/>
    <w:rsid w:val="068B7C0B"/>
    <w:rsid w:val="154C1DE6"/>
    <w:rsid w:val="1EEE0415"/>
    <w:rsid w:val="351325AA"/>
    <w:rsid w:val="45991760"/>
    <w:rsid w:val="4BE27F8A"/>
    <w:rsid w:val="688A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semiHidden/>
    <w:qFormat/>
    <w:uiPriority w:val="99"/>
    <w:pPr>
      <w:spacing w:after="120"/>
      <w:ind w:left="1440" w:leftChars="700" w:right="700" w:rightChars="700"/>
    </w:pPr>
  </w:style>
  <w:style w:type="paragraph" w:styleId="3">
    <w:name w:val="Plain Text"/>
    <w:basedOn w:val="1"/>
    <w:qFormat/>
    <w:uiPriority w:val="0"/>
    <w:rPr>
      <w:rFonts w:ascii="SimSun"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4038</Words>
  <Characters>4165</Characters>
  <Lines>0</Lines>
  <Paragraphs>0</Paragraphs>
  <TotalTime>2</TotalTime>
  <ScaleCrop>false</ScaleCrop>
  <LinksUpToDate>false</LinksUpToDate>
  <CharactersWithSpaces>4462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2022-05-06T00:32:00Z</dcterms:created>
  <dc:creator>苏轼108</dc:creator>
  <cp:lastModifiedBy>Administrator</cp:lastModifiedBy>
  <dcterms:modified xsi:type="dcterms:W3CDTF">2023-09-04T02:08:21Z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36A21C7FB4F249A08BD17D49E5F6D2F5</vt:lpwstr>
  </property>
</Properties>
</file>