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</w:rPr>
        <w:t>～202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</w:rPr>
        <w:t>学年度小学数学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</w:rPr>
        <w:t>年级(上册)教学</w:t>
      </w:r>
      <w:r>
        <w:rPr>
          <w:rFonts w:hint="eastAsia" w:ascii="黑体" w:eastAsia="黑体"/>
          <w:b/>
          <w:color w:val="000000"/>
          <w:sz w:val="32"/>
          <w:szCs w:val="32"/>
          <w:shd w:val="clear" w:color="auto" w:fill="FFFFFF"/>
          <w:lang w:val="en-US" w:eastAsia="zh-CN"/>
        </w:rPr>
        <w:t>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 教材分析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这一册教材内容包括：分数乘法，位置，分数除法，圆，百分数，统计，节约用水、数学广角等。分数乘法和除法，圆，百分数等是本册教材的重点教学内容。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数与代数方面，教材安排了分数乘法、分数除法、百分数三个单元。分数乘法和除法的教学是在前面学习整数、小数有关计算的基础上，培养学生分数四则运算能力以及解决有关分数的实际问题的能力。会解决简单的有关百分数的实际问题，是小学生应具备的基本数学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空间与图形方面，教材安排了位置、圆两个单元。通过丰富的现实的数学活动，让学生经历初步的数学化的过程，理解并学会用数对表示位置；初步认识研究曲线图形的基本基本方法，促进学生空间观念的进一步发展。 在统计方面教材是安排扇形统计图。进一步体会统计在生活和解决问题中的作用，发展统计观念。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在数学解决问题方面，体会解决问题策略的多样性及运用假设的方法解决问题的有效性，体会用代数方法解决问题的优越性，感受数学的魅力，发展学生解决问题的能力。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教材安排了两个数学综合应用的实践活动，体会探索的乐趣和数学的实际应用，感受数学的愉悦，培养学生的数学应用意识和实践能力。三、教学重点：分数乘法和除法、圆、百分数。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 教学目标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理解分数乘、除法的意义，掌握分数乘、除法的计算方法，比较熟练地计算简单的分数乘、除法，会进行简单的分数四则混合运算。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理解倒数的意义，掌握求倒数的方法。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理解比的意义和性质，会求比值和化简比，会解决有关比的简单实际问题。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掌握圆的特征，会用圆规画圆；探索并掌握圆的周长和面积公式，能够正确计算圆的周长和面积。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知道圆是轴对称图形，进一步认识轴对称图形；能运用平移、轴对称和旋转设计简单的图案。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能在方格纸上用数对表示位置，初步体会坐标的思想。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理解百分数的意义，比较熟练地进行有关百分数的计算，能够解决有关百分数的简单实际问题。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认识扇形统计图，能根据需要选择合适的统计图表示数据。 9、数学广角中看到图形用数学找到规律。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 重点难点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1、比较熟练地计算简单的分数乘、除法，会进行简单的分数四则混合运算。 2、理解比的意义和性质，会求比值和化简比，会解决有关比的简单实际问题。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3、探索并掌握圆的周长和面积公式，能够正确计算圆的周长和面积。 4、比较熟练地进行有关百分数的计算，能够解决有关百分数的简单实际问题。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5、数学广角中的寻找规律问题。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 教学措施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1、转变教学方法。在数学教学中，教师必须将“重视结论”的教学转变为“重视过程”的教学，注重再现知识产生、形成的过程，引导学生去探索、去发现。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2、在课堂上开展小组合作学习，让学生在互相交流，减少学生的心理压力，充分发挥学生的主题性，培养学生的创新意识和实践能力。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4、练习的安排，要由浅入深，体现层次性。对不同的学生，要有不同的要求和练习，对优生、学困生都要体现有所指导。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5、增强数学实践活动，让学生认识数学知识与实际生活的关系，使学生感到生活中时时处处有数学，用数学的实际意义来诱发和培养学生热爱数学的情感。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6、培养后进生的自信心。只有树立起后进生的自信心，我们的转化工作才找到了起点。要用科学的方法教育后进生。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7、对后进生多宽容，少责备。要做到“三心”：诚心、爱心、耐心。 8、重视与家庭的联系。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五、学情分析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这个学期，我执教六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班，共有学生3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人。从上学期期末检测成绩看，本班学生的成绩基本还可以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但个别差生的成绩还比较差。从开学两天的表现看，学生上课纪律好，能积极思考，大胆回答问题。根据学生的实际情况，本学年在重点抓好基础知识教学的同时，加强后进生的辅导和优等生的指导工作，全面提高合格率和优秀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DDF6C98"/>
    <w:rsid w:val="5DDF6C98"/>
    <w:rsid w:val="740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27</Characters>
  <Lines>0</Lines>
  <Paragraphs>0</Paragraphs>
  <TotalTime>2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2023-09-01T09:46:00Z</dcterms:created>
  <dc:creator>小涣</dc:creator>
  <cp:lastModifiedBy>小涣</cp:lastModifiedBy>
  <dcterms:modified xsi:type="dcterms:W3CDTF">2023-09-01T09:49:03Z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BAE9AD5AB27D43B1A60A3243FC87A8BC_11</vt:lpwstr>
  </property>
</Properties>
</file>