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小一班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这是小班新生开学的第一周，从家庭到幼儿园，是幼儿生活的一大转折。他们离开了熟悉的家庭生活，内心充满了焦虑与不安，容易想家，想爸爸妈妈。我们通过各种游戏、生活活动，帮助幼儿尽快稳定情绪，熟悉环境，熟悉老师和同伴，融入到班集体生活中，并能带着积极愉快的情绪参与各种游戏活动，迈出从家庭到社会的第一步。</w:t>
            </w:r>
          </w:p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通过暑期问卷调查、“一对一”家访，幼儿初步认识了班级老师，选了自己的小标记。通过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eastAsia="zh-Hans"/>
              </w:rPr>
              <w:t>家访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了解到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94.1</w:t>
            </w:r>
            <w:r>
              <w:rPr>
                <w:rFonts w:ascii="宋体" w:hAnsi="宋体" w:cs="宋体"/>
                <w:color w:val="FF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的幼儿期待幼儿园生活；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88</w:t>
            </w:r>
            <w:r>
              <w:rPr>
                <w:rFonts w:hint="eastAsia" w:ascii="宋体" w:hAnsi="宋体" w:cs="宋体"/>
                <w:color w:val="FF0000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2</w:t>
            </w:r>
            <w:r>
              <w:rPr>
                <w:rFonts w:ascii="宋体" w:hAnsi="宋体" w:cs="宋体"/>
                <w:color w:val="FF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FF0000"/>
                <w:szCs w:val="21"/>
                <w:lang w:eastAsia="zh-Hans"/>
              </w:rPr>
              <w:t>的幼儿想知道幼儿园里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的人事物</w:t>
            </w:r>
            <w:r>
              <w:rPr>
                <w:rFonts w:ascii="宋体" w:hAnsi="宋体" w:cs="宋体"/>
                <w:color w:val="FF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50</w:t>
            </w:r>
            <w:r>
              <w:rPr>
                <w:rFonts w:ascii="宋体" w:hAnsi="宋体" w:cs="宋体"/>
                <w:color w:val="FF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FF0000"/>
                <w:szCs w:val="21"/>
                <w:lang w:eastAsia="zh-Hans"/>
              </w:rPr>
              <w:t>的幼儿想了解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幼儿园的一日活动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，8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6.5%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的幼儿对家长比较依恋，自理能力欠佳。因此本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周我们将通过丰富的活动吸引幼儿的注意力，引导幼儿认识、熟悉幼儿园及其幼儿园的生活，逐渐愿意上幼儿园，了解幼儿园的一日生活活动。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1.知道自己上幼儿园了，逐渐接受老师、同伴，初步适应幼儿园的集体生活。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在老师的帮助下逐步适应集体生活，</w:t>
            </w:r>
            <w:r>
              <w:rPr>
                <w:rFonts w:hint="eastAsia" w:ascii="宋体" w:hAnsi="宋体" w:cs="宋体"/>
                <w:szCs w:val="21"/>
              </w:rPr>
              <w:t>初步了解幼儿园一日活动中的主要内容以及规则，如：能在集体中倾听老师讲话，愿意自己进餐、入睡，学会洗手、如厕等。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1.创设图文并茂的小班生活环境：晨间签到、喝水、来离园几件事、我的小标记等。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2.区域投放材料：建构区：提供雪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color w:val="FF0000"/>
                <w:szCs w:val="21"/>
              </w:rPr>
              <w:t>花片、乐高、拼插积木，供幼儿自主建构；图书区：提供《情绪小怪兽》、《阳光花园》等立体书供幼儿自主阅读；娃娃家：提供娃娃、小衣服、鞋帽、梳妆台、洗漱台等，供幼儿尝试照顾娃娃；提供锅、碗、各类食物、煤气灶等，供幼儿进行厨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1.能尝试调节自己的情绪，了解班级常规，并尝试遵守班级常规，融入班集体。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2.按自己的需要喝水，并能按要求排好队。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3.能主动学习提高生活自理的方法，如：用正确的方法洗手、如厕、吃午饭等。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lang w:eastAsia="zh-Hans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指导要点：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储丽华</w:t>
            </w:r>
            <w:r>
              <w:rPr>
                <w:rFonts w:hint="eastAsia" w:ascii="宋体" w:hAnsi="宋体" w:cs="宋体"/>
                <w:color w:val="FF0000"/>
              </w:rPr>
              <w:t>关注幼儿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是否</w:t>
            </w:r>
            <w:r>
              <w:rPr>
                <w:rFonts w:hint="eastAsia" w:ascii="宋体" w:hAnsi="宋体" w:cs="宋体"/>
                <w:color w:val="FF0000"/>
              </w:rPr>
              <w:t>开展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游戏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谢慧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娃娃家游戏的幼儿互动情况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整理娃娃家衣物、照顾宝宝、制作美食等；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《情绪小怪兽》、《阳光花园》</w:t>
            </w:r>
            <w:r>
              <w:rPr>
                <w:rFonts w:ascii="宋体" w:hAnsi="宋体" w:cs="宋体"/>
              </w:rPr>
              <w:t>、《</w:t>
            </w:r>
            <w:r>
              <w:rPr>
                <w:rFonts w:hint="eastAsia" w:ascii="宋体" w:hAnsi="宋体" w:cs="宋体"/>
                <w:szCs w:val="21"/>
              </w:rPr>
              <w:t>幼儿园的一天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eastAsia="zh-Hans"/>
              </w:rPr>
              <w:t>桌面建构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eastAsia="zh-Hans"/>
              </w:rPr>
              <w:t>雪花片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乐高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拼插积木拼搭金箍棒、小花篮等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  <w:t>雨天：室内自主游戏（爬爬乐、万能工匠、桌椅变变变、跳格子、赶小猪、跳圈、袋鼠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1.综合：</w:t>
            </w:r>
            <w:r>
              <w:rPr>
                <w:rFonts w:hint="eastAsia" w:ascii="宋体" w:hAnsi="宋体" w:cstheme="minorEastAsia"/>
                <w:szCs w:val="21"/>
              </w:rPr>
              <w:t>逛逛我的幼儿园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2.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语言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点点爱上幼儿园</w:t>
            </w:r>
          </w:p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美术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朋友穿新衣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4.数学：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玩具找家</w:t>
            </w:r>
          </w:p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社会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老师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你早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安全教育：一个跟着一个走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整理活动：</w:t>
            </w:r>
            <w:r>
              <w:rPr>
                <w:rFonts w:hint="eastAsia" w:ascii="宋体" w:hAnsi="宋体" w:cstheme="minorEastAsia"/>
                <w:szCs w:val="21"/>
              </w:rPr>
              <w:t>送玩具宝宝回家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悦生活：洗洗小手、喂瓶宝宝吃饭、叠叠小毛巾；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：小鸡找妈妈（走走跑跑）、小动物走路；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小孩小孩真好玩（感知班级物品）、摸摸猜猜；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2.专用活动室：音体室：小花猫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>储丽华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</w:rPr>
        <w:t xml:space="preserve">谢慧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储丽华 </w:t>
      </w:r>
    </w:p>
    <w:p>
      <w:pPr>
        <w:spacing w:line="310" w:lineRule="exact"/>
        <w:ind w:right="420"/>
        <w:jc w:val="left"/>
        <w:rPr>
          <w:rFonts w:ascii="宋体" w:hAnsi="宋体"/>
        </w:rPr>
      </w:pPr>
      <w:r>
        <w:rPr>
          <w:rFonts w:hint="eastAsia" w:ascii="宋体" w:hAnsi="宋体"/>
          <w:b/>
          <w:bCs/>
        </w:rPr>
        <w:t>作证资料：</w:t>
      </w:r>
    </w:p>
    <w:p>
      <w:pPr>
        <w:spacing w:line="310" w:lineRule="exact"/>
        <w:ind w:right="420"/>
        <w:jc w:val="left"/>
        <w:rPr>
          <w:rFonts w:hint="eastAsia" w:ascii="宋体" w:hAnsi="宋体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109855</wp:posOffset>
            </wp:positionV>
            <wp:extent cx="1513840" cy="908685"/>
            <wp:effectExtent l="0" t="0" r="10160" b="5715"/>
            <wp:wrapTight wrapText="bothSides">
              <wp:wrapPolygon>
                <wp:start x="0" y="0"/>
                <wp:lineTo x="0" y="21434"/>
                <wp:lineTo x="21383" y="21434"/>
                <wp:lineTo x="21383" y="0"/>
                <wp:lineTo x="0" y="0"/>
              </wp:wrapPolygon>
            </wp:wrapTight>
            <wp:docPr id="5" name="图片 5" descr="_8_V]}LU96CO2RG`Z33QK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8_V]}LU96CO2RG`Z33QK}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1272540</wp:posOffset>
            </wp:positionV>
            <wp:extent cx="1283335" cy="1096645"/>
            <wp:effectExtent l="0" t="0" r="12065" b="8255"/>
            <wp:wrapTight wrapText="bothSides">
              <wp:wrapPolygon>
                <wp:start x="0" y="0"/>
                <wp:lineTo x="0" y="21262"/>
                <wp:lineTo x="21376" y="21262"/>
                <wp:lineTo x="21376" y="0"/>
                <wp:lineTo x="0" y="0"/>
              </wp:wrapPolygon>
            </wp:wrapTight>
            <wp:docPr id="2" name="图片 2" descr="(UO$WN%E]F}W0NWPB{5G%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(UO$WN%E]F}W0NWPB{5G%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1235710</wp:posOffset>
            </wp:positionV>
            <wp:extent cx="985520" cy="1196975"/>
            <wp:effectExtent l="0" t="0" r="5080" b="9525"/>
            <wp:wrapTight wrapText="bothSides">
              <wp:wrapPolygon>
                <wp:start x="0" y="0"/>
                <wp:lineTo x="0" y="21314"/>
                <wp:lineTo x="21433" y="21314"/>
                <wp:lineTo x="21433" y="0"/>
                <wp:lineTo x="0" y="0"/>
              </wp:wrapPolygon>
            </wp:wrapTight>
            <wp:docPr id="3" name="图片 3" descr="6U72@NN`O_5})7DYA_94}}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U72@NN`O_5})7DYA_94}}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95250</wp:posOffset>
            </wp:positionV>
            <wp:extent cx="1543685" cy="828040"/>
            <wp:effectExtent l="0" t="0" r="5715" b="10160"/>
            <wp:wrapTight wrapText="bothSides">
              <wp:wrapPolygon>
                <wp:start x="0" y="0"/>
                <wp:lineTo x="0" y="21202"/>
                <wp:lineTo x="21502" y="21202"/>
                <wp:lineTo x="21502" y="0"/>
                <wp:lineTo x="0" y="0"/>
              </wp:wrapPolygon>
            </wp:wrapTight>
            <wp:docPr id="1" name="图片 1" descr="N6IEWQ[QJ`[4[C~{$SB[Z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6IEWQ[QJ`[4[C~{$SB[Z}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622084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022C69"/>
    <w:rsid w:val="41D51D8D"/>
    <w:rsid w:val="421B40B9"/>
    <w:rsid w:val="42D737C5"/>
    <w:rsid w:val="43262F66"/>
    <w:rsid w:val="43B104BA"/>
    <w:rsid w:val="43D3507D"/>
    <w:rsid w:val="44481938"/>
    <w:rsid w:val="44AE5144"/>
    <w:rsid w:val="45174B15"/>
    <w:rsid w:val="468D7838"/>
    <w:rsid w:val="472B3EB7"/>
    <w:rsid w:val="480A7C0C"/>
    <w:rsid w:val="4A2D63C1"/>
    <w:rsid w:val="4A394D65"/>
    <w:rsid w:val="4B796E72"/>
    <w:rsid w:val="4B864BF3"/>
    <w:rsid w:val="4B995B21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6301712"/>
    <w:rsid w:val="5634050C"/>
    <w:rsid w:val="5697113A"/>
    <w:rsid w:val="57D43CE2"/>
    <w:rsid w:val="57E570AF"/>
    <w:rsid w:val="589C4E3D"/>
    <w:rsid w:val="58B73D71"/>
    <w:rsid w:val="58F509F1"/>
    <w:rsid w:val="59CD76A4"/>
    <w:rsid w:val="59CE679A"/>
    <w:rsid w:val="5A4B47A0"/>
    <w:rsid w:val="5BEF797A"/>
    <w:rsid w:val="5C0019D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A28D0"/>
    <w:rsid w:val="602C50D8"/>
    <w:rsid w:val="61023CAB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6C92E49"/>
    <w:rsid w:val="77D93560"/>
    <w:rsid w:val="78002BF0"/>
    <w:rsid w:val="78D930EC"/>
    <w:rsid w:val="795C61F7"/>
    <w:rsid w:val="7B7A2964"/>
    <w:rsid w:val="7CBD6589"/>
    <w:rsid w:val="7CC82109"/>
    <w:rsid w:val="7D7D6E53"/>
    <w:rsid w:val="7E4B05E8"/>
    <w:rsid w:val="7E552DFD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1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</cp:lastModifiedBy>
  <cp:lastPrinted>2023-05-14T23:57:00Z</cp:lastPrinted>
  <dcterms:modified xsi:type="dcterms:W3CDTF">2023-08-30T08:04:18Z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