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华文楷体" w:hAnsi="华文楷体" w:eastAsia="华文楷体" w:cs="华文楷体"/>
          <w:b/>
          <w:sz w:val="36"/>
          <w:szCs w:val="36"/>
        </w:rPr>
      </w:pPr>
      <w:r>
        <w:rPr>
          <w:rFonts w:hint="eastAsia" w:ascii="华文楷体" w:hAnsi="华文楷体" w:eastAsia="华文楷体" w:cs="华文楷体"/>
          <w:b/>
          <w:sz w:val="36"/>
          <w:szCs w:val="36"/>
        </w:rPr>
        <w:t>常州市教科院202</w:t>
      </w:r>
      <w:r>
        <w:rPr>
          <w:rFonts w:hint="eastAsia" w:ascii="华文楷体" w:hAnsi="华文楷体" w:eastAsia="华文楷体" w:cs="华文楷体"/>
          <w:b/>
          <w:sz w:val="36"/>
          <w:szCs w:val="36"/>
          <w:lang w:val="en-US" w:eastAsia="zh-CN"/>
        </w:rPr>
        <w:t>3</w:t>
      </w:r>
      <w:r>
        <w:rPr>
          <w:rFonts w:hint="eastAsia" w:ascii="华文楷体" w:hAnsi="华文楷体" w:eastAsia="华文楷体" w:cs="华文楷体"/>
          <w:b/>
          <w:sz w:val="36"/>
          <w:szCs w:val="36"/>
        </w:rPr>
        <w:t>—202</w:t>
      </w:r>
      <w:r>
        <w:rPr>
          <w:rFonts w:hint="eastAsia" w:ascii="华文楷体" w:hAnsi="华文楷体" w:eastAsia="华文楷体" w:cs="华文楷体"/>
          <w:b/>
          <w:sz w:val="36"/>
          <w:szCs w:val="36"/>
          <w:lang w:val="en-US" w:eastAsia="zh-CN"/>
        </w:rPr>
        <w:t>4</w:t>
      </w:r>
      <w:r>
        <w:rPr>
          <w:rFonts w:hint="eastAsia" w:ascii="华文楷体" w:hAnsi="华文楷体" w:eastAsia="华文楷体" w:cs="华文楷体"/>
          <w:b/>
          <w:sz w:val="36"/>
          <w:szCs w:val="36"/>
        </w:rPr>
        <w:t>学年度第</w:t>
      </w:r>
      <w:r>
        <w:rPr>
          <w:rFonts w:hint="eastAsia" w:ascii="华文楷体" w:hAnsi="华文楷体" w:eastAsia="华文楷体" w:cs="华文楷体"/>
          <w:b/>
          <w:sz w:val="36"/>
          <w:szCs w:val="36"/>
          <w:lang w:val="en-US" w:eastAsia="zh-CN"/>
        </w:rPr>
        <w:t>一</w:t>
      </w:r>
      <w:r>
        <w:rPr>
          <w:rFonts w:hint="eastAsia" w:ascii="华文楷体" w:hAnsi="华文楷体" w:eastAsia="华文楷体" w:cs="华文楷体"/>
          <w:b/>
          <w:sz w:val="36"/>
          <w:szCs w:val="36"/>
        </w:rPr>
        <w:t>学期</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jc w:val="center"/>
        <w:textAlignment w:val="auto"/>
        <w:rPr>
          <w:rFonts w:hint="eastAsia" w:ascii="华文楷体" w:hAnsi="华文楷体" w:eastAsia="华文楷体" w:cs="华文楷体"/>
          <w:b/>
          <w:bCs/>
          <w:color w:val="000000"/>
          <w:sz w:val="36"/>
          <w:szCs w:val="36"/>
          <w:shd w:val="clear" w:color="auto" w:fill="FFFFFF"/>
        </w:rPr>
      </w:pPr>
      <w:r>
        <w:rPr>
          <w:rFonts w:hint="eastAsia" w:ascii="华文楷体" w:hAnsi="华文楷体" w:eastAsia="华文楷体" w:cs="华文楷体"/>
          <w:b/>
          <w:bCs/>
          <w:color w:val="000000"/>
          <w:sz w:val="36"/>
          <w:szCs w:val="36"/>
          <w:shd w:val="clear" w:color="auto" w:fill="FFFFFF"/>
        </w:rPr>
        <w:t>中小学体育与健康学科教研工作计划</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721" w:firstLineChars="200"/>
        <w:jc w:val="center"/>
        <w:textAlignment w:val="auto"/>
        <w:rPr>
          <w:rFonts w:hint="eastAsia" w:ascii="华文楷体" w:hAnsi="华文楷体" w:eastAsia="华文楷体" w:cs="华文楷体"/>
          <w:b/>
          <w:bCs/>
          <w:color w:val="000000"/>
          <w:sz w:val="36"/>
          <w:szCs w:val="36"/>
          <w:shd w:val="clear" w:color="auto" w:fill="FFFFFF"/>
        </w:rPr>
      </w:pPr>
    </w:p>
    <w:p>
      <w:pPr>
        <w:pStyle w:val="3"/>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360" w:lineRule="auto"/>
        <w:ind w:firstLine="482" w:firstLineChars="200"/>
        <w:textAlignment w:val="auto"/>
        <w:rPr>
          <w:rFonts w:asciiTheme="minorEastAsia" w:hAnsiTheme="minorEastAsia" w:cstheme="minorEastAsia"/>
          <w:b/>
          <w:bCs/>
          <w:color w:val="000000" w:themeColor="text1"/>
          <w14:textFill>
            <w14:solidFill>
              <w14:schemeClr w14:val="tx1"/>
            </w14:solidFill>
          </w14:textFill>
        </w:rPr>
      </w:pPr>
      <w:r>
        <w:rPr>
          <w:rFonts w:hint="eastAsia" w:asciiTheme="minorEastAsia" w:hAnsiTheme="minorEastAsia" w:cstheme="minorEastAsia"/>
          <w:b/>
          <w:bCs/>
          <w:color w:val="000000" w:themeColor="text1"/>
          <w14:textFill>
            <w14:solidFill>
              <w14:schemeClr w14:val="tx1"/>
            </w14:solidFill>
          </w14:textFill>
        </w:rPr>
        <w:t>指导思想</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Cs/>
          <w:color w:val="000000" w:themeColor="text1"/>
          <w:lang w:val="en-US" w:eastAsia="zh-CN"/>
          <w14:textFill>
            <w14:solidFill>
              <w14:schemeClr w14:val="tx1"/>
            </w14:solidFill>
          </w14:textFill>
        </w:rPr>
        <w:t>贯彻落实习近平总书记关于体育强国建设的重要指示和全国教育大会精神，坚持以习近平新时代中国特色社会主义思想为指导，组织教师继续认真学习《义务教育阶段体育与健康课程标准（2022版）》和《普通高中体育与健康课程标准（2017年版2020年修订）》，践行“育人为本”的课程理念体系，加强学科实践，推进课堂转型，引导广大学校和教师，积极构建科学、有效的学校体育与健康课育人新范式，帮助学生掌握1至2项运动技能，全面提升学生的运动能力、健康行为与体育品德。切实履行研究、指导、服务和管理的职能，提高教师专业素养，高质量推进我市学校体育改革工作，充分发挥体育教育在整个教育体系中的育人价值。</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textAlignment w:val="auto"/>
        <w:rPr>
          <w:rFonts w:asciiTheme="minorEastAsia" w:hAnsiTheme="minorEastAsia" w:cstheme="minorEastAsia"/>
          <w:b/>
          <w:bCs/>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14:textFill>
            <w14:solidFill>
              <w14:schemeClr w14:val="tx1"/>
            </w14:solidFill>
          </w14:textFill>
        </w:rPr>
        <w:t>工作思路</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lang w:eastAsia="zh-CN"/>
          <w14:textFill>
            <w14:solidFill>
              <w14:schemeClr w14:val="tx1"/>
            </w14:solidFill>
          </w14:textFill>
        </w:rPr>
      </w:pPr>
      <w:r>
        <w:rPr>
          <w:rFonts w:hint="eastAsia" w:asciiTheme="minorEastAsia" w:hAnsiTheme="minorEastAsia" w:cstheme="minorEastAsia"/>
          <w:bCs/>
          <w:color w:val="000000" w:themeColor="text1"/>
          <w14:textFill>
            <w14:solidFill>
              <w14:schemeClr w14:val="tx1"/>
            </w14:solidFill>
          </w14:textFill>
        </w:rPr>
        <w:t>以课程改革为中心，强化项目研究，进一步改善教研方式，不断提高</w:t>
      </w:r>
      <w:r>
        <w:rPr>
          <w:rFonts w:hint="eastAsia" w:asciiTheme="minorEastAsia" w:hAnsiTheme="minorEastAsia" w:cstheme="minorEastAsia"/>
          <w:bCs/>
          <w:color w:val="000000" w:themeColor="text1"/>
          <w:lang w:val="en-US" w:eastAsia="zh-CN"/>
          <w14:textFill>
            <w14:solidFill>
              <w14:schemeClr w14:val="tx1"/>
            </w14:solidFill>
          </w14:textFill>
        </w:rPr>
        <w:t>教师</w:t>
      </w:r>
      <w:r>
        <w:rPr>
          <w:rFonts w:hint="eastAsia" w:asciiTheme="minorEastAsia" w:hAnsiTheme="minorEastAsia" w:cstheme="minorEastAsia"/>
          <w:bCs/>
          <w:color w:val="000000" w:themeColor="text1"/>
          <w14:textFill>
            <w14:solidFill>
              <w14:schemeClr w14:val="tx1"/>
            </w14:solidFill>
          </w14:textFill>
        </w:rPr>
        <w:t>对学校体育课程的理解水平和课堂教学能力，拓宽教研渠道；</w:t>
      </w:r>
      <w:r>
        <w:rPr>
          <w:rFonts w:hint="eastAsia" w:asciiTheme="minorEastAsia" w:hAnsiTheme="minorEastAsia" w:cstheme="minorEastAsia"/>
          <w:bCs/>
          <w:color w:val="000000" w:themeColor="text1"/>
          <w:lang w:val="en-US" w:eastAsia="zh-CN"/>
          <w14:textFill>
            <w14:solidFill>
              <w14:schemeClr w14:val="tx1"/>
            </w14:solidFill>
          </w14:textFill>
        </w:rPr>
        <w:t>深化项目研究</w:t>
      </w:r>
      <w:r>
        <w:rPr>
          <w:rFonts w:hint="eastAsia" w:asciiTheme="minorEastAsia" w:hAnsiTheme="minorEastAsia" w:cstheme="minorEastAsia"/>
          <w:bCs/>
          <w:color w:val="000000" w:themeColor="text1"/>
          <w14:textFill>
            <w14:solidFill>
              <w14:schemeClr w14:val="tx1"/>
            </w14:solidFill>
          </w14:textFill>
        </w:rPr>
        <w:t>，提炼常州体育教研经验与推广成果，进一步提高我市中小学体育教学的质量和品位</w:t>
      </w:r>
      <w:r>
        <w:rPr>
          <w:rFonts w:hint="eastAsia" w:asciiTheme="minorEastAsia" w:hAnsiTheme="minorEastAsia" w:cstheme="minorEastAsia"/>
          <w:bCs/>
          <w:color w:val="000000" w:themeColor="text1"/>
          <w:lang w:eastAsia="zh-CN"/>
          <w14:textFill>
            <w14:solidFill>
              <w14:schemeClr w14:val="tx1"/>
            </w14:solidFill>
          </w14:textFill>
        </w:rPr>
        <w:t>；加强学业质量检测，提升体育教育的育人功能。</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
          <w:bCs w:val="0"/>
          <w:color w:val="000000" w:themeColor="text1"/>
          <w14:textFill>
            <w14:solidFill>
              <w14:schemeClr w14:val="tx1"/>
            </w14:solidFill>
          </w14:textFill>
        </w:rPr>
        <w:t>1.</w:t>
      </w:r>
      <w:r>
        <w:rPr>
          <w:rFonts w:hint="eastAsia" w:asciiTheme="minorEastAsia" w:hAnsiTheme="minorEastAsia" w:cstheme="minorEastAsia"/>
          <w:b/>
          <w:bCs w:val="0"/>
          <w:color w:val="000000" w:themeColor="text1"/>
          <w:lang w:val="en-US" w:eastAsia="zh-CN"/>
          <w14:textFill>
            <w14:solidFill>
              <w14:schemeClr w14:val="tx1"/>
            </w14:solidFill>
          </w14:textFill>
        </w:rPr>
        <w:t>推进新一轮课堂教学改革。</w:t>
      </w:r>
      <w:r>
        <w:rPr>
          <w:rFonts w:hint="eastAsia" w:asciiTheme="minorEastAsia" w:hAnsiTheme="minorEastAsia" w:cstheme="minorEastAsia"/>
          <w:b w:val="0"/>
          <w:bCs/>
          <w:color w:val="000000" w:themeColor="text1"/>
          <w:lang w:val="en-US" w:eastAsia="zh-CN"/>
          <w14:textFill>
            <w14:solidFill>
              <w14:schemeClr w14:val="tx1"/>
            </w14:solidFill>
          </w14:textFill>
        </w:rPr>
        <w:t>稳步推进区域中小学教学指导纲要的研制，整体提升区域体育与健康课程质量，提高教师的学业质量意识与课程实施水平。围绕“育人为本”的课程理念，开展系列主题教研，加强学科实践，推进课堂转型</w:t>
      </w:r>
      <w:r>
        <w:rPr>
          <w:rFonts w:hint="eastAsia" w:asciiTheme="minorEastAsia" w:hAnsiTheme="minorEastAsia" w:cstheme="minorEastAsia"/>
          <w:b w:val="0"/>
          <w:bCs/>
          <w:color w:val="000000" w:themeColor="text1"/>
          <w14:textFill>
            <w14:solidFill>
              <w14:schemeClr w14:val="tx1"/>
            </w14:solidFill>
          </w14:textFill>
        </w:rPr>
        <w:t>，</w:t>
      </w:r>
      <w:r>
        <w:rPr>
          <w:rFonts w:hint="eastAsia" w:asciiTheme="minorEastAsia" w:hAnsiTheme="minorEastAsia" w:cstheme="minorEastAsia"/>
          <w:b w:val="0"/>
          <w:bCs/>
          <w:color w:val="000000" w:themeColor="text1"/>
          <w:lang w:eastAsia="zh-CN"/>
          <w14:textFill>
            <w14:solidFill>
              <w14:schemeClr w14:val="tx1"/>
            </w14:solidFill>
          </w14:textFill>
        </w:rPr>
        <w:t>提升学生的核心素养</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设计完整的学习活动</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将“学、练、赛”有机结合，引导学生在充分动起来的过程中享受运动乐趣，形成丰富、深刻的运动体验，在做中学、学中思、思中得</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创设多种复杂的运动情境</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促进学生</w:t>
      </w:r>
      <w:r>
        <w:rPr>
          <w:rFonts w:hint="eastAsia" w:asciiTheme="minorEastAsia" w:hAnsiTheme="minorEastAsia" w:cstheme="minorEastAsia"/>
          <w:bCs/>
          <w:color w:val="000000" w:themeColor="text1"/>
          <w14:textFill>
            <w14:solidFill>
              <w14:schemeClr w14:val="tx1"/>
            </w14:solidFill>
          </w14:textFill>
        </w:rPr>
        <w:t>获得丰富的运动体验和认知，提高技战术水平和体能水平，培养学生良好的体育精神、体育道德和体育品格</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采用多样化的教学方式方法</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引导学生积极思考，主动探索，自觉实践，培养学生分析问题和解决问题的能力及创新意识</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科学设置运动负荷，改变“不出汗”的体育课，增进学生体质健康，促进学生掌握运动技能</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增强学习效果</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运用信息化教育手段和方法</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帮助学生通过线下线上相结合的方式，打破学习的时空壁垒，拓宽体育与健康课程的学习视野。</w:t>
      </w:r>
      <w:r>
        <w:rPr>
          <w:rFonts w:hint="eastAsia" w:asciiTheme="minorEastAsia" w:hAnsiTheme="minorEastAsia" w:cstheme="minorEastAsia"/>
          <w:bCs/>
          <w:color w:val="000000" w:themeColor="text1"/>
          <w:lang w:val="en-US" w:eastAsia="zh-CN"/>
          <w14:textFill>
            <w14:solidFill>
              <w14:schemeClr w14:val="tx1"/>
            </w14:solidFill>
          </w14:textFill>
        </w:rPr>
        <w:t>项目化</w:t>
      </w:r>
      <w:r>
        <w:rPr>
          <w:rFonts w:hint="eastAsia" w:asciiTheme="minorEastAsia" w:hAnsiTheme="minorEastAsia" w:cstheme="minorEastAsia"/>
          <w:bCs/>
          <w:color w:val="000000" w:themeColor="text1"/>
          <w14:textFill>
            <w14:solidFill>
              <w14:schemeClr w14:val="tx1"/>
            </w14:solidFill>
          </w14:textFill>
        </w:rPr>
        <w:t>探索体悟式、范导式等课堂范式研究的同时</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加强教育学业要求的体育教学、跨学科主题学习、大单元教学等专题研究，继续做好</w:t>
      </w:r>
      <w:r>
        <w:rPr>
          <w:rFonts w:hint="eastAsia" w:asciiTheme="minorEastAsia" w:hAnsiTheme="minorEastAsia" w:cstheme="minorEastAsia"/>
          <w:bCs/>
          <w:color w:val="000000" w:themeColor="text1"/>
          <w14:textFill>
            <w14:solidFill>
              <w14:schemeClr w14:val="tx1"/>
            </w14:solidFill>
          </w14:textFill>
        </w:rPr>
        <w:t>中小学体育课程一体化建设。做好幼小衔接，小初衔接，初高衔接，贯通小学、初中、高中学校体育的课程、教学、评价。让学生的基础教育阶段体育学习生涯有序列有梯度，减少资源浪费。</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
          <w:bCs w:val="0"/>
          <w:color w:val="000000" w:themeColor="text1"/>
          <w:lang w:val="en-US" w:eastAsia="zh-CN"/>
          <w14:textFill>
            <w14:solidFill>
              <w14:schemeClr w14:val="tx1"/>
            </w14:solidFill>
          </w14:textFill>
        </w:rPr>
        <w:t>2.</w:t>
      </w:r>
      <w:r>
        <w:rPr>
          <w:rFonts w:hint="eastAsia" w:asciiTheme="minorEastAsia" w:hAnsiTheme="minorEastAsia" w:cstheme="minorEastAsia"/>
          <w:b/>
          <w:bCs w:val="0"/>
          <w:color w:val="000000" w:themeColor="text1"/>
          <w14:textFill>
            <w14:solidFill>
              <w14:schemeClr w14:val="tx1"/>
            </w14:solidFill>
          </w14:textFill>
        </w:rPr>
        <w:t>建设适合的学校体育课程。</w:t>
      </w:r>
      <w:r>
        <w:rPr>
          <w:rFonts w:hint="eastAsia" w:asciiTheme="minorEastAsia" w:hAnsiTheme="minorEastAsia" w:cstheme="minorEastAsia"/>
          <w:bCs/>
          <w:color w:val="000000" w:themeColor="text1"/>
          <w14:textFill>
            <w14:solidFill>
              <w14:schemeClr w14:val="tx1"/>
            </w14:solidFill>
          </w14:textFill>
        </w:rPr>
        <w:t>倡导每一所学校根据自身资源，</w:t>
      </w:r>
      <w:r>
        <w:rPr>
          <w:rFonts w:hint="eastAsia" w:asciiTheme="minorEastAsia" w:hAnsiTheme="minorEastAsia" w:cstheme="minorEastAsia"/>
          <w:bCs/>
          <w:color w:val="000000" w:themeColor="text1"/>
          <w:lang w:eastAsia="zh-CN"/>
          <w14:textFill>
            <w14:solidFill>
              <w14:schemeClr w14:val="tx1"/>
            </w14:solidFill>
          </w14:textFill>
        </w:rPr>
        <w:t>完善</w:t>
      </w:r>
      <w:r>
        <w:rPr>
          <w:rFonts w:hint="eastAsia" w:asciiTheme="minorEastAsia" w:hAnsiTheme="minorEastAsia" w:cstheme="minorEastAsia"/>
          <w:bCs/>
          <w:color w:val="000000" w:themeColor="text1"/>
          <w14:textFill>
            <w14:solidFill>
              <w14:schemeClr w14:val="tx1"/>
            </w14:solidFill>
          </w14:textFill>
        </w:rPr>
        <w:t>校本体育课程纲要，不断完善适合学生健康成长的“私人定制”式的体育课程或个性化的锻炼方案，帮助学校和学生寻找到适合的体育学习内容。积极创设全员参与、全科参与、全社会参与的路径。坚持面向全体学生，校内外整体建设学校体育课程，整体提升区域学校体育课程建设水平。创设联动机制，建立家庭、学校、学科、社会多主体参与的学校体育机制，实现线上与线下、家庭与学校互补的混合式学习。</w:t>
      </w:r>
      <w:r>
        <w:rPr>
          <w:rFonts w:hint="eastAsia" w:asciiTheme="minorEastAsia" w:hAnsiTheme="minorEastAsia" w:cstheme="minorEastAsia"/>
          <w:bCs/>
          <w:color w:val="000000" w:themeColor="text1"/>
          <w:lang w:val="en-US" w:eastAsia="zh-CN"/>
          <w14:textFill>
            <w14:solidFill>
              <w14:schemeClr w14:val="tx1"/>
            </w14:solidFill>
          </w14:textFill>
        </w:rPr>
        <w:t>增强课程的育人意识，课程实施计划应从过分关注知识与技能的传授转向重视核心素养的培养，将核心素养的培养贯穿在体育课程与教学的方方面面之中。按照2022版课程标准的要求，</w:t>
      </w:r>
      <w:r>
        <w:rPr>
          <w:rFonts w:hint="eastAsia" w:asciiTheme="minorEastAsia" w:hAnsiTheme="minorEastAsia" w:cstheme="minorEastAsia"/>
          <w:bCs/>
          <w:color w:val="000000" w:themeColor="text1"/>
          <w14:textFill>
            <w14:solidFill>
              <w14:schemeClr w14:val="tx1"/>
            </w14:solidFill>
          </w14:textFill>
        </w:rPr>
        <w:t>根据学生的身心发展规律、运动技能形成规律和课程的育人特点设计</w:t>
      </w:r>
      <w:r>
        <w:rPr>
          <w:rFonts w:hint="eastAsia" w:asciiTheme="minorEastAsia" w:hAnsiTheme="minorEastAsia" w:cstheme="minorEastAsia"/>
          <w:bCs/>
          <w:color w:val="000000" w:themeColor="text1"/>
          <w:lang w:val="en-US" w:eastAsia="zh-CN"/>
          <w14:textFill>
            <w14:solidFill>
              <w14:schemeClr w14:val="tx1"/>
            </w14:solidFill>
          </w14:textFill>
        </w:rPr>
        <w:t>完善</w:t>
      </w:r>
      <w:r>
        <w:rPr>
          <w:rFonts w:hint="eastAsia" w:asciiTheme="minorEastAsia" w:hAnsiTheme="minorEastAsia" w:cstheme="minorEastAsia"/>
          <w:bCs/>
          <w:color w:val="000000" w:themeColor="text1"/>
          <w14:textFill>
            <w14:solidFill>
              <w14:schemeClr w14:val="tx1"/>
            </w14:solidFill>
          </w14:textFill>
        </w:rPr>
        <w:t>各水平的教学单元。</w:t>
      </w:r>
      <w:r>
        <w:rPr>
          <w:rFonts w:hint="eastAsia" w:asciiTheme="minorEastAsia" w:hAnsiTheme="minorEastAsia" w:cstheme="minorEastAsia"/>
          <w:bCs/>
          <w:color w:val="000000" w:themeColor="text1"/>
          <w:lang w:eastAsia="zh-CN"/>
          <w14:textFill>
            <w14:solidFill>
              <w14:schemeClr w14:val="tx1"/>
            </w14:solidFill>
          </w14:textFill>
        </w:rPr>
        <w:t>完善</w:t>
      </w:r>
      <w:r>
        <w:rPr>
          <w:rFonts w:hint="eastAsia" w:asciiTheme="minorEastAsia" w:hAnsiTheme="minorEastAsia" w:cstheme="minorEastAsia"/>
          <w:bCs/>
          <w:color w:val="000000" w:themeColor="text1"/>
          <w:lang w:val="en-US" w:eastAsia="zh-CN"/>
          <w14:textFill>
            <w14:solidFill>
              <w14:schemeClr w14:val="tx1"/>
            </w14:solidFill>
          </w14:textFill>
        </w:rPr>
        <w:t>专项技能教学与项目选修大单元教学。</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
          <w:bCs w:val="0"/>
          <w:color w:val="000000" w:themeColor="text1"/>
          <w:lang w:val="en-US" w:eastAsia="zh-CN"/>
          <w14:textFill>
            <w14:solidFill>
              <w14:schemeClr w14:val="tx1"/>
            </w14:solidFill>
          </w14:textFill>
        </w:rPr>
        <w:t>3.完善课程评价途径方法。</w:t>
      </w:r>
      <w:r>
        <w:rPr>
          <w:rFonts w:hint="eastAsia" w:asciiTheme="minorEastAsia" w:hAnsiTheme="minorEastAsia" w:cstheme="minorEastAsia"/>
          <w:bCs/>
          <w:color w:val="000000" w:themeColor="text1"/>
          <w14:textFill>
            <w14:solidFill>
              <w14:schemeClr w14:val="tx1"/>
            </w14:solidFill>
          </w14:textFill>
        </w:rPr>
        <w:t>依据学业质量对所反映的核心素养水平及学生的体育与健康课程学习情况</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认真研究</w:t>
      </w:r>
      <w:r>
        <w:rPr>
          <w:rFonts w:hint="eastAsia" w:asciiTheme="minorEastAsia" w:hAnsiTheme="minorEastAsia" w:cstheme="minorEastAsia"/>
          <w:bCs/>
          <w:color w:val="000000" w:themeColor="text1"/>
          <w14:textFill>
            <w14:solidFill>
              <w14:schemeClr w14:val="tx1"/>
            </w14:solidFill>
          </w14:textFill>
        </w:rPr>
        <w:t>体育与健康课程学习的评价与考试</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不断完善课程建设的重要环节和途径。通过多样化的学习评价，促进学生达成课程目标，发展核心素养。合理选择评价内容，选择适宜的评价方式，注重评价方法多样化，重视过程性评价，加强运用现代信息技术开展实时和精准的评价，合理利用评价结果，按照2022版课程标准要求以学业质量标准、课程内容为依据，积极探索</w:t>
      </w:r>
      <w:r>
        <w:rPr>
          <w:rFonts w:hint="eastAsia" w:asciiTheme="minorEastAsia" w:hAnsiTheme="minorEastAsia" w:cstheme="minorEastAsia"/>
          <w:bCs/>
          <w:color w:val="000000" w:themeColor="text1"/>
          <w:lang w:eastAsia="zh-CN"/>
          <w14:textFill>
            <w14:solidFill>
              <w14:schemeClr w14:val="tx1"/>
            </w14:solidFill>
          </w14:textFill>
        </w:rPr>
        <w:t>基于学业要求的体育教学，开展</w:t>
      </w:r>
      <w:r>
        <w:rPr>
          <w:rFonts w:hint="eastAsia" w:asciiTheme="minorEastAsia" w:hAnsiTheme="minorEastAsia" w:cstheme="minorEastAsia"/>
          <w:bCs/>
          <w:color w:val="000000" w:themeColor="text1"/>
          <w14:textFill>
            <w14:solidFill>
              <w14:schemeClr w14:val="tx1"/>
            </w14:solidFill>
          </w14:textFill>
        </w:rPr>
        <w:t>学业水平考试</w:t>
      </w:r>
      <w:r>
        <w:rPr>
          <w:rFonts w:hint="eastAsia" w:asciiTheme="minorEastAsia" w:hAnsiTheme="minorEastAsia" w:cstheme="minorEastAsia"/>
          <w:bCs/>
          <w:color w:val="000000" w:themeColor="text1"/>
          <w:lang w:eastAsia="zh-CN"/>
          <w14:textFill>
            <w14:solidFill>
              <w14:schemeClr w14:val="tx1"/>
            </w14:solidFill>
          </w14:textFill>
        </w:rPr>
        <w:t>、体育中考教学等专题研讨</w:t>
      </w:r>
      <w:r>
        <w:rPr>
          <w:rFonts w:hint="eastAsia" w:asciiTheme="minorEastAsia" w:hAnsiTheme="minorEastAsia" w:cstheme="minorEastAsia"/>
          <w:bCs/>
          <w:color w:val="000000" w:themeColor="text1"/>
          <w14:textFill>
            <w14:solidFill>
              <w14:schemeClr w14:val="tx1"/>
            </w14:solidFill>
          </w14:textFill>
        </w:rPr>
        <w:t>，总结开展高中体育学业水平测试的经验，</w:t>
      </w:r>
      <w:r>
        <w:rPr>
          <w:rFonts w:hint="eastAsia" w:asciiTheme="minorEastAsia" w:hAnsiTheme="minorEastAsia" w:cstheme="minorEastAsia"/>
          <w:bCs/>
          <w:color w:val="000000" w:themeColor="text1"/>
          <w:lang w:eastAsia="zh-CN"/>
          <w14:textFill>
            <w14:solidFill>
              <w14:schemeClr w14:val="tx1"/>
            </w14:solidFill>
          </w14:textFill>
        </w:rPr>
        <w:t>逐步推进</w:t>
      </w:r>
      <w:r>
        <w:rPr>
          <w:rFonts w:hint="eastAsia" w:asciiTheme="minorEastAsia" w:hAnsiTheme="minorEastAsia" w:cstheme="minorEastAsia"/>
          <w:bCs/>
          <w:color w:val="000000" w:themeColor="text1"/>
          <w14:textFill>
            <w14:solidFill>
              <w14:schemeClr w14:val="tx1"/>
            </w14:solidFill>
          </w14:textFill>
        </w:rPr>
        <w:t>学业水平测试</w:t>
      </w:r>
      <w:r>
        <w:rPr>
          <w:rFonts w:hint="eastAsia" w:asciiTheme="minorEastAsia" w:hAnsiTheme="minorEastAsia" w:cstheme="minorEastAsia"/>
          <w:bCs/>
          <w:color w:val="000000" w:themeColor="text1"/>
          <w:lang w:eastAsia="zh-CN"/>
          <w14:textFill>
            <w14:solidFill>
              <w14:schemeClr w14:val="tx1"/>
            </w14:solidFill>
          </w14:textFill>
        </w:rPr>
        <w:t>相关工作，以评价改革促进</w:t>
      </w:r>
      <w:r>
        <w:rPr>
          <w:rFonts w:hint="eastAsia" w:asciiTheme="minorEastAsia" w:hAnsiTheme="minorEastAsia" w:cstheme="minorEastAsia"/>
          <w:bCs/>
          <w:color w:val="000000" w:themeColor="text1"/>
          <w14:textFill>
            <w14:solidFill>
              <w14:schemeClr w14:val="tx1"/>
            </w14:solidFill>
          </w14:textFill>
        </w:rPr>
        <w:t>学生身体素质和健康水平</w:t>
      </w:r>
      <w:r>
        <w:rPr>
          <w:rFonts w:hint="eastAsia" w:asciiTheme="minorEastAsia" w:hAnsiTheme="minorEastAsia" w:cstheme="minorEastAsia"/>
          <w:bCs/>
          <w:color w:val="000000" w:themeColor="text1"/>
          <w:lang w:eastAsia="zh-CN"/>
          <w14:textFill>
            <w14:solidFill>
              <w14:schemeClr w14:val="tx1"/>
            </w14:solidFill>
          </w14:textFill>
        </w:rPr>
        <w:t>的提高</w:t>
      </w:r>
      <w:r>
        <w:rPr>
          <w:rFonts w:hint="eastAsia" w:asciiTheme="minorEastAsia" w:hAnsiTheme="minorEastAsia" w:cstheme="minorEastAsia"/>
          <w:bCs/>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Cs/>
          <w:color w:val="000000" w:themeColor="text1"/>
          <w:lang w:eastAsia="zh-CN"/>
          <w14:textFill>
            <w14:solidFill>
              <w14:schemeClr w14:val="tx1"/>
            </w14:solidFill>
          </w14:textFill>
        </w:rPr>
      </w:pPr>
      <w:r>
        <w:rPr>
          <w:rFonts w:hint="eastAsia" w:asciiTheme="minorEastAsia" w:hAnsiTheme="minorEastAsia" w:cstheme="minorEastAsia"/>
          <w:b/>
          <w:bCs w:val="0"/>
          <w:color w:val="000000" w:themeColor="text1"/>
          <w14:textFill>
            <w14:solidFill>
              <w14:schemeClr w14:val="tx1"/>
            </w14:solidFill>
          </w14:textFill>
        </w:rPr>
        <w:t>4.</w:t>
      </w:r>
      <w:r>
        <w:rPr>
          <w:rFonts w:hint="eastAsia" w:asciiTheme="minorEastAsia" w:hAnsiTheme="minorEastAsia" w:cstheme="minorEastAsia"/>
          <w:b/>
          <w:bCs w:val="0"/>
          <w:color w:val="000000" w:themeColor="text1"/>
          <w:lang w:val="en-US" w:eastAsia="zh-CN"/>
          <w14:textFill>
            <w14:solidFill>
              <w14:schemeClr w14:val="tx1"/>
            </w14:solidFill>
          </w14:textFill>
        </w:rPr>
        <w:t>转变</w:t>
      </w:r>
      <w:r>
        <w:rPr>
          <w:rFonts w:hint="eastAsia" w:asciiTheme="minorEastAsia" w:hAnsiTheme="minorEastAsia" w:cstheme="minorEastAsia"/>
          <w:b/>
          <w:bCs w:val="0"/>
          <w:color w:val="000000" w:themeColor="text1"/>
          <w14:textFill>
            <w14:solidFill>
              <w14:schemeClr w14:val="tx1"/>
            </w14:solidFill>
          </w14:textFill>
        </w:rPr>
        <w:t>体育</w:t>
      </w:r>
      <w:r>
        <w:rPr>
          <w:rFonts w:hint="eastAsia" w:asciiTheme="minorEastAsia" w:hAnsiTheme="minorEastAsia" w:cstheme="minorEastAsia"/>
          <w:b/>
          <w:bCs w:val="0"/>
          <w:color w:val="000000" w:themeColor="text1"/>
          <w:lang w:val="en-US" w:eastAsia="zh-CN"/>
          <w14:textFill>
            <w14:solidFill>
              <w14:schemeClr w14:val="tx1"/>
            </w14:solidFill>
          </w14:textFill>
        </w:rPr>
        <w:t>教研</w:t>
      </w:r>
      <w:r>
        <w:rPr>
          <w:rFonts w:hint="eastAsia" w:asciiTheme="minorEastAsia" w:hAnsiTheme="minorEastAsia" w:cstheme="minorEastAsia"/>
          <w:b/>
          <w:bCs w:val="0"/>
          <w:color w:val="000000" w:themeColor="text1"/>
          <w14:textFill>
            <w14:solidFill>
              <w14:schemeClr w14:val="tx1"/>
            </w14:solidFill>
          </w14:textFill>
        </w:rPr>
        <w:t>方式</w:t>
      </w:r>
      <w:r>
        <w:rPr>
          <w:rFonts w:hint="eastAsia" w:asciiTheme="minorEastAsia" w:hAnsiTheme="minorEastAsia" w:cstheme="minorEastAsia"/>
          <w:b/>
          <w:bCs w:val="0"/>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结合成立学科指导委员会工作，成立课标课例、课程设计、学业诊断与作业设计、数字化学习、跨学科学习等功能组，继续推进信息化教学项目组工作，吸引</w:t>
      </w:r>
      <w:r>
        <w:rPr>
          <w:rFonts w:hint="eastAsia" w:asciiTheme="minorEastAsia" w:hAnsiTheme="minorEastAsia" w:cstheme="minorEastAsia"/>
          <w:bCs/>
          <w:color w:val="000000" w:themeColor="text1"/>
          <w14:textFill>
            <w14:solidFill>
              <w14:schemeClr w14:val="tx1"/>
            </w14:solidFill>
          </w14:textFill>
        </w:rPr>
        <w:t>广大教师积极参与</w:t>
      </w:r>
      <w:r>
        <w:rPr>
          <w:rFonts w:hint="eastAsia" w:asciiTheme="minorEastAsia" w:hAnsiTheme="minorEastAsia" w:cstheme="minorEastAsia"/>
          <w:bCs/>
          <w:color w:val="000000" w:themeColor="text1"/>
          <w:lang w:val="en-US" w:eastAsia="zh-CN"/>
          <w14:textFill>
            <w14:solidFill>
              <w14:schemeClr w14:val="tx1"/>
            </w14:solidFill>
          </w14:textFill>
        </w:rPr>
        <w:t>到区域</w:t>
      </w:r>
      <w:r>
        <w:rPr>
          <w:rFonts w:hint="eastAsia" w:asciiTheme="minorEastAsia" w:hAnsiTheme="minorEastAsia" w:cstheme="minorEastAsia"/>
          <w:bCs/>
          <w:color w:val="000000" w:themeColor="text1"/>
          <w14:textFill>
            <w14:solidFill>
              <w14:schemeClr w14:val="tx1"/>
            </w14:solidFill>
          </w14:textFill>
        </w:rPr>
        <w:t>学校体育教育科研，创新学校体育的内容、形式和组织管理，解决实施过程中遇到的矛盾与问题，总结经验与教训</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充分发挥教育科研的基础性、先导性作用</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形成区域研究案例，助推新课程实施重点、难点逐步“落地”；通过专题调研与研讨等活动强化学校体育特色项目扶持，不断总结提升，促进成果的转化，促进学生体育特色的发展；提升</w:t>
      </w:r>
      <w:r>
        <w:rPr>
          <w:rFonts w:hint="eastAsia" w:asciiTheme="minorEastAsia" w:hAnsiTheme="minorEastAsia" w:cstheme="minorEastAsia"/>
          <w:bCs/>
          <w:color w:val="000000" w:themeColor="text1"/>
          <w14:textFill>
            <w14:solidFill>
              <w14:schemeClr w14:val="tx1"/>
            </w14:solidFill>
          </w14:textFill>
        </w:rPr>
        <w:t>校本研训</w:t>
      </w:r>
      <w:r>
        <w:rPr>
          <w:rFonts w:hint="eastAsia" w:asciiTheme="minorEastAsia" w:hAnsiTheme="minorEastAsia" w:cstheme="minorEastAsia"/>
          <w:bCs/>
          <w:color w:val="000000" w:themeColor="text1"/>
          <w:lang w:val="en-US" w:eastAsia="zh-CN"/>
          <w14:textFill>
            <w14:solidFill>
              <w14:schemeClr w14:val="tx1"/>
            </w14:solidFill>
          </w14:textFill>
        </w:rPr>
        <w:t>品质</w:t>
      </w:r>
      <w:r>
        <w:rPr>
          <w:rFonts w:hint="eastAsia" w:asciiTheme="minorEastAsia" w:hAnsiTheme="minorEastAsia" w:cstheme="minorEastAsia"/>
          <w:bCs/>
          <w:color w:val="000000" w:themeColor="text1"/>
          <w14:textFill>
            <w14:solidFill>
              <w14:schemeClr w14:val="tx1"/>
            </w14:solidFill>
          </w14:textFill>
        </w:rPr>
        <w:t>，以科学理论引领学校体育向纵深推进，以典型经验促进我市学校体育工作水平不断提高，继续保持在全省全国领先的研究</w:t>
      </w:r>
      <w:r>
        <w:rPr>
          <w:rFonts w:hint="eastAsia" w:asciiTheme="minorEastAsia" w:hAnsiTheme="minorEastAsia" w:cstheme="minorEastAsia"/>
          <w:bCs/>
          <w:color w:val="000000" w:themeColor="text1"/>
          <w:lang w:eastAsia="zh-CN"/>
          <w14:textFill>
            <w14:solidFill>
              <w14:schemeClr w14:val="tx1"/>
            </w14:solidFill>
          </w14:textFill>
        </w:rPr>
        <w:t>水平。</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
          <w:bCs w:val="0"/>
          <w:color w:val="000000" w:themeColor="text1"/>
          <w:lang w:val="en-US" w:eastAsia="zh-CN"/>
          <w14:textFill>
            <w14:solidFill>
              <w14:schemeClr w14:val="tx1"/>
            </w14:solidFill>
          </w14:textFill>
        </w:rPr>
        <w:t>5.</w:t>
      </w:r>
      <w:r>
        <w:rPr>
          <w:rFonts w:hint="eastAsia" w:asciiTheme="minorEastAsia" w:hAnsiTheme="minorEastAsia" w:cstheme="minorEastAsia"/>
          <w:b/>
          <w:bCs w:val="0"/>
          <w:color w:val="000000" w:themeColor="text1"/>
          <w14:textFill>
            <w14:solidFill>
              <w14:schemeClr w14:val="tx1"/>
            </w14:solidFill>
          </w14:textFill>
        </w:rPr>
        <w:t>提升教科研质量</w:t>
      </w:r>
      <w:r>
        <w:rPr>
          <w:rFonts w:hint="eastAsia" w:asciiTheme="minorEastAsia" w:hAnsiTheme="minorEastAsia" w:cstheme="minorEastAsia"/>
          <w:b/>
          <w:bCs w:val="0"/>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加强</w:t>
      </w:r>
      <w:r>
        <w:rPr>
          <w:rFonts w:hint="eastAsia" w:asciiTheme="minorEastAsia" w:hAnsiTheme="minorEastAsia" w:cstheme="minorEastAsia"/>
          <w:bCs/>
          <w:color w:val="000000" w:themeColor="text1"/>
          <w:lang w:val="en-US" w:eastAsia="zh-CN"/>
          <w14:textFill>
            <w14:solidFill>
              <w14:schemeClr w14:val="tx1"/>
            </w14:solidFill>
          </w14:textFill>
        </w:rPr>
        <w:t>学科</w:t>
      </w:r>
      <w:r>
        <w:rPr>
          <w:rFonts w:hint="eastAsia" w:asciiTheme="minorEastAsia" w:hAnsiTheme="minorEastAsia" w:cstheme="minorEastAsia"/>
          <w:bCs/>
          <w:color w:val="000000" w:themeColor="text1"/>
          <w14:textFill>
            <w14:solidFill>
              <w14:schemeClr w14:val="tx1"/>
            </w14:solidFill>
          </w14:textFill>
        </w:rPr>
        <w:t>基地建设</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分学段组织基地展示与辐射活动，注重教育科研示范基地的引领作用</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对市级及以上体育课题进行深入调研，强化研究成果提炼的学术标准，引导学校和教师结合教学实际确立研究课题，把理论和实践有机结合起来，通过交流对话提高对全市在研拟研项目的针对性指导</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以国家教育教学成果奖为标杆，加强对我市体育教育教学成果培育项目</w:t>
      </w:r>
      <w:r>
        <w:rPr>
          <w:rFonts w:hint="eastAsia" w:asciiTheme="minorEastAsia" w:hAnsiTheme="minorEastAsia" w:cstheme="minorEastAsia"/>
          <w:bCs/>
          <w:color w:val="000000" w:themeColor="text1"/>
          <w:lang w:val="en-US" w:eastAsia="zh-CN"/>
          <w14:textFill>
            <w14:solidFill>
              <w14:schemeClr w14:val="tx1"/>
            </w14:solidFill>
          </w14:textFill>
        </w:rPr>
        <w:t>的调研与指导</w:t>
      </w:r>
      <w:r>
        <w:rPr>
          <w:rFonts w:hint="eastAsia" w:asciiTheme="minorEastAsia" w:hAnsiTheme="minorEastAsia" w:cstheme="minorEastAsia"/>
          <w:bCs/>
          <w:color w:val="000000" w:themeColor="text1"/>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逐步</w:t>
      </w:r>
      <w:r>
        <w:rPr>
          <w:rFonts w:hint="eastAsia" w:asciiTheme="minorEastAsia" w:hAnsiTheme="minorEastAsia" w:cstheme="minorEastAsia"/>
          <w:bCs/>
          <w:color w:val="000000" w:themeColor="text1"/>
          <w14:textFill>
            <w14:solidFill>
              <w14:schemeClr w14:val="tx1"/>
            </w14:solidFill>
          </w14:textFill>
        </w:rPr>
        <w:t>遴选3到4个选题有价值、成果有基础、建设有保障的教育教学项目</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重点</w:t>
      </w:r>
      <w:r>
        <w:rPr>
          <w:rFonts w:hint="eastAsia" w:asciiTheme="minorEastAsia" w:hAnsiTheme="minorEastAsia" w:cstheme="minorEastAsia"/>
          <w:bCs/>
          <w:color w:val="000000" w:themeColor="text1"/>
          <w14:textFill>
            <w14:solidFill>
              <w14:schemeClr w14:val="tx1"/>
            </w14:solidFill>
          </w14:textFill>
        </w:rPr>
        <w:t>培育</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提升项目提炼的意识与能力</w:t>
      </w:r>
      <w:r>
        <w:rPr>
          <w:rFonts w:hint="eastAsia" w:asciiTheme="minorEastAsia" w:hAnsiTheme="minorEastAsia" w:cstheme="minorEastAsia"/>
          <w:bCs/>
          <w:color w:val="000000" w:themeColor="text1"/>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
          <w:bCs w:val="0"/>
          <w:color w:val="000000" w:themeColor="text1"/>
          <w:lang w:val="en-US" w:eastAsia="zh-CN"/>
          <w14:textFill>
            <w14:solidFill>
              <w14:schemeClr w14:val="tx1"/>
            </w14:solidFill>
          </w14:textFill>
        </w:rPr>
        <w:t>6</w:t>
      </w:r>
      <w:r>
        <w:rPr>
          <w:rFonts w:hint="eastAsia" w:asciiTheme="minorEastAsia" w:hAnsiTheme="minorEastAsia" w:cstheme="minorEastAsia"/>
          <w:b/>
          <w:bCs w:val="0"/>
          <w:color w:val="000000" w:themeColor="text1"/>
          <w14:textFill>
            <w14:solidFill>
              <w14:schemeClr w14:val="tx1"/>
            </w14:solidFill>
          </w14:textFill>
        </w:rPr>
        <w:t>.培育骨干教师队伍。</w:t>
      </w:r>
      <w:r>
        <w:rPr>
          <w:rFonts w:hint="eastAsia" w:asciiTheme="minorEastAsia" w:hAnsiTheme="minorEastAsia" w:cstheme="minorEastAsia"/>
          <w:bCs/>
          <w:color w:val="000000" w:themeColor="text1"/>
          <w:lang w:val="en-US" w:eastAsia="zh-CN"/>
          <w14:textFill>
            <w14:solidFill>
              <w14:schemeClr w14:val="tx1"/>
            </w14:solidFill>
          </w14:textFill>
        </w:rPr>
        <w:t>进一步做好“</w:t>
      </w:r>
      <w:r>
        <w:rPr>
          <w:rFonts w:hint="eastAsia" w:asciiTheme="minorEastAsia" w:hAnsiTheme="minorEastAsia" w:cstheme="minorEastAsia"/>
          <w:bCs/>
          <w:color w:val="000000" w:themeColor="text1"/>
          <w14:textFill>
            <w14:solidFill>
              <w14:schemeClr w14:val="tx1"/>
            </w14:solidFill>
          </w14:textFill>
        </w:rPr>
        <w:t>TED学体频道</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网络研修共同体</w:t>
      </w:r>
      <w:r>
        <w:rPr>
          <w:rFonts w:hint="eastAsia" w:asciiTheme="minorEastAsia" w:hAnsiTheme="minorEastAsia" w:cstheme="minorEastAsia"/>
          <w:bCs/>
          <w:color w:val="000000" w:themeColor="text1"/>
          <w:lang w:val="en-US" w:eastAsia="zh-CN"/>
          <w14:textFill>
            <w14:solidFill>
              <w14:schemeClr w14:val="tx1"/>
            </w14:solidFill>
          </w14:textFill>
        </w:rPr>
        <w:t>建设</w:t>
      </w:r>
      <w:r>
        <w:rPr>
          <w:rFonts w:hint="eastAsia" w:asciiTheme="minorEastAsia" w:hAnsiTheme="minorEastAsia" w:cstheme="minorEastAsia"/>
          <w:bCs/>
          <w:color w:val="000000" w:themeColor="text1"/>
          <w:lang w:eastAsia="zh-CN"/>
          <w14:textFill>
            <w14:solidFill>
              <w14:schemeClr w14:val="tx1"/>
            </w14:solidFill>
          </w14:textFill>
        </w:rPr>
        <w:t>，加强现场主题研讨活动的设计与组织工作，</w:t>
      </w:r>
      <w:r>
        <w:rPr>
          <w:rFonts w:hint="eastAsia" w:asciiTheme="minorEastAsia" w:hAnsiTheme="minorEastAsia" w:cstheme="minorEastAsia"/>
          <w:bCs/>
          <w:color w:val="000000" w:themeColor="text1"/>
          <w14:textFill>
            <w14:solidFill>
              <w14:schemeClr w14:val="tx1"/>
            </w14:solidFill>
          </w14:textFill>
        </w:rPr>
        <w:t>吸引更多的教师自发参加学习研讨，</w:t>
      </w:r>
      <w:r>
        <w:rPr>
          <w:rFonts w:hint="eastAsia" w:asciiTheme="minorEastAsia" w:hAnsiTheme="minorEastAsia" w:cstheme="minorEastAsia"/>
          <w:bCs/>
          <w:color w:val="000000" w:themeColor="text1"/>
          <w:lang w:val="en-US" w:eastAsia="zh-CN"/>
          <w14:textFill>
            <w14:solidFill>
              <w14:schemeClr w14:val="tx1"/>
            </w14:solidFill>
          </w14:textFill>
        </w:rPr>
        <w:t>整体提高教师教学与人文素养</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通过参与教学竞赛、观摩竞赛与服务竞赛，协同城乡结对、名师工作室、乡村教师培育站、城乡牵手等活动，为骨干教师的培育搭建良好的平台</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加强项目组建设，多路径培育不同层级的骨干教师队伍，</w:t>
      </w:r>
      <w:r>
        <w:rPr>
          <w:rFonts w:hint="eastAsia" w:asciiTheme="minorEastAsia" w:hAnsiTheme="minorEastAsia" w:cstheme="minorEastAsia"/>
          <w:bCs/>
          <w:color w:val="000000" w:themeColor="text1"/>
          <w14:textFill>
            <w14:solidFill>
              <w14:schemeClr w14:val="tx1"/>
            </w14:solidFill>
          </w14:textFill>
        </w:rPr>
        <w:t>通过博导工作站、名师工作室、高研班、特级教师后备人才、学科带头人、骨干教师、教学能手、教坛新秀五级梯队教师培养</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14:textFill>
            <w14:solidFill>
              <w14:schemeClr w14:val="tx1"/>
            </w14:solidFill>
          </w14:textFill>
        </w:rPr>
        <w:t>分区域分层组织教师教学基本功等专项培训，培育各区域骨干教师后备力量。</w:t>
      </w:r>
    </w:p>
    <w:p>
      <w:pPr>
        <w:keepNext w:val="0"/>
        <w:keepLines w:val="0"/>
        <w:pageBreakBefore w:val="0"/>
        <w:widowControl/>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cstheme="minorEastAsia"/>
          <w:bCs/>
          <w:color w:val="000000" w:themeColor="text1"/>
          <w14:textFill>
            <w14:solidFill>
              <w14:schemeClr w14:val="tx1"/>
            </w14:solidFill>
          </w14:textFill>
        </w:rPr>
      </w:pPr>
      <w:r>
        <w:rPr>
          <w:rFonts w:hint="eastAsia" w:asciiTheme="minorEastAsia" w:hAnsiTheme="minorEastAsia" w:cstheme="minorEastAsia"/>
          <w:b/>
          <w:bCs w:val="0"/>
          <w:color w:val="000000" w:themeColor="text1"/>
          <w:lang w:val="en-US" w:eastAsia="zh-CN"/>
          <w14:textFill>
            <w14:solidFill>
              <w14:schemeClr w14:val="tx1"/>
            </w14:solidFill>
          </w14:textFill>
        </w:rPr>
        <w:t>7</w:t>
      </w:r>
      <w:r>
        <w:rPr>
          <w:rFonts w:hint="eastAsia" w:asciiTheme="minorEastAsia" w:hAnsiTheme="minorEastAsia" w:cstheme="minorEastAsia"/>
          <w:b/>
          <w:bCs w:val="0"/>
          <w:color w:val="000000" w:themeColor="text1"/>
          <w14:textFill>
            <w14:solidFill>
              <w14:schemeClr w14:val="tx1"/>
            </w14:solidFill>
          </w14:textFill>
        </w:rPr>
        <w:t>.加强体育信息化</w:t>
      </w:r>
      <w:r>
        <w:rPr>
          <w:rFonts w:hint="eastAsia" w:asciiTheme="minorEastAsia" w:hAnsiTheme="minorEastAsia" w:cstheme="minorEastAsia"/>
          <w:b/>
          <w:bCs w:val="0"/>
          <w:color w:val="000000" w:themeColor="text1"/>
          <w:lang w:val="en-US" w:eastAsia="zh-CN"/>
          <w14:textFill>
            <w14:solidFill>
              <w14:schemeClr w14:val="tx1"/>
            </w14:solidFill>
          </w14:textFill>
        </w:rPr>
        <w:t>教学研究。</w:t>
      </w:r>
      <w:r>
        <w:rPr>
          <w:rFonts w:hint="eastAsia" w:asciiTheme="minorEastAsia" w:hAnsiTheme="minorEastAsia" w:cstheme="minorEastAsia"/>
          <w:bCs/>
          <w:color w:val="000000" w:themeColor="text1"/>
          <w:lang w:val="en-US" w:eastAsia="zh-CN"/>
          <w14:textFill>
            <w14:solidFill>
              <w14:schemeClr w14:val="tx1"/>
            </w14:solidFill>
          </w14:textFill>
        </w:rPr>
        <w:t>项目化推进信息化教学研究，每月定期开展信息化项目组研讨或展示活动，边研究边推广，加强</w:t>
      </w:r>
      <w:r>
        <w:rPr>
          <w:rFonts w:hint="eastAsia" w:asciiTheme="minorEastAsia" w:hAnsiTheme="minorEastAsia" w:cstheme="minorEastAsia"/>
          <w:bCs/>
          <w:color w:val="000000" w:themeColor="text1"/>
          <w14:textFill>
            <w14:solidFill>
              <w14:schemeClr w14:val="tx1"/>
            </w14:solidFill>
          </w14:textFill>
        </w:rPr>
        <w:t>基于数字化学习的教学、课程、评价</w:t>
      </w:r>
      <w:r>
        <w:rPr>
          <w:rFonts w:hint="eastAsia" w:asciiTheme="minorEastAsia" w:hAnsiTheme="minorEastAsia" w:cstheme="minorEastAsia"/>
          <w:bCs/>
          <w:color w:val="000000" w:themeColor="text1"/>
          <w:lang w:eastAsia="zh-CN"/>
          <w14:textFill>
            <w14:solidFill>
              <w14:schemeClr w14:val="tx1"/>
            </w14:solidFill>
          </w14:textFill>
        </w:rPr>
        <w:t>、</w:t>
      </w:r>
      <w:r>
        <w:rPr>
          <w:rFonts w:hint="eastAsia" w:asciiTheme="minorEastAsia" w:hAnsiTheme="minorEastAsia" w:cstheme="minorEastAsia"/>
          <w:bCs/>
          <w:color w:val="000000" w:themeColor="text1"/>
          <w:lang w:val="en-US" w:eastAsia="zh-CN"/>
          <w14:textFill>
            <w14:solidFill>
              <w14:schemeClr w14:val="tx1"/>
            </w14:solidFill>
          </w14:textFill>
        </w:rPr>
        <w:t>校外体育指导</w:t>
      </w:r>
      <w:r>
        <w:rPr>
          <w:rFonts w:hint="eastAsia" w:asciiTheme="minorEastAsia" w:hAnsiTheme="minorEastAsia" w:cstheme="minorEastAsia"/>
          <w:bCs/>
          <w:color w:val="000000" w:themeColor="text1"/>
          <w14:textFill>
            <w14:solidFill>
              <w14:schemeClr w14:val="tx1"/>
            </w14:solidFill>
          </w14:textFill>
        </w:rPr>
        <w:t>研究，凝练教与学新模式，注意收集学生发展的数据，利用数据推动体育教学改进。</w:t>
      </w:r>
      <w:r>
        <w:rPr>
          <w:rFonts w:hint="eastAsia" w:asciiTheme="minorEastAsia" w:hAnsiTheme="minorEastAsia" w:cstheme="minorEastAsia"/>
          <w:bCs/>
          <w:color w:val="000000" w:themeColor="text1"/>
          <w:lang w:val="en-US" w:eastAsia="zh-CN"/>
          <w14:textFill>
            <w14:solidFill>
              <w14:schemeClr w14:val="tx1"/>
            </w14:solidFill>
          </w14:textFill>
        </w:rPr>
        <w:t>认真做好体育教学</w:t>
      </w:r>
      <w:r>
        <w:rPr>
          <w:rFonts w:hint="eastAsia" w:asciiTheme="minorEastAsia" w:hAnsiTheme="minorEastAsia" w:cstheme="minorEastAsia"/>
          <w:bCs/>
          <w:color w:val="000000" w:themeColor="text1"/>
          <w14:textFill>
            <w14:solidFill>
              <w14:schemeClr w14:val="tx1"/>
            </w14:solidFill>
          </w14:textFill>
        </w:rPr>
        <w:t>信息化能力大赛</w:t>
      </w:r>
      <w:r>
        <w:rPr>
          <w:rFonts w:hint="eastAsia" w:asciiTheme="minorEastAsia" w:hAnsiTheme="minorEastAsia" w:cstheme="minorEastAsia"/>
          <w:bCs/>
          <w:color w:val="000000" w:themeColor="text1"/>
          <w:lang w:val="en-US" w:eastAsia="zh-CN"/>
          <w14:textFill>
            <w14:solidFill>
              <w14:schemeClr w14:val="tx1"/>
            </w14:solidFill>
          </w14:textFill>
        </w:rPr>
        <w:t>的赛前专项培训</w:t>
      </w:r>
      <w:r>
        <w:rPr>
          <w:rFonts w:hint="eastAsia" w:asciiTheme="minorEastAsia" w:hAnsiTheme="minorEastAsia" w:cstheme="minorEastAsia"/>
          <w:bCs/>
          <w:color w:val="000000" w:themeColor="text1"/>
          <w14:textFill>
            <w14:solidFill>
              <w14:schemeClr w14:val="tx1"/>
            </w14:solidFill>
          </w14:textFill>
        </w:rPr>
        <w:t>，提升体育教育的效益和专业能力。加强优质教育资源开发与应用，深入研究智能穿戴设备在学校体育工作中的辅助作用。</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2" w:firstLineChars="200"/>
        <w:jc w:val="left"/>
        <w:textAlignment w:val="auto"/>
        <w:rPr>
          <w:sz w:val="24"/>
        </w:rPr>
      </w:pPr>
      <w:r>
        <w:rPr>
          <w:rFonts w:hint="eastAsia" w:ascii="宋体" w:hAnsi="宋体" w:eastAsia="宋体" w:cs="宋体"/>
          <w:b/>
          <w:bCs w:val="0"/>
          <w:sz w:val="24"/>
        </w:rPr>
        <w:t>具体工作安排</w:t>
      </w:r>
      <w:r>
        <w:rPr>
          <w:rFonts w:hint="eastAsia" w:ascii="宋体" w:hAnsi="宋体" w:eastAsia="宋体" w:cs="宋体"/>
          <w:b/>
          <w:bCs/>
          <w:color w:val="000000"/>
          <w:sz w:val="24"/>
        </w:rPr>
        <w:t>（同一月份内排序不分先后）</w:t>
      </w:r>
      <w:r>
        <w:rPr>
          <w:rFonts w:hint="eastAsia" w:ascii="黑体" w:hAnsi="黑体" w:eastAsia="黑体"/>
          <w:b/>
          <w:bCs/>
          <w:sz w:val="28"/>
          <w:szCs w:val="28"/>
        </w:rPr>
        <w:t xml:space="preserve"> </w:t>
      </w:r>
      <w:r>
        <w:rPr>
          <w:rFonts w:hint="eastAsia"/>
          <w:sz w:val="24"/>
        </w:rPr>
        <w:t xml:space="preserve"> </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sz w:val="21"/>
          <w:szCs w:val="21"/>
        </w:rPr>
      </w:pPr>
      <w:r>
        <w:rPr>
          <w:rFonts w:hint="eastAsia" w:ascii="宋体" w:hAnsi="宋体" w:eastAsia="宋体" w:cs="宋体"/>
          <w:b/>
          <w:sz w:val="21"/>
          <w:szCs w:val="21"/>
        </w:rPr>
        <w:t>八月份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sz w:val="21"/>
          <w:szCs w:val="21"/>
        </w:rPr>
        <w:t>1.</w:t>
      </w:r>
      <w:r>
        <w:rPr>
          <w:rFonts w:hint="eastAsia" w:ascii="宋体" w:hAnsi="宋体" w:eastAsia="宋体" w:cs="宋体"/>
          <w:bCs/>
          <w:color w:val="000000"/>
          <w:sz w:val="21"/>
          <w:szCs w:val="21"/>
        </w:rPr>
        <w:t>全市各辖市区教研员、兼职教研员工作研讨，明确下学期具体工作和目标；</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rPr>
        <w:t>2.原城区初高中学校教研组长专题研讨；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3.全市中小学体育教师开学初教研活动</w:t>
      </w:r>
      <w:r>
        <w:rPr>
          <w:rFonts w:hint="eastAsia" w:ascii="宋体" w:hAnsi="宋体" w:eastAsia="宋体" w:cs="宋体"/>
          <w:bCs/>
          <w:color w:val="000000"/>
          <w:sz w:val="21"/>
          <w:szCs w:val="21"/>
          <w:lang w:eastAsia="zh-CN"/>
        </w:rPr>
        <w:t>、新课程标准培训；</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4.第三十八届</w:t>
      </w:r>
      <w:r>
        <w:rPr>
          <w:rFonts w:hint="eastAsia" w:ascii="宋体" w:hAnsi="宋体" w:eastAsia="宋体" w:cs="宋体"/>
          <w:bCs/>
          <w:color w:val="000000"/>
          <w:sz w:val="21"/>
          <w:szCs w:val="21"/>
        </w:rPr>
        <w:t>学校体育优秀论文征集</w:t>
      </w:r>
      <w:r>
        <w:rPr>
          <w:rFonts w:hint="eastAsia" w:ascii="宋体" w:hAnsi="宋体" w:eastAsia="宋体" w:cs="宋体"/>
          <w:bCs/>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color w:val="000000"/>
          <w:sz w:val="21"/>
          <w:szCs w:val="21"/>
        </w:rPr>
      </w:pPr>
      <w:r>
        <w:rPr>
          <w:rFonts w:hint="eastAsia" w:ascii="宋体" w:hAnsi="宋体" w:eastAsia="宋体" w:cs="宋体"/>
          <w:b/>
          <w:color w:val="000000"/>
          <w:sz w:val="21"/>
          <w:szCs w:val="21"/>
        </w:rPr>
        <w:t>九月份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1.幼小衔接教学专题研讨（一）；</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各辖市区和局属教研组申报轮转教研活动</w:t>
      </w:r>
      <w:r>
        <w:rPr>
          <w:rFonts w:hint="eastAsia" w:ascii="宋体" w:hAnsi="宋体" w:eastAsia="宋体" w:cs="宋体"/>
          <w:bCs/>
          <w:color w:val="000000"/>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3.信息化教学项目组活动暨</w:t>
      </w:r>
      <w:r>
        <w:rPr>
          <w:rFonts w:hint="eastAsia" w:ascii="宋体" w:hAnsi="宋体" w:eastAsia="宋体" w:cs="宋体"/>
          <w:bCs/>
          <w:color w:val="000000"/>
          <w:sz w:val="21"/>
          <w:szCs w:val="21"/>
        </w:rPr>
        <w:t>信息化课堂研讨</w:t>
      </w:r>
      <w:r>
        <w:rPr>
          <w:rFonts w:hint="eastAsia" w:ascii="宋体" w:hAnsi="宋体" w:eastAsia="宋体" w:cs="宋体"/>
          <w:bCs/>
          <w:color w:val="000000"/>
          <w:sz w:val="21"/>
          <w:szCs w:val="21"/>
          <w:lang w:val="en-US" w:eastAsia="zh-CN"/>
        </w:rPr>
        <w:t>（一）；</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w:t>
      </w:r>
      <w:r>
        <w:rPr>
          <w:rFonts w:hint="eastAsia" w:ascii="宋体" w:hAnsi="宋体" w:eastAsia="宋体" w:cs="宋体"/>
          <w:bCs/>
          <w:color w:val="000000"/>
          <w:kern w:val="0"/>
          <w:sz w:val="21"/>
          <w:szCs w:val="21"/>
          <w:lang w:eastAsia="zh-CN"/>
        </w:rPr>
        <w:t>省初高中青年教师基本功大赛选手选拔赛</w:t>
      </w:r>
      <w:r>
        <w:rPr>
          <w:rFonts w:hint="eastAsia" w:ascii="宋体" w:hAnsi="宋体" w:eastAsia="宋体" w:cs="宋体"/>
          <w:bCs/>
          <w:color w:val="000000"/>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color w:val="000000"/>
          <w:sz w:val="21"/>
          <w:szCs w:val="21"/>
          <w:lang w:val="en-US" w:eastAsia="zh-CN"/>
        </w:rPr>
        <w:t>5</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eastAsia="zh-CN"/>
        </w:rPr>
        <w:t>基于学业质量的体育</w:t>
      </w:r>
      <w:r>
        <w:rPr>
          <w:rFonts w:hint="eastAsia" w:ascii="宋体" w:hAnsi="宋体" w:eastAsia="宋体" w:cs="宋体"/>
          <w:bCs/>
          <w:sz w:val="21"/>
          <w:szCs w:val="21"/>
          <w:lang w:eastAsia="zh-CN"/>
        </w:rPr>
        <w:t>教学暨区域课程纲要研制专题研讨活动（一）</w:t>
      </w:r>
      <w:r>
        <w:rPr>
          <w:rFonts w:hint="eastAsia" w:ascii="宋体" w:hAnsi="宋体" w:eastAsia="宋体" w:cs="宋体"/>
          <w:bCs/>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eastAsia="zh-CN"/>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.省教育学会论文申报</w:t>
      </w:r>
      <w:r>
        <w:rPr>
          <w:rFonts w:hint="eastAsia" w:ascii="宋体" w:hAnsi="宋体" w:eastAsia="宋体" w:cs="宋体"/>
          <w:bCs/>
          <w:color w:val="000000"/>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w:t>
      </w:r>
      <w:r>
        <w:rPr>
          <w:rFonts w:hint="eastAsia" w:ascii="宋体" w:hAnsi="宋体" w:cs="宋体"/>
          <w:sz w:val="21"/>
          <w:szCs w:val="21"/>
        </w:rPr>
        <w:t>学科基地学校</w:t>
      </w:r>
      <w:r>
        <w:rPr>
          <w:rFonts w:hint="eastAsia" w:ascii="宋体" w:hAnsi="宋体" w:cs="宋体"/>
          <w:sz w:val="21"/>
          <w:szCs w:val="21"/>
          <w:lang w:eastAsia="zh-CN"/>
        </w:rPr>
        <w:t>学期总结与计划交流；</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cstheme="minorEastAsia"/>
          <w:color w:val="000000" w:themeColor="text1"/>
          <w:sz w:val="21"/>
          <w:szCs w:val="21"/>
          <w:lang w:eastAsia="zh-CN"/>
          <w14:textFill>
            <w14:solidFill>
              <w14:schemeClr w14:val="tx1"/>
            </w14:solidFill>
          </w14:textFill>
        </w:rPr>
        <w:t>成果奖培育项目调研；</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eastAsia="宋体"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w:t>
      </w:r>
      <w:r>
        <w:rPr>
          <w:rFonts w:hint="eastAsia" w:ascii="宋体" w:hAnsi="宋体" w:eastAsia="宋体" w:cs="宋体"/>
          <w:bCs/>
          <w:color w:val="000000"/>
          <w:sz w:val="21"/>
          <w:szCs w:val="21"/>
        </w:rPr>
        <w:t>常州市名师工作室</w:t>
      </w:r>
      <w:r>
        <w:rPr>
          <w:rFonts w:hint="eastAsia" w:ascii="宋体" w:hAnsi="宋体" w:eastAsia="宋体" w:cs="宋体"/>
          <w:bCs/>
          <w:color w:val="000000"/>
          <w:sz w:val="21"/>
          <w:szCs w:val="21"/>
          <w:lang w:eastAsia="zh-CN"/>
        </w:rPr>
        <w:t>终期评估。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lang w:eastAsia="zh-CN"/>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9.中考体育调研</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color w:val="000000"/>
          <w:sz w:val="21"/>
          <w:szCs w:val="21"/>
        </w:rPr>
      </w:pPr>
      <w:r>
        <w:rPr>
          <w:rFonts w:hint="eastAsia" w:ascii="宋体" w:hAnsi="宋体" w:eastAsia="宋体" w:cs="宋体"/>
          <w:b/>
          <w:color w:val="000000"/>
          <w:sz w:val="21"/>
          <w:szCs w:val="21"/>
        </w:rPr>
        <w:t>十月份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Cs/>
          <w:color w:val="000000"/>
          <w:sz w:val="21"/>
          <w:szCs w:val="21"/>
          <w:lang w:val="en-US" w:eastAsia="zh-CN"/>
        </w:rPr>
      </w:pPr>
      <w:r>
        <w:rPr>
          <w:rFonts w:hint="eastAsia" w:ascii="宋体" w:hAnsi="宋体" w:eastAsia="宋体" w:cs="宋体"/>
          <w:bCs/>
          <w:color w:val="000000"/>
          <w:sz w:val="21"/>
          <w:szCs w:val="21"/>
        </w:rPr>
        <w:t>1.</w:t>
      </w:r>
      <w:r>
        <w:rPr>
          <w:rFonts w:hint="eastAsia" w:ascii="宋体" w:hAnsi="宋体" w:eastAsia="宋体" w:cs="宋体"/>
          <w:bCs/>
          <w:color w:val="000000"/>
          <w:sz w:val="21"/>
          <w:szCs w:val="21"/>
          <w:lang w:val="en-US" w:eastAsia="zh-CN"/>
        </w:rPr>
        <w:t>幼小衔接教学专题研讨（二）；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中高职类主题教研活动；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eastAsiaTheme="minorEastAsia"/>
          <w:bCs/>
          <w:color w:val="000000"/>
          <w:sz w:val="21"/>
          <w:szCs w:val="21"/>
          <w:lang w:eastAsia="zh-CN"/>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w:t>
      </w:r>
      <w:r>
        <w:rPr>
          <w:rFonts w:hint="eastAsia" w:asciiTheme="minorEastAsia" w:hAnsiTheme="minorEastAsia" w:cstheme="minorEastAsia"/>
          <w:color w:val="000000" w:themeColor="text1"/>
          <w:sz w:val="21"/>
          <w:szCs w:val="21"/>
          <w:lang w:eastAsia="zh-CN"/>
          <w14:textFill>
            <w14:solidFill>
              <w14:schemeClr w14:val="tx1"/>
            </w14:solidFill>
          </w14:textFill>
        </w:rPr>
        <w:t>成果奖培育项目成果阶段展示活动；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w:t>
      </w:r>
      <w:r>
        <w:rPr>
          <w:rFonts w:hint="eastAsia" w:asciiTheme="minorEastAsia" w:hAnsiTheme="minorEastAsia" w:cstheme="minorEastAsia"/>
          <w:color w:val="000000" w:themeColor="text1"/>
          <w:spacing w:val="5"/>
          <w:sz w:val="21"/>
          <w:szCs w:val="21"/>
          <w:shd w:val="clear" w:color="auto" w:fill="FFFFFF"/>
          <w14:textFill>
            <w14:solidFill>
              <w14:schemeClr w14:val="tx1"/>
            </w14:solidFill>
          </w14:textFill>
        </w:rPr>
        <w:t>学生</w:t>
      </w:r>
      <w:r>
        <w:rPr>
          <w:rFonts w:hint="eastAsia" w:asciiTheme="minorEastAsia" w:hAnsiTheme="minorEastAsia" w:cstheme="minorEastAsia"/>
          <w:color w:val="000000" w:themeColor="text1"/>
          <w:sz w:val="21"/>
          <w:szCs w:val="21"/>
          <w14:textFill>
            <w14:solidFill>
              <w14:schemeClr w14:val="tx1"/>
            </w14:solidFill>
          </w14:textFill>
        </w:rPr>
        <w:t>体质健康</w:t>
      </w:r>
      <w:r>
        <w:rPr>
          <w:rFonts w:hint="eastAsia" w:asciiTheme="minorEastAsia" w:hAnsiTheme="minorEastAsia" w:cstheme="minorEastAsia"/>
          <w:color w:val="000000" w:themeColor="text1"/>
          <w:spacing w:val="5"/>
          <w:sz w:val="21"/>
          <w:szCs w:val="21"/>
          <w:shd w:val="clear" w:color="auto" w:fill="FFFFFF"/>
          <w14:textFill>
            <w14:solidFill>
              <w14:schemeClr w14:val="tx1"/>
            </w14:solidFill>
          </w14:textFill>
        </w:rPr>
        <w:t>促进专题活动；</w:t>
      </w:r>
    </w:p>
    <w:p>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cs="宋体" w:eastAsiaTheme="minorEastAsia"/>
          <w:bCs/>
          <w:color w:val="000000"/>
          <w:sz w:val="21"/>
          <w:szCs w:val="21"/>
          <w:lang w:eastAsia="zh-CN"/>
        </w:rPr>
      </w:pPr>
      <w:r>
        <w:rPr>
          <w:rFonts w:hint="eastAsia" w:ascii="宋体" w:hAnsi="宋体" w:eastAsia="宋体" w:cs="宋体"/>
          <w:bCs/>
          <w:sz w:val="21"/>
          <w:szCs w:val="21"/>
          <w:lang w:val="en-US" w:eastAsia="zh-CN"/>
        </w:rPr>
        <w:t>5</w:t>
      </w:r>
      <w:r>
        <w:rPr>
          <w:rFonts w:hint="eastAsia" w:ascii="宋体" w:hAnsi="宋体" w:eastAsia="宋体" w:cs="宋体"/>
          <w:bCs/>
          <w:sz w:val="21"/>
          <w:szCs w:val="21"/>
        </w:rPr>
        <w:t>.</w:t>
      </w:r>
      <w:r>
        <w:rPr>
          <w:rFonts w:asciiTheme="minorEastAsia" w:hAnsiTheme="minorEastAsia" w:cstheme="minorEastAsia"/>
          <w:bCs/>
          <w:sz w:val="21"/>
          <w:szCs w:val="21"/>
        </w:rPr>
        <w:t>“</w:t>
      </w:r>
      <w:r>
        <w:rPr>
          <w:rFonts w:hint="eastAsia" w:asciiTheme="minorEastAsia" w:hAnsiTheme="minorEastAsia" w:cstheme="minorEastAsia"/>
          <w:bCs/>
          <w:sz w:val="21"/>
          <w:szCs w:val="21"/>
        </w:rPr>
        <w:t>TED学体频道</w:t>
      </w:r>
      <w:r>
        <w:rPr>
          <w:rFonts w:asciiTheme="minorEastAsia" w:hAnsiTheme="minorEastAsia" w:cstheme="minorEastAsia"/>
          <w:bCs/>
          <w:sz w:val="21"/>
          <w:szCs w:val="21"/>
        </w:rPr>
        <w:t>”</w:t>
      </w:r>
      <w:r>
        <w:rPr>
          <w:rFonts w:hint="eastAsia" w:asciiTheme="minorEastAsia" w:hAnsiTheme="minorEastAsia" w:cstheme="minorEastAsia"/>
          <w:bCs/>
          <w:sz w:val="21"/>
          <w:szCs w:val="21"/>
        </w:rPr>
        <w:t>活动</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lang w:val="en-US" w:eastAsia="zh-CN"/>
        </w:rPr>
        <w:t>一）</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asciiTheme="minorEastAsia" w:hAnsi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bCs/>
          <w:sz w:val="21"/>
          <w:szCs w:val="21"/>
          <w:lang w:val="en-US" w:eastAsia="zh-CN"/>
        </w:rPr>
        <w:t>跨学科主题学习研讨活动（一）</w:t>
      </w:r>
      <w:r>
        <w:rPr>
          <w:rFonts w:hint="eastAsia" w:asciiTheme="minorEastAsia" w:hAnsiTheme="minorEastAsia" w:cstheme="minorEastAsia"/>
          <w:color w:val="000000" w:themeColor="text1"/>
          <w:sz w:val="21"/>
          <w:szCs w:val="21"/>
          <w14:textFill>
            <w14:solidFill>
              <w14:schemeClr w14:val="tx1"/>
            </w14:solidFill>
          </w14:textFill>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360" w:lineRule="auto"/>
        <w:ind w:firstLine="420" w:firstLineChars="200"/>
        <w:textAlignment w:val="auto"/>
        <w:rPr>
          <w:rFonts w:hint="eastAsia" w:asciiTheme="minorEastAsia" w:hAnsiTheme="minorEastAsia" w:eastAsiaTheme="minorEastAsia" w:cstheme="minorEastAsia"/>
          <w:color w:val="000000" w:themeColor="text1"/>
          <w:spacing w:val="5"/>
          <w:sz w:val="21"/>
          <w:szCs w:val="21"/>
          <w:shd w:val="clear" w:color="auto" w:fill="FFFFFF"/>
          <w:lang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宋体" w:hAnsi="宋体" w:eastAsia="宋体" w:cs="宋体"/>
          <w:bCs/>
          <w:sz w:val="21"/>
          <w:szCs w:val="21"/>
          <w:lang w:eastAsia="zh-CN"/>
        </w:rPr>
        <w:t>区域课程纲要研制专题研讨活动（二）</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cs="宋体"/>
          <w:sz w:val="21"/>
          <w:szCs w:val="21"/>
          <w:lang w:eastAsia="zh-CN"/>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cstheme="minorEastAsia"/>
          <w:color w:val="000000" w:themeColor="text1"/>
          <w:sz w:val="21"/>
          <w:szCs w:val="21"/>
          <w14:textFill>
            <w14:solidFill>
              <w14:schemeClr w14:val="tx1"/>
            </w14:solidFill>
          </w14:textFill>
        </w:rPr>
        <w:t>.</w:t>
      </w:r>
      <w:r>
        <w:rPr>
          <w:rFonts w:hint="eastAsia" w:ascii="宋体" w:hAnsi="宋体" w:cs="宋体"/>
          <w:sz w:val="21"/>
          <w:szCs w:val="21"/>
        </w:rPr>
        <w:t>学科</w:t>
      </w:r>
      <w:r>
        <w:rPr>
          <w:rFonts w:hint="eastAsia" w:ascii="宋体" w:hAnsi="宋体" w:cs="宋体"/>
          <w:sz w:val="21"/>
          <w:szCs w:val="21"/>
          <w:lang w:eastAsia="zh-CN"/>
        </w:rPr>
        <w:t>教研</w:t>
      </w:r>
      <w:r>
        <w:rPr>
          <w:rFonts w:hint="eastAsia" w:ascii="宋体" w:hAnsi="宋体" w:cs="宋体"/>
          <w:sz w:val="21"/>
          <w:szCs w:val="21"/>
        </w:rPr>
        <w:t>基地学校教学</w:t>
      </w:r>
      <w:r>
        <w:rPr>
          <w:rFonts w:ascii="宋体" w:hAnsi="宋体" w:cs="宋体"/>
          <w:sz w:val="21"/>
          <w:szCs w:val="21"/>
        </w:rPr>
        <w:t>开放活动（</w:t>
      </w:r>
      <w:r>
        <w:rPr>
          <w:rFonts w:hint="eastAsia" w:ascii="宋体" w:hAnsi="宋体" w:cs="宋体"/>
          <w:sz w:val="21"/>
          <w:szCs w:val="21"/>
          <w:lang w:eastAsia="zh-CN"/>
        </w:rPr>
        <w:t>小学</w:t>
      </w:r>
      <w:r>
        <w:rPr>
          <w:rFonts w:ascii="宋体" w:hAnsi="宋体" w:cs="宋体"/>
          <w:sz w:val="21"/>
          <w:szCs w:val="21"/>
        </w:rPr>
        <w:t>）</w:t>
      </w:r>
      <w:r>
        <w:rPr>
          <w:rFonts w:hint="eastAsia" w:ascii="宋体" w:hAnsi="宋体" w:cs="宋体"/>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cstheme="minorEastAsia"/>
          <w:color w:val="000000" w:themeColor="text1"/>
          <w:sz w:val="21"/>
          <w:szCs w:val="21"/>
          <w:lang w:eastAsia="zh-CN"/>
          <w14:textFill>
            <w14:solidFill>
              <w14:schemeClr w14:val="tx1"/>
            </w14:solidFill>
          </w14:textFill>
        </w:rPr>
        <w:t>大单元教学设计案例征集活动</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w:t>
      </w:r>
      <w:r>
        <w:rPr>
          <w:rFonts w:hint="eastAsia" w:ascii="宋体" w:hAnsi="宋体" w:eastAsia="宋体" w:cs="宋体"/>
          <w:bCs/>
          <w:color w:val="000000"/>
          <w:sz w:val="21"/>
          <w:szCs w:val="21"/>
          <w:lang w:eastAsia="zh-CN"/>
        </w:rPr>
        <w:t>省初高中青年体育教师基本功大赛选手</w:t>
      </w:r>
      <w:bookmarkStart w:id="0" w:name="_GoBack"/>
      <w:bookmarkEnd w:id="0"/>
      <w:r>
        <w:rPr>
          <w:rFonts w:hint="eastAsia" w:ascii="宋体" w:hAnsi="宋体" w:eastAsia="宋体" w:cs="宋体"/>
          <w:bCs/>
          <w:color w:val="000000"/>
          <w:sz w:val="21"/>
          <w:szCs w:val="21"/>
          <w:lang w:eastAsia="zh-CN"/>
        </w:rPr>
        <w:t>集训与展示活动</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color w:val="000000"/>
          <w:sz w:val="21"/>
          <w:szCs w:val="21"/>
        </w:rPr>
      </w:pPr>
      <w:r>
        <w:rPr>
          <w:rFonts w:hint="eastAsia" w:ascii="宋体" w:hAnsi="宋体" w:eastAsia="宋体" w:cs="宋体"/>
          <w:b/>
          <w:color w:val="000000"/>
          <w:sz w:val="21"/>
          <w:szCs w:val="21"/>
        </w:rPr>
        <w:t>十一月份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1.</w:t>
      </w:r>
      <w:r>
        <w:rPr>
          <w:rFonts w:hint="eastAsia" w:ascii="宋体" w:hAnsi="宋体" w:eastAsia="宋体" w:cs="宋体"/>
          <w:bCs/>
          <w:color w:val="000000"/>
          <w:sz w:val="21"/>
          <w:szCs w:val="21"/>
          <w:lang w:eastAsia="zh-CN"/>
        </w:rPr>
        <w:t>参加省初中青年体育教师基本功大赛（苏州）；</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组织部分初中学校开展体育“同题异构”联校教研活动(教科院各学科统一安排)</w:t>
      </w:r>
      <w:r>
        <w:rPr>
          <w:rFonts w:hint="eastAsia" w:ascii="宋体" w:hAnsi="宋体" w:eastAsia="宋体" w:cs="宋体"/>
          <w:bCs/>
          <w:color w:val="000000"/>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eastAsia="zh-CN"/>
        </w:rPr>
        <w:t>市骨干教师与</w:t>
      </w:r>
      <w:r>
        <w:rPr>
          <w:rFonts w:hint="eastAsia" w:ascii="宋体" w:hAnsi="宋体" w:eastAsia="宋体" w:cs="宋体"/>
          <w:bCs/>
          <w:color w:val="000000"/>
          <w:sz w:val="21"/>
          <w:szCs w:val="21"/>
        </w:rPr>
        <w:t>体育学科带头人</w:t>
      </w:r>
      <w:r>
        <w:rPr>
          <w:rFonts w:hint="eastAsia" w:ascii="宋体" w:hAnsi="宋体" w:eastAsia="宋体" w:cs="宋体"/>
          <w:bCs/>
          <w:color w:val="000000"/>
          <w:sz w:val="21"/>
          <w:szCs w:val="21"/>
          <w:lang w:eastAsia="zh-CN"/>
        </w:rPr>
        <w:t>教学研讨</w:t>
      </w:r>
      <w:r>
        <w:rPr>
          <w:rFonts w:hint="eastAsia" w:ascii="宋体" w:hAnsi="宋体" w:eastAsia="宋体" w:cs="宋体"/>
          <w:bCs/>
          <w:color w:val="000000"/>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color w:val="000000"/>
          <w:sz w:val="21"/>
          <w:szCs w:val="21"/>
          <w:lang w:val="en-US" w:eastAsia="zh-CN"/>
        </w:rPr>
        <w:t>4</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eastAsia="zh-CN"/>
        </w:rPr>
        <w:t>常州市小学体育青年教师教学基本功大赛</w:t>
      </w:r>
      <w:r>
        <w:rPr>
          <w:rFonts w:hint="eastAsia" w:ascii="宋体" w:hAnsi="宋体" w:eastAsia="宋体" w:cs="宋体"/>
          <w:bCs/>
          <w:color w:val="000000"/>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color w:val="000000"/>
          <w:sz w:val="21"/>
          <w:szCs w:val="21"/>
          <w:lang w:val="en-US" w:eastAsia="zh-CN"/>
        </w:rPr>
        <w:t>5</w:t>
      </w:r>
      <w:r>
        <w:rPr>
          <w:rFonts w:hint="eastAsia" w:ascii="宋体" w:hAnsi="宋体" w:eastAsia="宋体" w:cs="宋体"/>
          <w:bCs/>
          <w:color w:val="000000"/>
          <w:sz w:val="21"/>
          <w:szCs w:val="21"/>
        </w:rPr>
        <w:t>.</w:t>
      </w:r>
      <w:r>
        <w:rPr>
          <w:rFonts w:hint="eastAsia" w:ascii="宋体" w:hAnsi="宋体" w:eastAsia="宋体" w:cs="宋体"/>
          <w:bCs/>
          <w:sz w:val="21"/>
          <w:szCs w:val="21"/>
          <w:lang w:eastAsia="zh-CN"/>
        </w:rPr>
        <w:t>大单元教学设计专题研讨活动</w:t>
      </w:r>
      <w:r>
        <w:rPr>
          <w:rFonts w:hint="eastAsia" w:ascii="宋体" w:hAnsi="宋体" w:eastAsia="宋体" w:cs="宋体"/>
          <w:bCs/>
          <w:color w:val="000000"/>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eastAsiaTheme="minorEastAsia"/>
          <w:bCs/>
          <w:color w:val="000000"/>
          <w:sz w:val="21"/>
          <w:szCs w:val="21"/>
          <w:lang w:eastAsia="zh-CN"/>
        </w:rPr>
      </w:pPr>
      <w:r>
        <w:rPr>
          <w:rFonts w:hint="eastAsia" w:ascii="宋体" w:hAnsi="宋体" w:eastAsia="宋体" w:cs="宋体"/>
          <w:bCs/>
          <w:color w:val="000000"/>
          <w:sz w:val="21"/>
          <w:szCs w:val="21"/>
          <w:lang w:val="en-US" w:eastAsia="zh-CN"/>
        </w:rPr>
        <w:t>6</w:t>
      </w:r>
      <w:r>
        <w:rPr>
          <w:rFonts w:hint="eastAsia" w:ascii="宋体" w:hAnsi="宋体" w:eastAsia="宋体" w:cs="宋体"/>
          <w:bCs/>
          <w:color w:val="000000"/>
          <w:sz w:val="21"/>
          <w:szCs w:val="21"/>
        </w:rPr>
        <w:t>.</w:t>
      </w:r>
      <w:r>
        <w:rPr>
          <w:rFonts w:hint="eastAsia" w:ascii="宋体" w:hAnsi="宋体" w:cs="宋体"/>
          <w:sz w:val="21"/>
          <w:szCs w:val="21"/>
        </w:rPr>
        <w:t>学校体育深化改革教学研讨</w:t>
      </w:r>
      <w:r>
        <w:rPr>
          <w:rFonts w:hint="eastAsia" w:ascii="宋体" w:hAnsi="宋体" w:cs="宋体"/>
          <w:sz w:val="21"/>
          <w:szCs w:val="21"/>
          <w:lang w:eastAsia="zh-CN"/>
        </w:rPr>
        <w:t>（区域待定）；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Cs/>
          <w:color w:val="000000" w:themeColor="text1"/>
          <w:sz w:val="21"/>
          <w:szCs w:val="21"/>
          <w:lang w:eastAsia="zh-CN"/>
          <w14:textFill>
            <w14:solidFill>
              <w14:schemeClr w14:val="tx1"/>
            </w14:solidFill>
          </w14:textFill>
        </w:rPr>
      </w:pPr>
      <w:r>
        <w:rPr>
          <w:rFonts w:hint="eastAsia" w:ascii="宋体" w:hAnsi="宋体" w:eastAsia="宋体" w:cs="宋体"/>
          <w:bCs/>
          <w:color w:val="000000"/>
          <w:sz w:val="21"/>
          <w:szCs w:val="21"/>
          <w:lang w:val="en-US" w:eastAsia="zh-CN"/>
        </w:rPr>
        <w:t>7</w:t>
      </w:r>
      <w:r>
        <w:rPr>
          <w:rFonts w:hint="eastAsia" w:ascii="宋体" w:hAnsi="宋体" w:eastAsia="宋体" w:cs="宋体"/>
          <w:bCs/>
          <w:color w:val="000000"/>
          <w:sz w:val="21"/>
          <w:szCs w:val="21"/>
        </w:rPr>
        <w:t>.</w:t>
      </w:r>
      <w:r>
        <w:rPr>
          <w:rFonts w:hint="eastAsia" w:ascii="宋体" w:hAnsi="宋体" w:cs="宋体"/>
          <w:sz w:val="21"/>
          <w:szCs w:val="21"/>
        </w:rPr>
        <w:t>学科</w:t>
      </w:r>
      <w:r>
        <w:rPr>
          <w:rFonts w:hint="eastAsia" w:ascii="宋体" w:hAnsi="宋体" w:cs="宋体"/>
          <w:sz w:val="21"/>
          <w:szCs w:val="21"/>
          <w:lang w:eastAsia="zh-CN"/>
        </w:rPr>
        <w:t>教研</w:t>
      </w:r>
      <w:r>
        <w:rPr>
          <w:rFonts w:hint="eastAsia" w:ascii="宋体" w:hAnsi="宋体" w:cs="宋体"/>
          <w:sz w:val="21"/>
          <w:szCs w:val="21"/>
        </w:rPr>
        <w:t>基地学校教学</w:t>
      </w:r>
      <w:r>
        <w:rPr>
          <w:rFonts w:ascii="宋体" w:hAnsi="宋体" w:cs="宋体"/>
          <w:sz w:val="21"/>
          <w:szCs w:val="21"/>
        </w:rPr>
        <w:t>开放活动（</w:t>
      </w:r>
      <w:r>
        <w:rPr>
          <w:rFonts w:hint="eastAsia" w:ascii="宋体" w:hAnsi="宋体" w:cs="宋体"/>
          <w:sz w:val="21"/>
          <w:szCs w:val="21"/>
          <w:lang w:eastAsia="zh-CN"/>
        </w:rPr>
        <w:t>初高中</w:t>
      </w:r>
      <w:r>
        <w:rPr>
          <w:rFonts w:ascii="宋体" w:hAnsi="宋体" w:cs="宋体"/>
          <w:sz w:val="21"/>
          <w:szCs w:val="21"/>
        </w:rPr>
        <w:t>）</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sz w:val="21"/>
          <w:szCs w:val="21"/>
          <w:lang w:val="en-US" w:eastAsia="zh-CN"/>
        </w:rPr>
        <w:t>8.信息化教学项目组活动暨</w:t>
      </w:r>
      <w:r>
        <w:rPr>
          <w:rFonts w:hint="eastAsia" w:asciiTheme="minorEastAsia" w:hAnsiTheme="minorEastAsia" w:cstheme="minorEastAsia"/>
          <w:color w:val="000000" w:themeColor="text1"/>
          <w:sz w:val="21"/>
          <w:szCs w:val="21"/>
          <w14:textFill>
            <w14:solidFill>
              <w14:schemeClr w14:val="tx1"/>
            </w14:solidFill>
          </w14:textFill>
        </w:rPr>
        <w:t>信息化课堂研讨</w:t>
      </w:r>
      <w:r>
        <w:rPr>
          <w:rFonts w:hint="eastAsia" w:asciiTheme="minorEastAsia" w:hAnsiTheme="minorEastAsia" w:cstheme="minorEastAsia"/>
          <w:color w:val="000000" w:themeColor="text1"/>
          <w:sz w:val="21"/>
          <w:szCs w:val="21"/>
          <w:lang w:eastAsia="zh-CN"/>
          <w14:textFill>
            <w14:solidFill>
              <w14:schemeClr w14:val="tx1"/>
            </w14:solidFill>
          </w14:textFill>
        </w:rPr>
        <w:t>（二）；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bCs/>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cstheme="minorEastAsia"/>
          <w:color w:val="000000" w:themeColor="text1"/>
          <w:sz w:val="21"/>
          <w:szCs w:val="21"/>
          <w:lang w:eastAsia="zh-CN"/>
          <w14:textFill>
            <w14:solidFill>
              <w14:schemeClr w14:val="tx1"/>
            </w14:solidFill>
          </w14:textFill>
        </w:rPr>
        <w:t>成果奖培育项目调研。</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color w:val="000000"/>
          <w:sz w:val="21"/>
          <w:szCs w:val="21"/>
        </w:rPr>
      </w:pPr>
      <w:r>
        <w:rPr>
          <w:rFonts w:hint="eastAsia" w:ascii="宋体" w:hAnsi="宋体" w:eastAsia="宋体" w:cs="宋体"/>
          <w:b/>
          <w:color w:val="000000"/>
          <w:sz w:val="21"/>
          <w:szCs w:val="21"/>
        </w:rPr>
        <w:t>十二月份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1.</w:t>
      </w:r>
      <w:r>
        <w:rPr>
          <w:rFonts w:hint="eastAsia" w:ascii="宋体" w:hAnsi="宋体" w:eastAsia="宋体" w:cs="宋体"/>
          <w:bCs/>
          <w:color w:val="000000"/>
          <w:sz w:val="21"/>
          <w:szCs w:val="21"/>
          <w:lang w:eastAsia="zh-CN"/>
        </w:rPr>
        <w:t>参加省高中青年体育教师基本功大赛（连云港）；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color w:val="000000"/>
          <w:sz w:val="21"/>
          <w:szCs w:val="21"/>
          <w:lang w:val="en-US" w:eastAsia="zh-CN"/>
        </w:rPr>
        <w:t>2.</w:t>
      </w:r>
      <w:r>
        <w:rPr>
          <w:rFonts w:hint="eastAsia" w:ascii="宋体" w:hAnsi="宋体" w:eastAsia="宋体" w:cs="宋体"/>
          <w:bCs/>
          <w:color w:val="000000"/>
          <w:sz w:val="21"/>
          <w:szCs w:val="21"/>
        </w:rPr>
        <w:t>局属校体育教研组校本教研展示活动；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color w:val="000000"/>
          <w:sz w:val="21"/>
          <w:szCs w:val="21"/>
          <w:lang w:val="en-US" w:eastAsia="zh-CN"/>
        </w:rPr>
        <w:t>3</w:t>
      </w:r>
      <w:r>
        <w:rPr>
          <w:rFonts w:hint="eastAsia" w:ascii="宋体" w:hAnsi="宋体" w:eastAsia="宋体" w:cs="宋体"/>
          <w:bCs/>
          <w:color w:val="000000"/>
          <w:sz w:val="21"/>
          <w:szCs w:val="21"/>
        </w:rPr>
        <w:t>.组织高中学校开展体育“同题异构”联合教研活动(教科院各学科统一安排)；</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sz w:val="21"/>
          <w:szCs w:val="21"/>
          <w:lang w:val="en-US" w:eastAsia="zh-CN"/>
        </w:rPr>
        <w:t>4</w:t>
      </w:r>
      <w:r>
        <w:rPr>
          <w:rFonts w:hint="eastAsia" w:ascii="宋体" w:hAnsi="宋体" w:eastAsia="宋体" w:cs="宋体"/>
          <w:bCs/>
          <w:sz w:val="21"/>
          <w:szCs w:val="21"/>
        </w:rPr>
        <w:t>.年会论文评审；</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sz w:val="21"/>
          <w:szCs w:val="21"/>
        </w:rPr>
        <w:t>5.</w:t>
      </w:r>
      <w:r>
        <w:rPr>
          <w:rFonts w:hint="eastAsia" w:asciiTheme="minorEastAsia" w:hAnsiTheme="minorEastAsia" w:cstheme="minorEastAsia"/>
          <w:bCs/>
          <w:color w:val="000000"/>
          <w:sz w:val="21"/>
          <w:szCs w:val="21"/>
        </w:rPr>
        <w:t>中小学教学一体化研讨（学会、勤练、常赛研讨）</w:t>
      </w:r>
      <w:r>
        <w:rPr>
          <w:rFonts w:hint="eastAsia" w:ascii="宋体" w:hAnsi="宋体" w:eastAsia="宋体" w:cs="宋体"/>
          <w:bCs/>
          <w:sz w:val="21"/>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eastAsiaTheme="minorEastAsia"/>
          <w:sz w:val="21"/>
          <w:szCs w:val="21"/>
          <w:lang w:eastAsia="zh-CN"/>
        </w:rPr>
      </w:pPr>
      <w:r>
        <w:rPr>
          <w:rFonts w:hint="eastAsia" w:ascii="宋体" w:hAnsi="宋体" w:eastAsia="宋体" w:cs="宋体"/>
          <w:bCs/>
          <w:sz w:val="21"/>
          <w:szCs w:val="21"/>
        </w:rPr>
        <w:t>6.</w:t>
      </w:r>
      <w:r>
        <w:rPr>
          <w:rFonts w:hint="eastAsia" w:ascii="宋体" w:hAnsi="宋体" w:cs="宋体"/>
          <w:sz w:val="21"/>
          <w:szCs w:val="21"/>
        </w:rPr>
        <w:t>学科基地学校教学</w:t>
      </w:r>
      <w:r>
        <w:rPr>
          <w:rFonts w:ascii="宋体" w:hAnsi="宋体" w:cs="宋体"/>
          <w:sz w:val="21"/>
          <w:szCs w:val="21"/>
        </w:rPr>
        <w:t>开放活动（</w:t>
      </w:r>
      <w:r>
        <w:rPr>
          <w:rFonts w:hint="eastAsia" w:ascii="宋体" w:hAnsi="宋体" w:cs="宋体"/>
          <w:sz w:val="21"/>
          <w:szCs w:val="21"/>
        </w:rPr>
        <w:t>小学</w:t>
      </w:r>
      <w:r>
        <w:rPr>
          <w:rFonts w:ascii="宋体" w:hAnsi="宋体" w:cs="宋体"/>
          <w:sz w:val="21"/>
          <w:szCs w:val="21"/>
        </w:rPr>
        <w:t>）</w:t>
      </w:r>
      <w:r>
        <w:rPr>
          <w:rFonts w:hint="eastAsia" w:ascii="宋体" w:hAnsi="宋体" w:cs="宋体"/>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bCs/>
          <w:sz w:val="21"/>
          <w:szCs w:val="21"/>
          <w:lang w:val="en-US" w:eastAsia="zh-CN"/>
        </w:rPr>
      </w:pPr>
      <w:r>
        <w:rPr>
          <w:rFonts w:hint="eastAsia" w:ascii="宋体" w:hAnsi="宋体" w:cs="宋体"/>
          <w:sz w:val="21"/>
          <w:szCs w:val="21"/>
          <w:lang w:val="en-US" w:eastAsia="zh-CN"/>
        </w:rPr>
        <w:t>7.</w:t>
      </w:r>
      <w:r>
        <w:rPr>
          <w:rFonts w:asciiTheme="minorEastAsia" w:hAnsiTheme="minorEastAsia" w:cstheme="minorEastAsia"/>
          <w:bCs/>
          <w:sz w:val="21"/>
          <w:szCs w:val="21"/>
        </w:rPr>
        <w:t>“</w:t>
      </w:r>
      <w:r>
        <w:rPr>
          <w:rFonts w:hint="eastAsia" w:asciiTheme="minorEastAsia" w:hAnsiTheme="minorEastAsia" w:cstheme="minorEastAsia"/>
          <w:bCs/>
          <w:sz w:val="21"/>
          <w:szCs w:val="21"/>
        </w:rPr>
        <w:t>TED学体频道</w:t>
      </w:r>
      <w:r>
        <w:rPr>
          <w:rFonts w:asciiTheme="minorEastAsia" w:hAnsiTheme="minorEastAsia" w:cstheme="minorEastAsia"/>
          <w:bCs/>
          <w:sz w:val="21"/>
          <w:szCs w:val="21"/>
        </w:rPr>
        <w:t>”</w:t>
      </w:r>
      <w:r>
        <w:rPr>
          <w:rFonts w:hint="eastAsia" w:asciiTheme="minorEastAsia" w:hAnsiTheme="minorEastAsia" w:cstheme="minorEastAsia"/>
          <w:bCs/>
          <w:sz w:val="21"/>
          <w:szCs w:val="21"/>
        </w:rPr>
        <w:t>活动</w:t>
      </w:r>
      <w:r>
        <w:rPr>
          <w:rFonts w:hint="eastAsia" w:asciiTheme="minorEastAsia" w:hAnsiTheme="minorEastAsia" w:cstheme="minorEastAsia"/>
          <w:bCs/>
          <w:sz w:val="21"/>
          <w:szCs w:val="21"/>
          <w:lang w:eastAsia="zh-CN"/>
        </w:rPr>
        <w:t>（</w:t>
      </w:r>
      <w:r>
        <w:rPr>
          <w:rFonts w:hint="eastAsia" w:asciiTheme="minorEastAsia" w:hAnsiTheme="minorEastAsia" w:cstheme="minorEastAsia"/>
          <w:bCs/>
          <w:sz w:val="21"/>
          <w:szCs w:val="21"/>
          <w:lang w:val="en-US" w:eastAsia="zh-CN"/>
        </w:rPr>
        <w:t>二）；</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cstheme="minorEastAsia"/>
          <w:color w:val="000000" w:themeColor="text1"/>
          <w:sz w:val="21"/>
          <w:szCs w:val="21"/>
          <w:lang w:eastAsia="zh-CN"/>
          <w14:textFill>
            <w14:solidFill>
              <w14:schemeClr w14:val="tx1"/>
            </w14:solidFill>
          </w14:textFill>
        </w:rPr>
        <w:t>成果奖培育项目成果阶段展示活动；</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cstheme="minorEastAsia"/>
          <w:color w:val="000000" w:themeColor="text1"/>
          <w:sz w:val="21"/>
          <w:szCs w:val="21"/>
          <w:lang w:eastAsia="zh-CN"/>
          <w14:textFill>
            <w14:solidFill>
              <w14:schemeClr w14:val="tx1"/>
            </w14:solidFill>
          </w14:textFill>
        </w:rPr>
      </w:pPr>
      <w:r>
        <w:rPr>
          <w:rFonts w:hint="eastAsia" w:ascii="宋体" w:hAnsi="宋体" w:eastAsia="宋体" w:cs="宋体"/>
          <w:bCs/>
          <w:sz w:val="21"/>
          <w:szCs w:val="21"/>
          <w:lang w:val="en-US" w:eastAsia="zh-CN"/>
        </w:rPr>
        <w:t>9.</w:t>
      </w:r>
      <w:r>
        <w:rPr>
          <w:rFonts w:hint="eastAsia" w:ascii="宋体" w:hAnsi="宋体" w:eastAsia="宋体" w:cs="宋体"/>
          <w:bCs/>
          <w:sz w:val="21"/>
          <w:szCs w:val="21"/>
          <w:lang w:eastAsia="zh-CN"/>
        </w:rPr>
        <w:t>区域课程纲要研制专题研讨活动（三）</w:t>
      </w:r>
      <w:r>
        <w:rPr>
          <w:rFonts w:hint="eastAsia" w:asciiTheme="minorEastAsia" w:hAnsiTheme="minorEastAsia" w:cstheme="minorEastAsia"/>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ascii="宋体" w:hAnsi="宋体" w:eastAsia="宋体" w:cs="宋体"/>
          <w:b/>
          <w:color w:val="000000"/>
          <w:sz w:val="21"/>
          <w:szCs w:val="21"/>
        </w:rPr>
      </w:pPr>
      <w:r>
        <w:rPr>
          <w:rFonts w:hint="eastAsia" w:ascii="宋体" w:hAnsi="宋体" w:eastAsia="宋体" w:cs="宋体"/>
          <w:b/>
          <w:color w:val="000000"/>
          <w:sz w:val="21"/>
          <w:szCs w:val="21"/>
        </w:rPr>
        <w:t>二</w:t>
      </w:r>
      <w:r>
        <w:rPr>
          <w:rFonts w:hint="eastAsia" w:ascii="宋体" w:hAnsi="宋体" w:eastAsia="宋体" w:cs="宋体"/>
          <w:b/>
          <w:color w:val="000000"/>
          <w:sz w:val="21"/>
          <w:szCs w:val="21"/>
          <w:lang w:eastAsia="zh-CN"/>
        </w:rPr>
        <w:t>〇</w:t>
      </w:r>
      <w:r>
        <w:rPr>
          <w:rFonts w:hint="eastAsia" w:ascii="宋体" w:hAnsi="宋体" w:eastAsia="宋体" w:cs="宋体"/>
          <w:b/>
          <w:color w:val="000000"/>
          <w:sz w:val="21"/>
          <w:szCs w:val="21"/>
        </w:rPr>
        <w:t>二</w:t>
      </w:r>
      <w:r>
        <w:rPr>
          <w:rFonts w:hint="eastAsia" w:ascii="宋体" w:hAnsi="宋体" w:eastAsia="宋体" w:cs="宋体"/>
          <w:b/>
          <w:color w:val="000000"/>
          <w:sz w:val="21"/>
          <w:szCs w:val="21"/>
          <w:lang w:eastAsia="zh-CN"/>
        </w:rPr>
        <w:t>四</w:t>
      </w:r>
      <w:r>
        <w:rPr>
          <w:rFonts w:hint="eastAsia" w:ascii="宋体" w:hAnsi="宋体" w:eastAsia="宋体" w:cs="宋体"/>
          <w:b/>
          <w:color w:val="000000"/>
          <w:sz w:val="21"/>
          <w:szCs w:val="21"/>
        </w:rPr>
        <w:t>一月份</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color w:val="000000"/>
          <w:sz w:val="21"/>
          <w:szCs w:val="21"/>
        </w:rPr>
        <w:t>1.学校体育论文报告会、体教专委会年会；</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eastAsia="宋体" w:cs="宋体"/>
          <w:bCs/>
          <w:color w:val="000000"/>
          <w:sz w:val="21"/>
          <w:szCs w:val="21"/>
        </w:rPr>
      </w:pPr>
      <w:r>
        <w:rPr>
          <w:rFonts w:hint="eastAsia" w:ascii="宋体" w:hAnsi="宋体" w:eastAsia="宋体" w:cs="宋体"/>
          <w:bCs/>
          <w:color w:val="000000"/>
          <w:sz w:val="21"/>
          <w:szCs w:val="21"/>
        </w:rPr>
        <w:t>2.教科研工作总结与下学期工作布置；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sz w:val="21"/>
          <w:szCs w:val="21"/>
          <w:lang w:eastAsia="zh-CN"/>
        </w:rPr>
      </w:pPr>
      <w:r>
        <w:rPr>
          <w:rFonts w:hint="eastAsia" w:ascii="宋体" w:hAnsi="宋体" w:eastAsia="宋体" w:cs="宋体"/>
          <w:bCs/>
          <w:color w:val="000000"/>
          <w:sz w:val="21"/>
          <w:szCs w:val="21"/>
        </w:rPr>
        <w:t>3.假期体育家庭作业的研制与布置</w:t>
      </w:r>
      <w:r>
        <w:rPr>
          <w:rFonts w:hint="eastAsia" w:ascii="宋体" w:hAnsi="宋体" w:eastAsia="宋体" w:cs="宋体"/>
          <w:bCs/>
          <w:color w:val="000000"/>
          <w:sz w:val="21"/>
          <w:szCs w:val="21"/>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bCs/>
          <w:color w:val="000000"/>
          <w:sz w:val="24"/>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说明：各项活动以常州市教科院学科网上正式通知为准。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stheme="minorEastAsia"/>
          <w:color w:val="000000" w:themeColor="text1"/>
          <w:sz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4084BA"/>
    <w:multiLevelType w:val="singleLevel"/>
    <w:tmpl w:val="6E4084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zNmFkMjNiN2MyY2IxNDhjMzVkMTQ1ZmQwODZlNDUifQ=="/>
  </w:docVars>
  <w:rsids>
    <w:rsidRoot w:val="33060894"/>
    <w:rsid w:val="00380CB3"/>
    <w:rsid w:val="0080101D"/>
    <w:rsid w:val="00A52887"/>
    <w:rsid w:val="00C40F33"/>
    <w:rsid w:val="00DB30B5"/>
    <w:rsid w:val="00EF114F"/>
    <w:rsid w:val="02177CBD"/>
    <w:rsid w:val="051959F5"/>
    <w:rsid w:val="06145226"/>
    <w:rsid w:val="063901FD"/>
    <w:rsid w:val="0E3B20E0"/>
    <w:rsid w:val="133F1956"/>
    <w:rsid w:val="14022CCB"/>
    <w:rsid w:val="1C6B3FD5"/>
    <w:rsid w:val="255800B2"/>
    <w:rsid w:val="26364A26"/>
    <w:rsid w:val="264B08D5"/>
    <w:rsid w:val="2DDB6C0F"/>
    <w:rsid w:val="33060894"/>
    <w:rsid w:val="38CC7006"/>
    <w:rsid w:val="39735244"/>
    <w:rsid w:val="3A5A38CB"/>
    <w:rsid w:val="3D8E5DCD"/>
    <w:rsid w:val="411B3D75"/>
    <w:rsid w:val="439D493A"/>
    <w:rsid w:val="48A5241B"/>
    <w:rsid w:val="4ACC7286"/>
    <w:rsid w:val="4CC964F6"/>
    <w:rsid w:val="4E551251"/>
    <w:rsid w:val="5018023D"/>
    <w:rsid w:val="50BC57CA"/>
    <w:rsid w:val="57D64B66"/>
    <w:rsid w:val="59D16CE6"/>
    <w:rsid w:val="5B565666"/>
    <w:rsid w:val="630F25A6"/>
    <w:rsid w:val="63124347"/>
    <w:rsid w:val="638E55D2"/>
    <w:rsid w:val="63BF7C32"/>
    <w:rsid w:val="64070B48"/>
    <w:rsid w:val="65CD4C85"/>
    <w:rsid w:val="65F6383B"/>
    <w:rsid w:val="66976EED"/>
    <w:rsid w:val="6DB00514"/>
    <w:rsid w:val="6DFD2DE3"/>
    <w:rsid w:val="6F660FDF"/>
    <w:rsid w:val="733F3B8D"/>
    <w:rsid w:val="756D3894"/>
    <w:rsid w:val="7CA8087A"/>
    <w:rsid w:val="7CAB2AF5"/>
    <w:rsid w:val="7E276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22"/>
    <w:rPr>
      <w:b/>
    </w:rPr>
  </w:style>
  <w:style w:type="character" w:styleId="7">
    <w:name w:val="endnote reference"/>
    <w:basedOn w:val="5"/>
    <w:semiHidden/>
    <w:qFormat/>
    <w:uiPriority w:val="0"/>
    <w:rPr>
      <w:vertAlign w:val="superscript"/>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3515</Words>
  <Characters>3593</Characters>
  <Lines>17</Lines>
  <Paragraphs>4</Paragraphs>
  <TotalTime>1</TotalTime>
  <ScaleCrop>false</ScaleCrop>
  <LinksUpToDate>false</LinksUpToDate>
  <CharactersWithSpaces>3595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2021-06-27T23:13:00Z</dcterms:created>
  <dc:creator>LCB</dc:creator>
  <cp:lastModifiedBy>掌声</cp:lastModifiedBy>
  <dcterms:modified xsi:type="dcterms:W3CDTF">2023-06-25T07:07:39Z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A6DC37094A984B3FB7717002AE7B1C39</vt:lpwstr>
  </property>
</Properties>
</file>