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BD" w:rsidRPr="000E6FE4" w:rsidRDefault="00CC706E" w:rsidP="000E6FE4">
      <w:pPr>
        <w:spacing w:before="117"/>
        <w:ind w:left="1"/>
        <w:jc w:val="center"/>
        <w:rPr>
          <w:rFonts w:ascii="黑体" w:eastAsia="黑体" w:hAnsi="黑体" w:cs="黑体"/>
          <w:spacing w:val="8"/>
          <w:sz w:val="30"/>
          <w:szCs w:val="30"/>
          <w:lang w:eastAsia="zh-CN"/>
        </w:rPr>
      </w:pPr>
      <w:r>
        <w:rPr>
          <w:rFonts w:ascii="黑体" w:eastAsia="黑体" w:hAnsi="黑体" w:cs="黑体" w:hint="eastAsia"/>
          <w:spacing w:val="8"/>
          <w:sz w:val="30"/>
          <w:szCs w:val="30"/>
          <w:lang w:eastAsia="zh-CN"/>
        </w:rPr>
        <w:t>寻找抗挫力秘诀</w:t>
      </w:r>
      <w:r>
        <w:rPr>
          <w:rFonts w:ascii="黑体" w:eastAsia="黑体" w:hAnsi="黑体" w:cs="黑体" w:hint="eastAsia"/>
          <w:spacing w:val="7"/>
          <w:sz w:val="30"/>
          <w:szCs w:val="30"/>
          <w:lang w:eastAsia="zh-CN"/>
        </w:rPr>
        <w:t>——挫折教育主题班会方案设计</w:t>
      </w:r>
    </w:p>
    <w:p w:rsidR="00C048BD" w:rsidRDefault="00CC706E">
      <w:pPr>
        <w:spacing w:before="117" w:line="440" w:lineRule="exact"/>
        <w:jc w:val="center"/>
        <w:rPr>
          <w:rFonts w:ascii="宋体" w:eastAsia="宋体" w:hAnsi="宋体" w:cs="宋体"/>
          <w:spacing w:val="7"/>
          <w:sz w:val="35"/>
          <w:szCs w:val="35"/>
          <w:lang w:eastAsia="zh-CN"/>
        </w:rPr>
      </w:pPr>
      <w:r>
        <w:rPr>
          <w:rFonts w:ascii="宋体" w:eastAsia="宋体" w:hAnsi="宋体" w:cs="宋体" w:hint="eastAsia"/>
          <w:spacing w:val="7"/>
          <w:sz w:val="24"/>
          <w:szCs w:val="24"/>
          <w:lang w:eastAsia="zh-CN"/>
        </w:rPr>
        <w:t>常州市武进区坂上初级中学 杨文洁</w:t>
      </w:r>
    </w:p>
    <w:p w:rsidR="00C048BD" w:rsidRDefault="00CC706E" w:rsidP="00B26A00">
      <w:pPr>
        <w:snapToGrid/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一、教育背景</w:t>
      </w:r>
    </w:p>
    <w:p w:rsidR="00C048BD" w:rsidRDefault="00CC706E" w:rsidP="00B26A00">
      <w:pPr>
        <w:widowControl w:val="0"/>
        <w:kinsoku/>
        <w:autoSpaceDE/>
        <w:autoSpaceDN/>
        <w:adjustRightInd/>
        <w:snapToGrid/>
        <w:spacing w:line="440" w:lineRule="exact"/>
        <w:ind w:firstLineChars="200" w:firstLine="480"/>
        <w:textAlignment w:val="auto"/>
        <w:rPr>
          <w:rFonts w:asciiTheme="minorEastAsia" w:eastAsiaTheme="minorEastAsia" w:hAnsiTheme="minorEastAsia" w:cstheme="minorEastAsia"/>
          <w:spacing w:val="9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近年来，学生自残、轻生等极端事件在全国各地时有发生。究其原因，多是学生对挫折的认识不足、承受能力不够和应对方法不科学。</w:t>
      </w:r>
    </w:p>
    <w:p w:rsidR="00C048BD" w:rsidRDefault="00CC706E" w:rsidP="00B26A00">
      <w:pPr>
        <w:snapToGrid/>
        <w:spacing w:line="440" w:lineRule="exact"/>
        <w:ind w:firstLineChars="200" w:firstLine="512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16"/>
          <w:sz w:val="24"/>
          <w:szCs w:val="24"/>
          <w:lang w:eastAsia="zh-CN"/>
        </w:rPr>
        <w:t>七年级学生正处在青春早期，面对全新的学习环境及人际环境</w:t>
      </w:r>
      <w:r>
        <w:rPr>
          <w:rFonts w:asciiTheme="minorEastAsia" w:eastAsiaTheme="minorEastAsia" w:hAnsiTheme="minorEastAsia" w:cstheme="minorEastAsia" w:hint="eastAsia"/>
          <w:spacing w:val="15"/>
          <w:sz w:val="24"/>
          <w:szCs w:val="24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需要努力去适应。在适应过程中，学生难免会遇到挫折，面对挫折时，学生容易焦虑、灰心、沮丧，不知道如何有效应对，甚</w:t>
      </w:r>
      <w:r>
        <w:rPr>
          <w:rFonts w:asciiTheme="minorEastAsia" w:eastAsiaTheme="minorEastAsia" w:hAnsiTheme="minorEastAsia" w:cstheme="minorEastAsia" w:hint="eastAsia"/>
          <w:spacing w:val="16"/>
          <w:sz w:val="24"/>
          <w:szCs w:val="24"/>
          <w:lang w:eastAsia="zh-CN"/>
        </w:rPr>
        <w:t>至</w:t>
      </w:r>
      <w:r>
        <w:rPr>
          <w:rFonts w:asciiTheme="minorEastAsia" w:eastAsiaTheme="minorEastAsia" w:hAnsiTheme="minorEastAsia" w:cstheme="minorEastAsia" w:hint="eastAsia"/>
          <w:spacing w:val="14"/>
          <w:sz w:val="24"/>
          <w:szCs w:val="24"/>
          <w:lang w:eastAsia="zh-CN"/>
        </w:rPr>
        <w:t>一</w:t>
      </w: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蹶不振。我班也有个别学生出现了焦虑、沮丧等现象。此时，培养学生的抗挫力有助于他们顺利地度过适应期，从长远来看，对</w:t>
      </w:r>
      <w:r>
        <w:rPr>
          <w:rFonts w:asciiTheme="minorEastAsia" w:eastAsiaTheme="minorEastAsia" w:hAnsiTheme="minorEastAsia" w:cstheme="minorEastAsia" w:hint="eastAsia"/>
          <w:spacing w:val="14"/>
          <w:sz w:val="24"/>
          <w:szCs w:val="24"/>
          <w:lang w:eastAsia="zh-CN"/>
        </w:rPr>
        <w:t>于</w:t>
      </w: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他们的身心发展也大有裨益。</w:t>
      </w:r>
    </w:p>
    <w:p w:rsidR="00C048BD" w:rsidRDefault="00CC706E" w:rsidP="00B26A00">
      <w:pPr>
        <w:numPr>
          <w:ilvl w:val="0"/>
          <w:numId w:val="1"/>
        </w:numPr>
        <w:snapToGrid/>
        <w:spacing w:line="440" w:lineRule="exact"/>
        <w:rPr>
          <w:rFonts w:asciiTheme="minorEastAsia" w:eastAsia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教育目标</w:t>
      </w:r>
    </w:p>
    <w:p w:rsidR="00B26A00" w:rsidRDefault="00B26A00" w:rsidP="00B26A00">
      <w:pPr>
        <w:snapToGrid/>
        <w:spacing w:line="440" w:lineRule="exact"/>
        <w:ind w:leftChars="4" w:left="8" w:firstLineChars="200" w:firstLine="480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1.</w:t>
      </w:r>
      <w:r w:rsidR="00CC706E"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认知目标：懂得挫折不可避免；了解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3I</w:t>
      </w:r>
      <w:r w:rsidR="00CC706E"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策略，认识自己拥有的内外部资源。</w:t>
      </w:r>
    </w:p>
    <w:p w:rsidR="00B26A00" w:rsidRDefault="00B26A00" w:rsidP="00B26A00">
      <w:pPr>
        <w:snapToGrid/>
        <w:spacing w:line="440" w:lineRule="exact"/>
        <w:ind w:leftChars="4" w:left="8" w:firstLineChars="200" w:firstLine="480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2.</w:t>
      </w:r>
      <w:r w:rsidR="00CC706E"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情感目标：体验寻找抗挫资源的乐观感和突破逆境的自豪感，增强自信心。</w:t>
      </w:r>
    </w:p>
    <w:p w:rsidR="00C048BD" w:rsidRDefault="00B26A00" w:rsidP="00B26A00">
      <w:pPr>
        <w:snapToGrid/>
        <w:spacing w:line="440" w:lineRule="exact"/>
        <w:ind w:leftChars="4" w:left="8" w:firstLineChars="200" w:firstLine="480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3.</w:t>
      </w:r>
      <w:r w:rsidR="00CC706E"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行为目标：初步学会运用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3I</w:t>
      </w:r>
      <w:r w:rsidR="00CC706E"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策略来提升抗挫力。</w:t>
      </w:r>
    </w:p>
    <w:p w:rsidR="00C048BD" w:rsidRDefault="00CC706E" w:rsidP="00B26A00">
      <w:pPr>
        <w:numPr>
          <w:ilvl w:val="0"/>
          <w:numId w:val="1"/>
        </w:numPr>
        <w:snapToGrid/>
        <w:spacing w:line="440" w:lineRule="exact"/>
        <w:rPr>
          <w:rFonts w:asciiTheme="minorEastAsia" w:eastAsia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班情分析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我班共有53名学生，期中男生30名，女生23名。我班外地生源较多，本地学生只占少数。部分家长疏于对学生学习以及心理健康的关注。有部分学生律己不严，纪律性较差，也有部分学生学习基础较薄弱，在学习上有较大困难，这些学生往往缺乏学习的兴趣和目的，也有个别学生不善于与同学和睦相处。往往这部分学生面对挫折时，更容易出现焦虑、灰心、沮丧等现象。</w:t>
      </w:r>
    </w:p>
    <w:p w:rsidR="00C048BD" w:rsidRDefault="00CC706E" w:rsidP="00B26A00">
      <w:pPr>
        <w:numPr>
          <w:ilvl w:val="0"/>
          <w:numId w:val="1"/>
        </w:numPr>
        <w:snapToGrid/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班会主题：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寻找抗挫力秘诀</w:t>
      </w:r>
    </w:p>
    <w:p w:rsidR="00C048BD" w:rsidRDefault="00CC706E" w:rsidP="00B26A00">
      <w:pPr>
        <w:numPr>
          <w:ilvl w:val="0"/>
          <w:numId w:val="1"/>
        </w:numPr>
        <w:snapToGrid/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时间地点与参与人员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2023年4月11日班会课，七（4）班教室，全体学生</w:t>
      </w:r>
    </w:p>
    <w:p w:rsidR="00C048BD" w:rsidRDefault="00CC706E" w:rsidP="00B26A00">
      <w:pPr>
        <w:numPr>
          <w:ilvl w:val="0"/>
          <w:numId w:val="1"/>
        </w:numPr>
        <w:snapToGrid/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设计思路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暖身阶段，创设游戏情境，真实</w:t>
      </w:r>
      <w:r>
        <w:rPr>
          <w:rFonts w:asciiTheme="minorEastAsia" w:eastAsiaTheme="minorEastAsia" w:hAnsiTheme="minorEastAsia" w:cstheme="minorEastAsia" w:hint="eastAsia"/>
          <w:spacing w:val="15"/>
          <w:sz w:val="24"/>
          <w:szCs w:val="24"/>
          <w:lang w:eastAsia="zh-CN"/>
        </w:rPr>
        <w:t>体</w:t>
      </w: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验逆境，由此导入主题；转换阶段，通过苏炳添事例并结合自身经历，引导学生认识到逆境</w:t>
      </w:r>
      <w:r>
        <w:rPr>
          <w:rFonts w:asciiTheme="minorEastAsia" w:eastAsiaTheme="minorEastAsia" w:hAnsiTheme="minorEastAsia" w:cstheme="minorEastAsia" w:hint="eastAsia"/>
          <w:spacing w:val="-11"/>
          <w:sz w:val="24"/>
          <w:szCs w:val="24"/>
          <w:lang w:eastAsia="zh-CN"/>
        </w:rPr>
        <w:t>不</w:t>
      </w:r>
      <w:r>
        <w:rPr>
          <w:rFonts w:asciiTheme="minorEastAsia" w:eastAsiaTheme="minorEastAsia" w:hAnsiTheme="minorEastAsia" w:cstheme="minorEastAsia" w:hint="eastAsia"/>
          <w:spacing w:val="-8"/>
          <w:sz w:val="24"/>
          <w:szCs w:val="24"/>
          <w:lang w:eastAsia="zh-CN"/>
        </w:rPr>
        <w:t>可避免。策略阶段，</w:t>
      </w:r>
      <w:r>
        <w:rPr>
          <w:rFonts w:asciiTheme="minorEastAsia" w:eastAsiaTheme="minorEastAsia" w:hAnsiTheme="minorEastAsia" w:cstheme="minorEastAsia" w:hint="eastAsia"/>
          <w:spacing w:val="6"/>
          <w:sz w:val="24"/>
          <w:szCs w:val="24"/>
          <w:lang w:eastAsia="zh-CN"/>
        </w:rPr>
        <w:t>引导学生理解提升抗挫力的秘诀是 3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</w:t>
      </w:r>
      <w:r>
        <w:rPr>
          <w:rFonts w:asciiTheme="minorEastAsia" w:eastAsiaTheme="minorEastAsia" w:hAnsiTheme="minorEastAsia" w:cstheme="minorEastAsia" w:hint="eastAsia"/>
          <w:spacing w:val="6"/>
          <w:sz w:val="24"/>
          <w:szCs w:val="24"/>
          <w:lang w:eastAsia="zh-CN"/>
        </w:rPr>
        <w:t xml:space="preserve"> 策略: 内在优势因素</w:t>
      </w:r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Iam</w:t>
      </w:r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t xml:space="preserve"> )、效能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t>因素 (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Ican</w:t>
      </w:r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t>) 和外部支持因素 (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Ihave</w:t>
      </w:r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t>)。通过绘制抗逆力资源圈，引导学生探</w:t>
      </w:r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lastRenderedPageBreak/>
        <w:t>索自己的内部资源和外部资源。结束阶段，通过冥想活动，引导学生回忆、觉察自身逆境，将本节课的知识和技能学以致用。</w:t>
      </w:r>
    </w:p>
    <w:p w:rsidR="00C048BD" w:rsidRDefault="00CC706E" w:rsidP="00B26A00">
      <w:pPr>
        <w:numPr>
          <w:ilvl w:val="0"/>
          <w:numId w:val="1"/>
        </w:numPr>
        <w:snapToGrid/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活动准备</w:t>
      </w:r>
    </w:p>
    <w:p w:rsidR="00C048BD" w:rsidRDefault="00CC706E" w:rsidP="00B26A00">
      <w:pPr>
        <w:widowControl w:val="0"/>
        <w:kinsoku/>
        <w:autoSpaceDE/>
        <w:autoSpaceDN/>
        <w:adjustRightInd/>
        <w:snapToGrid/>
        <w:spacing w:line="440" w:lineRule="exact"/>
        <w:ind w:firstLineChars="200" w:firstLine="480"/>
        <w:textAlignment w:val="auto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1. 学生收集战胜挫折的名人事例，并调查身边同学与挫折抗争的故事。</w:t>
      </w:r>
    </w:p>
    <w:p w:rsidR="00C048BD" w:rsidRDefault="00CC706E" w:rsidP="00B26A00">
      <w:pPr>
        <w:widowControl w:val="0"/>
        <w:kinsoku/>
        <w:autoSpaceDE/>
        <w:autoSpaceDN/>
        <w:adjustRightInd/>
        <w:snapToGrid/>
        <w:spacing w:line="440" w:lineRule="exact"/>
        <w:ind w:firstLineChars="200" w:firstLine="480"/>
        <w:textAlignment w:val="auto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2. 教师按照知情意行的德育环节设计班会并制作PPT。</w:t>
      </w:r>
    </w:p>
    <w:p w:rsidR="00C048BD" w:rsidRDefault="00CC706E" w:rsidP="00B26A00">
      <w:pPr>
        <w:numPr>
          <w:ilvl w:val="0"/>
          <w:numId w:val="1"/>
        </w:numPr>
        <w:snapToGrid/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具体实施过程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( 一) 成语猜猜猜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1.教师：同学们，我们先来玩一个游戏：成语猜猜猜。一共10个成语，估计自己能猜中多少个，写在纸上；每猜中一个成语，作一个记号。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2.教师带领学生进行游戏热身，让学生初步熟悉规则。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3.正式开始游戏，依次呈现10张图片。估计自己能猜中几个？最终又猜中几个？哪些图片没有猜出来呢？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4.教师引入主题：在刚才的游戏中，有的同学碰到了困难，猜不出成语，没有达到预计目标。其实，在平时的学习、生活中，我们也会遇到困难、挫折，甚至失败，这些就是逆境。当我们处在这些逆境中，有一种能力可以帮助我们更好地度过这个时期，它就是抗挫力。让我们共同来“寻找抗挫力秘诀”。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(二) 逆境伴随我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1.教师：播放苏炳添参加2021年东京奥运会百米跑半决赛视频。请同学们仔细观看视频，回答问题：苏炳添在比赛中取得什么样的好成绩？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2.过渡：取得如此辉煌的成绩，苏炳添付出了多么艰辛的努力。在备战比赛的过程中，他也遇到了逆境。我们一起来看看，苏炳添遇到了哪些逆境？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3.播放介绍苏炳添逆境的视频。提问：苏炳添遇到了哪些逆境？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4.教师：相比黑人短跑运动员，苏炳添作为黄种人，身材构造上处于弱势，因为小腿短，身高也才1米72 ，步幅小，只能达到2米16；同时，他也已经过了所谓的黄金年龄——28 岁；另外，他还遇到伤痛和失败。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5.提问：同学们，在成长过程中，你又遇到过哪些逆境？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6.课件呈现调查结果：初中生遇到逆境的比例及逆境类型。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7.小结：在成长过程中，每一位同学都不可避免地会遇到困难、挫折和失败，可以说：逆境与我们相伴。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(三) 秘诀大揭晓</w:t>
      </w:r>
    </w:p>
    <w:p w:rsidR="00C048BD" w:rsidRDefault="00CC706E" w:rsidP="00B26A00">
      <w:pPr>
        <w:snapToGrid/>
        <w:spacing w:line="440" w:lineRule="exact"/>
        <w:ind w:leftChars="8" w:left="17" w:firstLineChars="200" w:firstLine="512"/>
        <w:rPr>
          <w:rFonts w:asciiTheme="minorEastAsia" w:eastAsiaTheme="minorEastAsia" w:hAnsiTheme="minorEastAsia" w:cstheme="minorEastAsia"/>
          <w:spacing w:val="7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16"/>
          <w:sz w:val="24"/>
          <w:szCs w:val="24"/>
          <w:lang w:eastAsia="zh-CN"/>
        </w:rPr>
        <w:lastRenderedPageBreak/>
        <w:t>1</w:t>
      </w:r>
      <w:r>
        <w:rPr>
          <w:rFonts w:asciiTheme="minorEastAsia" w:eastAsiaTheme="minorEastAsia" w:hAnsiTheme="minorEastAsia" w:cstheme="minorEastAsia" w:hint="eastAsia"/>
          <w:spacing w:val="13"/>
          <w:sz w:val="24"/>
          <w:szCs w:val="24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教师：面对逆境，苏炳添如何突破逆境，跑出9秒83的好成绩呢？</w:t>
      </w:r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t>播放苏炳添的纪录视频。</w:t>
      </w:r>
    </w:p>
    <w:p w:rsidR="00C048BD" w:rsidRDefault="00CC706E" w:rsidP="00B26A00">
      <w:pPr>
        <w:snapToGrid/>
        <w:spacing w:line="440" w:lineRule="exact"/>
        <w:ind w:leftChars="8" w:left="17" w:firstLineChars="196" w:firstLine="484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t>2.</w:t>
      </w:r>
      <w:r>
        <w:rPr>
          <w:rFonts w:asciiTheme="minorEastAsia" w:eastAsiaTheme="minorEastAsia" w:hAnsiTheme="minorEastAsia" w:cstheme="minorEastAsia" w:hint="eastAsia"/>
          <w:spacing w:val="9"/>
          <w:sz w:val="24"/>
          <w:szCs w:val="24"/>
          <w:lang w:eastAsia="zh-CN"/>
        </w:rPr>
        <w:t>提问：同学们，看完视频，你觉得苏炳添突破逆境的秘诀是什么呢</w:t>
      </w:r>
      <w:r>
        <w:rPr>
          <w:rFonts w:asciiTheme="minorEastAsia" w:eastAsiaTheme="minorEastAsia" w:hAnsiTheme="minorEastAsia" w:cstheme="minorEastAsia" w:hint="eastAsia"/>
          <w:spacing w:val="4"/>
          <w:sz w:val="24"/>
          <w:szCs w:val="24"/>
          <w:lang w:eastAsia="zh-CN"/>
        </w:rPr>
        <w:t>？</w:t>
      </w:r>
    </w:p>
    <w:p w:rsidR="00C048BD" w:rsidRDefault="00CC706E" w:rsidP="00B26A00">
      <w:pPr>
        <w:snapToGrid/>
        <w:spacing w:line="440" w:lineRule="exact"/>
        <w:ind w:leftChars="4" w:left="8" w:right="80" w:firstLineChars="200" w:firstLine="488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4"/>
          <w:sz w:val="24"/>
          <w:szCs w:val="24"/>
          <w:lang w:eastAsia="zh-CN"/>
        </w:rPr>
        <w:t>3.教师结合视频和图片，引出 3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</w:t>
      </w:r>
      <w:r>
        <w:rPr>
          <w:rFonts w:asciiTheme="minorEastAsia" w:eastAsiaTheme="minorEastAsia" w:hAnsiTheme="minorEastAsia" w:cstheme="minorEastAsia" w:hint="eastAsia"/>
          <w:spacing w:val="4"/>
          <w:sz w:val="24"/>
          <w:szCs w:val="24"/>
          <w:lang w:eastAsia="zh-CN"/>
        </w:rPr>
        <w:t xml:space="preserve"> 策略： 内在优势因素 (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Iam</w:t>
      </w:r>
      <w:r>
        <w:rPr>
          <w:rFonts w:asciiTheme="minorEastAsia" w:eastAsiaTheme="minorEastAsia" w:hAnsiTheme="minorEastAsia" w:cstheme="minorEastAsia" w:hint="eastAsia"/>
          <w:spacing w:val="4"/>
          <w:sz w:val="24"/>
          <w:szCs w:val="24"/>
          <w:lang w:eastAsia="zh-CN"/>
        </w:rPr>
        <w:t xml:space="preserve"> )、效能因素 (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Ican</w:t>
      </w:r>
      <w:r>
        <w:rPr>
          <w:rFonts w:asciiTheme="minorEastAsia" w:eastAsiaTheme="minorEastAsia" w:hAnsiTheme="minorEastAsia" w:cstheme="minorEastAsia" w:hint="eastAsia"/>
          <w:spacing w:val="4"/>
          <w:sz w:val="24"/>
          <w:szCs w:val="24"/>
          <w:lang w:eastAsia="zh-CN"/>
        </w:rPr>
        <w:t xml:space="preserve"> ) 和外</w:t>
      </w: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部</w:t>
      </w:r>
      <w:r>
        <w:rPr>
          <w:rFonts w:asciiTheme="minorEastAsia" w:eastAsiaTheme="minorEastAsia" w:hAnsiTheme="minorEastAsia" w:cstheme="minorEastAsia" w:hint="eastAsia"/>
          <w:spacing w:val="5"/>
          <w:sz w:val="24"/>
          <w:szCs w:val="24"/>
          <w:lang w:eastAsia="zh-CN"/>
        </w:rPr>
        <w:t>支持因素 (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Ihave</w:t>
      </w:r>
      <w:r>
        <w:rPr>
          <w:rFonts w:asciiTheme="minorEastAsia" w:eastAsiaTheme="minorEastAsia" w:hAnsiTheme="minorEastAsia" w:cstheme="minorEastAsia" w:hint="eastAsia"/>
          <w:spacing w:val="5"/>
          <w:sz w:val="24"/>
          <w:szCs w:val="24"/>
          <w:lang w:eastAsia="zh-CN"/>
        </w:rPr>
        <w:t>)。</w:t>
      </w:r>
    </w:p>
    <w:p w:rsidR="00C048BD" w:rsidRDefault="00CC706E" w:rsidP="00B26A00">
      <w:pPr>
        <w:snapToGrid/>
        <w:spacing w:line="440" w:lineRule="exact"/>
        <w:ind w:leftChars="2" w:left="4" w:firstLineChars="200" w:firstLine="516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18"/>
          <w:sz w:val="24"/>
          <w:szCs w:val="24"/>
          <w:lang w:eastAsia="zh-CN"/>
        </w:rPr>
        <w:t>①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Iam</w:t>
      </w:r>
      <w:r>
        <w:rPr>
          <w:rFonts w:asciiTheme="minorEastAsia" w:eastAsiaTheme="minorEastAsia" w:hAnsiTheme="minorEastAsia" w:cstheme="minorEastAsia" w:hint="eastAsia"/>
          <w:spacing w:val="9"/>
          <w:sz w:val="24"/>
          <w:szCs w:val="24"/>
          <w:lang w:eastAsia="zh-CN"/>
        </w:rPr>
        <w:t xml:space="preserve"> ：我相信自己可以站到奥运百米决赛的起跑线上。</w:t>
      </w:r>
    </w:p>
    <w:p w:rsidR="00C048BD" w:rsidRDefault="00CC706E" w:rsidP="00B26A00">
      <w:pPr>
        <w:snapToGrid/>
        <w:spacing w:line="440" w:lineRule="exact"/>
        <w:ind w:leftChars="4" w:left="8" w:firstLineChars="200" w:firstLine="492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6"/>
          <w:sz w:val="24"/>
          <w:szCs w:val="24"/>
          <w:lang w:eastAsia="zh-CN"/>
        </w:rPr>
        <w:t>②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Ican</w:t>
      </w:r>
      <w:r>
        <w:rPr>
          <w:rFonts w:asciiTheme="minorEastAsia" w:eastAsiaTheme="minorEastAsia" w:hAnsiTheme="minorEastAsia" w:cstheme="minorEastAsia" w:hint="eastAsia"/>
          <w:spacing w:val="6"/>
          <w:sz w:val="24"/>
          <w:szCs w:val="24"/>
          <w:lang w:eastAsia="zh-CN"/>
        </w:rPr>
        <w:t>：坚定突</w:t>
      </w:r>
      <w:r>
        <w:rPr>
          <w:rFonts w:asciiTheme="minorEastAsia" w:eastAsiaTheme="minorEastAsia" w:hAnsiTheme="minorEastAsia" w:cstheme="minorEastAsia" w:hint="eastAsia"/>
          <w:spacing w:val="5"/>
          <w:sz w:val="24"/>
          <w:szCs w:val="24"/>
          <w:lang w:eastAsia="zh-CN"/>
        </w:rPr>
        <w:t>破</w:t>
      </w:r>
      <w:r>
        <w:rPr>
          <w:rFonts w:asciiTheme="minorEastAsia" w:eastAsiaTheme="minorEastAsia" w:hAnsiTheme="minorEastAsia" w:cstheme="minorEastAsia" w:hint="eastAsia"/>
          <w:spacing w:val="3"/>
          <w:sz w:val="24"/>
          <w:szCs w:val="24"/>
          <w:lang w:eastAsia="zh-CN"/>
        </w:rPr>
        <w:t xml:space="preserve"> 10 秒大关的目标；做出改变，科学训练，重新打造跑步节奏；自律、</w:t>
      </w:r>
      <w:r>
        <w:rPr>
          <w:rFonts w:asciiTheme="minorEastAsia" w:eastAsiaTheme="minorEastAsia" w:hAnsiTheme="minorEastAsia" w:cstheme="minorEastAsia" w:hint="eastAsia"/>
          <w:spacing w:val="12"/>
          <w:sz w:val="24"/>
          <w:szCs w:val="24"/>
          <w:lang w:eastAsia="zh-CN"/>
        </w:rPr>
        <w:t>坚</w:t>
      </w: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持，每天进行高强度的训练。</w:t>
      </w:r>
    </w:p>
    <w:p w:rsidR="00C048BD" w:rsidRDefault="00CC706E" w:rsidP="00B26A00">
      <w:pPr>
        <w:snapToGrid/>
        <w:spacing w:line="440" w:lineRule="exact"/>
        <w:ind w:leftChars="2" w:left="4" w:firstLineChars="196" w:firstLine="504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17"/>
          <w:position w:val="1"/>
          <w:sz w:val="24"/>
          <w:szCs w:val="24"/>
          <w:lang w:eastAsia="zh-CN"/>
        </w:rPr>
        <w:t>③</w:t>
      </w:r>
      <w:r>
        <w:rPr>
          <w:rFonts w:asciiTheme="minorEastAsia" w:eastAsiaTheme="minorEastAsia" w:hAnsiTheme="minorEastAsia" w:cstheme="minorEastAsia" w:hint="eastAsia"/>
          <w:position w:val="1"/>
          <w:sz w:val="24"/>
          <w:szCs w:val="24"/>
          <w:lang w:eastAsia="zh-CN"/>
        </w:rPr>
        <w:t>Ihave</w:t>
      </w:r>
      <w:r>
        <w:rPr>
          <w:rFonts w:asciiTheme="minorEastAsia" w:eastAsiaTheme="minorEastAsia" w:hAnsiTheme="minorEastAsia" w:cstheme="minorEastAsia" w:hint="eastAsia"/>
          <w:spacing w:val="9"/>
          <w:position w:val="1"/>
          <w:sz w:val="24"/>
          <w:szCs w:val="24"/>
          <w:lang w:eastAsia="zh-CN"/>
        </w:rPr>
        <w:t>：教练的专业指导；妻子的默默支持。</w:t>
      </w:r>
    </w:p>
    <w:p w:rsidR="00C048BD" w:rsidRDefault="00CC706E" w:rsidP="00B26A00">
      <w:pPr>
        <w:spacing w:line="440" w:lineRule="exact"/>
        <w:ind w:leftChars="3" w:left="6" w:firstLineChars="196" w:firstLine="476"/>
        <w:rPr>
          <w:rFonts w:asciiTheme="minorEastAsia" w:eastAsiaTheme="minorEastAsia" w:hAnsiTheme="minorEastAsia" w:cstheme="minorEastAsia"/>
          <w:spacing w:val="3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3"/>
          <w:sz w:val="24"/>
          <w:szCs w:val="24"/>
          <w:lang w:eastAsia="zh-CN"/>
        </w:rPr>
        <w:t>4.教师详细讲解 3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I</w:t>
      </w:r>
      <w:r>
        <w:rPr>
          <w:rFonts w:asciiTheme="minorEastAsia" w:eastAsiaTheme="minorEastAsia" w:hAnsiTheme="minorEastAsia" w:cstheme="minorEastAsia" w:hint="eastAsia"/>
          <w:spacing w:val="3"/>
          <w:sz w:val="24"/>
          <w:szCs w:val="24"/>
          <w:lang w:eastAsia="zh-CN"/>
        </w:rPr>
        <w:t xml:space="preserve"> 策略。</w:t>
      </w:r>
    </w:p>
    <w:tbl>
      <w:tblPr>
        <w:tblStyle w:val="TableNormal0"/>
        <w:tblW w:w="9190" w:type="dxa"/>
        <w:tblInd w:w="3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677"/>
        <w:gridCol w:w="4242"/>
        <w:gridCol w:w="3271"/>
      </w:tblGrid>
      <w:tr w:rsidR="00C048BD">
        <w:trPr>
          <w:trHeight w:val="477"/>
        </w:trPr>
        <w:tc>
          <w:tcPr>
            <w:tcW w:w="1677" w:type="dxa"/>
          </w:tcPr>
          <w:p w:rsidR="00C048BD" w:rsidRDefault="00CC706E" w:rsidP="00B26A00">
            <w:pPr>
              <w:spacing w:line="440" w:lineRule="exact"/>
              <w:ind w:left="607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4"/>
                <w:sz w:val="24"/>
                <w:szCs w:val="24"/>
              </w:rPr>
              <w:t>名</w:t>
            </w:r>
            <w:r>
              <w:rPr>
                <w:rFonts w:asciiTheme="minorEastAsia" w:eastAsiaTheme="minorEastAsia" w:hAnsiTheme="minorEastAsia" w:cstheme="minorEastAsia" w:hint="eastAsia"/>
                <w:spacing w:val="3"/>
                <w:sz w:val="24"/>
                <w:szCs w:val="24"/>
              </w:rPr>
              <w:t>称</w:t>
            </w:r>
          </w:p>
        </w:tc>
        <w:tc>
          <w:tcPr>
            <w:tcW w:w="4242" w:type="dxa"/>
          </w:tcPr>
          <w:p w:rsidR="00C048BD" w:rsidRDefault="00CC706E" w:rsidP="00B26A00">
            <w:pPr>
              <w:spacing w:line="440" w:lineRule="exact"/>
              <w:ind w:left="1886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5"/>
                <w:sz w:val="24"/>
                <w:szCs w:val="24"/>
              </w:rPr>
              <w:t>含义</w:t>
            </w:r>
          </w:p>
        </w:tc>
        <w:tc>
          <w:tcPr>
            <w:tcW w:w="3271" w:type="dxa"/>
          </w:tcPr>
          <w:p w:rsidR="00C048BD" w:rsidRDefault="00CC706E" w:rsidP="00B26A00">
            <w:pPr>
              <w:spacing w:line="440" w:lineRule="exact"/>
              <w:ind w:left="1400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6"/>
                <w:sz w:val="24"/>
                <w:szCs w:val="24"/>
              </w:rPr>
              <w:t>表</w:t>
            </w:r>
            <w:r>
              <w:rPr>
                <w:rFonts w:asciiTheme="minorEastAsia" w:eastAsiaTheme="minorEastAsia" w:hAnsiTheme="minorEastAsia" w:cstheme="minorEastAsia" w:hint="eastAsia"/>
                <w:spacing w:val="5"/>
                <w:sz w:val="24"/>
                <w:szCs w:val="24"/>
              </w:rPr>
              <w:t>现</w:t>
            </w:r>
          </w:p>
        </w:tc>
      </w:tr>
      <w:tr w:rsidR="00C048BD">
        <w:trPr>
          <w:trHeight w:val="690"/>
        </w:trPr>
        <w:tc>
          <w:tcPr>
            <w:tcW w:w="1677" w:type="dxa"/>
          </w:tcPr>
          <w:p w:rsidR="00C048BD" w:rsidRDefault="00CC706E" w:rsidP="00B26A00">
            <w:pPr>
              <w:spacing w:line="440" w:lineRule="exact"/>
              <w:ind w:left="125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Iam</w:t>
            </w:r>
            <w:r>
              <w:rPr>
                <w:rFonts w:asciiTheme="minorEastAsia" w:eastAsiaTheme="minorEastAsia" w:hAnsiTheme="minorEastAsia" w:cstheme="minorEastAsia" w:hint="eastAsia"/>
                <w:spacing w:val="5"/>
                <w:sz w:val="24"/>
                <w:szCs w:val="24"/>
              </w:rPr>
              <w:t xml:space="preserve">  (乐观)</w:t>
            </w:r>
          </w:p>
        </w:tc>
        <w:tc>
          <w:tcPr>
            <w:tcW w:w="4242" w:type="dxa"/>
          </w:tcPr>
          <w:p w:rsidR="00C048BD" w:rsidRDefault="00CC706E" w:rsidP="00B26A00">
            <w:pPr>
              <w:spacing w:line="440" w:lineRule="exact"/>
              <w:ind w:left="111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11"/>
                <w:sz w:val="24"/>
                <w:szCs w:val="24"/>
                <w:lang w:eastAsia="zh-CN"/>
              </w:rPr>
              <w:t>对</w:t>
            </w:r>
            <w:r>
              <w:rPr>
                <w:rFonts w:asciiTheme="minorEastAsia" w:eastAsiaTheme="minorEastAsia" w:hAnsiTheme="minorEastAsia" w:cstheme="minorEastAsia" w:hint="eastAsia"/>
                <w:spacing w:val="9"/>
                <w:sz w:val="24"/>
                <w:szCs w:val="24"/>
                <w:lang w:eastAsia="zh-CN"/>
              </w:rPr>
              <w:t>自我的积极认知和评价</w:t>
            </w:r>
          </w:p>
        </w:tc>
        <w:tc>
          <w:tcPr>
            <w:tcW w:w="3271" w:type="dxa"/>
          </w:tcPr>
          <w:p w:rsidR="00C048BD" w:rsidRDefault="00CC706E" w:rsidP="00B26A00">
            <w:pPr>
              <w:spacing w:line="440" w:lineRule="exact"/>
              <w:ind w:left="138" w:right="110" w:hanging="21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4"/>
                <w:sz w:val="24"/>
                <w:szCs w:val="24"/>
                <w:lang w:eastAsia="zh-CN"/>
              </w:rPr>
              <w:t>我能够战</w:t>
            </w:r>
            <w:r>
              <w:rPr>
                <w:rFonts w:asciiTheme="minorEastAsia" w:eastAsiaTheme="minorEastAsia" w:hAnsiTheme="minorEastAsia" w:cstheme="minorEastAsia" w:hint="eastAsia"/>
                <w:spacing w:val="2"/>
                <w:sz w:val="24"/>
                <w:szCs w:val="24"/>
                <w:lang w:eastAsia="zh-CN"/>
              </w:rPr>
              <w:t>胜挫折:坚持努力，我可以</w:t>
            </w:r>
            <w:r>
              <w:rPr>
                <w:rFonts w:asciiTheme="minorEastAsia" w:eastAsiaTheme="minorEastAsia" w:hAnsiTheme="minorEastAsia" w:cstheme="minorEastAsia" w:hint="eastAsia"/>
                <w:spacing w:val="1"/>
                <w:sz w:val="24"/>
                <w:szCs w:val="24"/>
                <w:lang w:eastAsia="zh-CN"/>
              </w:rPr>
              <w:t>做到的！</w:t>
            </w:r>
          </w:p>
        </w:tc>
      </w:tr>
      <w:tr w:rsidR="00C048BD">
        <w:trPr>
          <w:trHeight w:val="1033"/>
        </w:trPr>
        <w:tc>
          <w:tcPr>
            <w:tcW w:w="1677" w:type="dxa"/>
          </w:tcPr>
          <w:p w:rsidR="00C048BD" w:rsidRDefault="00CC706E" w:rsidP="00B26A00">
            <w:pPr>
              <w:spacing w:line="440" w:lineRule="exact"/>
              <w:ind w:left="125"/>
              <w:rPr>
                <w:rFonts w:asciiTheme="minorEastAsia" w:eastAsiaTheme="minorEastAsia" w:hAnsiTheme="minorEastAsia" w:cstheme="minorEastAsia"/>
                <w:spacing w:val="5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Ican</w:t>
            </w:r>
          </w:p>
          <w:p w:rsidR="00C048BD" w:rsidRDefault="00CC706E" w:rsidP="00B26A00">
            <w:pPr>
              <w:spacing w:line="440" w:lineRule="exact"/>
              <w:ind w:left="125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5"/>
                <w:sz w:val="24"/>
                <w:szCs w:val="24"/>
              </w:rPr>
              <w:t>(能力)</w:t>
            </w:r>
          </w:p>
        </w:tc>
        <w:tc>
          <w:tcPr>
            <w:tcW w:w="4242" w:type="dxa"/>
          </w:tcPr>
          <w:p w:rsidR="00C048BD" w:rsidRDefault="00CC706E" w:rsidP="00B26A00">
            <w:pPr>
              <w:spacing w:line="440" w:lineRule="exact"/>
              <w:ind w:left="112" w:right="105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19"/>
                <w:sz w:val="24"/>
                <w:szCs w:val="24"/>
                <w:lang w:eastAsia="zh-CN"/>
              </w:rPr>
              <w:t>人</w:t>
            </w:r>
            <w:r>
              <w:rPr>
                <w:rFonts w:asciiTheme="minorEastAsia" w:eastAsiaTheme="minorEastAsia" w:hAnsiTheme="minorEastAsia" w:cstheme="minorEastAsia" w:hint="eastAsia"/>
                <w:spacing w:val="11"/>
                <w:sz w:val="24"/>
                <w:szCs w:val="24"/>
                <w:lang w:eastAsia="zh-CN"/>
              </w:rPr>
              <w:t>际技巧、解决问题能力、情绪管理和目标</w:t>
            </w:r>
            <w:r>
              <w:rPr>
                <w:rFonts w:asciiTheme="minorEastAsia" w:eastAsiaTheme="minorEastAsia" w:hAnsiTheme="minorEastAsia" w:cstheme="minorEastAsia" w:hint="eastAsia"/>
                <w:spacing w:val="4"/>
                <w:sz w:val="24"/>
                <w:szCs w:val="24"/>
                <w:lang w:eastAsia="zh-CN"/>
              </w:rPr>
              <w:t>制定</w:t>
            </w:r>
          </w:p>
        </w:tc>
        <w:tc>
          <w:tcPr>
            <w:tcW w:w="3271" w:type="dxa"/>
          </w:tcPr>
          <w:p w:rsidR="00C048BD" w:rsidRDefault="00CC706E" w:rsidP="00B26A00">
            <w:pPr>
              <w:spacing w:line="440" w:lineRule="exact"/>
              <w:ind w:left="116" w:right="110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4"/>
                <w:sz w:val="24"/>
                <w:szCs w:val="24"/>
                <w:lang w:eastAsia="zh-CN"/>
              </w:rPr>
              <w:t>我能够和</w:t>
            </w:r>
            <w:r>
              <w:rPr>
                <w:rFonts w:asciiTheme="minorEastAsia" w:eastAsiaTheme="minorEastAsia" w:hAnsiTheme="minorEastAsia" w:cstheme="minorEastAsia" w:hint="eastAsia"/>
                <w:spacing w:val="2"/>
                <w:sz w:val="24"/>
                <w:szCs w:val="24"/>
                <w:lang w:eastAsia="zh-CN"/>
              </w:rPr>
              <w:t>别人积极沟通；我能够想</w:t>
            </w:r>
            <w:r>
              <w:rPr>
                <w:rFonts w:asciiTheme="minorEastAsia" w:eastAsiaTheme="minorEastAsia" w:hAnsiTheme="minorEastAsia" w:cstheme="minorEastAsia" w:hint="eastAsia"/>
                <w:spacing w:val="18"/>
                <w:sz w:val="24"/>
                <w:szCs w:val="24"/>
                <w:lang w:eastAsia="zh-CN"/>
              </w:rPr>
              <w:t>办</w:t>
            </w:r>
            <w:r>
              <w:rPr>
                <w:rFonts w:asciiTheme="minorEastAsia" w:eastAsiaTheme="minorEastAsia" w:hAnsiTheme="minorEastAsia" w:cstheme="minorEastAsia" w:hint="eastAsia"/>
                <w:spacing w:val="17"/>
                <w:sz w:val="24"/>
                <w:szCs w:val="24"/>
                <w:lang w:eastAsia="zh-CN"/>
              </w:rPr>
              <w:t>法解决问题；我清楚自己的目</w:t>
            </w:r>
            <w:r>
              <w:rPr>
                <w:rFonts w:asciiTheme="minorEastAsia" w:eastAsiaTheme="minorEastAsia" w:hAnsiTheme="minorEastAsia" w:cstheme="minorEastAsia" w:hint="eastAsia"/>
                <w:spacing w:val="9"/>
                <w:sz w:val="24"/>
                <w:szCs w:val="24"/>
                <w:lang w:eastAsia="zh-CN"/>
              </w:rPr>
              <w:t>标</w:t>
            </w:r>
            <w:r>
              <w:rPr>
                <w:rFonts w:asciiTheme="minorEastAsia" w:eastAsiaTheme="minorEastAsia" w:hAnsiTheme="minorEastAsia" w:cstheme="minorEastAsia" w:hint="eastAsia"/>
                <w:spacing w:val="8"/>
                <w:sz w:val="24"/>
                <w:szCs w:val="24"/>
                <w:lang w:eastAsia="zh-CN"/>
              </w:rPr>
              <w:t>，能够制定计划并实施。</w:t>
            </w:r>
          </w:p>
        </w:tc>
      </w:tr>
      <w:tr w:rsidR="00C048BD">
        <w:trPr>
          <w:trHeight w:val="694"/>
        </w:trPr>
        <w:tc>
          <w:tcPr>
            <w:tcW w:w="1677" w:type="dxa"/>
          </w:tcPr>
          <w:p w:rsidR="00C048BD" w:rsidRDefault="00CC706E" w:rsidP="00B26A00">
            <w:pPr>
              <w:spacing w:line="440" w:lineRule="exact"/>
              <w:ind w:left="125"/>
              <w:rPr>
                <w:rFonts w:asciiTheme="minorEastAsia" w:eastAsiaTheme="minorEastAsia" w:hAnsiTheme="minorEastAsia" w:cstheme="minorEastAsia"/>
                <w:spacing w:val="5"/>
                <w:positio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position w:val="1"/>
                <w:sz w:val="24"/>
                <w:szCs w:val="24"/>
              </w:rPr>
              <w:t>Ihave</w:t>
            </w:r>
          </w:p>
          <w:p w:rsidR="00C048BD" w:rsidRDefault="00CC706E" w:rsidP="00B26A00">
            <w:pPr>
              <w:spacing w:line="440" w:lineRule="exact"/>
              <w:ind w:left="125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5"/>
                <w:position w:val="1"/>
                <w:sz w:val="24"/>
                <w:szCs w:val="24"/>
              </w:rPr>
              <w:t>(支持)</w:t>
            </w:r>
          </w:p>
        </w:tc>
        <w:tc>
          <w:tcPr>
            <w:tcW w:w="4242" w:type="dxa"/>
          </w:tcPr>
          <w:p w:rsidR="00C048BD" w:rsidRDefault="00CC706E" w:rsidP="00B26A00">
            <w:pPr>
              <w:spacing w:line="440" w:lineRule="exact"/>
              <w:ind w:left="114" w:right="105" w:firstLine="30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18"/>
                <w:sz w:val="24"/>
                <w:szCs w:val="24"/>
                <w:lang w:eastAsia="zh-CN"/>
              </w:rPr>
              <w:t>良</w:t>
            </w:r>
            <w:r>
              <w:rPr>
                <w:rFonts w:asciiTheme="minorEastAsia" w:eastAsiaTheme="minorEastAsia" w:hAnsiTheme="minorEastAsia" w:cstheme="minorEastAsia" w:hint="eastAsia"/>
                <w:spacing w:val="14"/>
                <w:sz w:val="24"/>
                <w:szCs w:val="24"/>
                <w:lang w:eastAsia="zh-CN"/>
              </w:rPr>
              <w:t>性</w:t>
            </w:r>
            <w:r>
              <w:rPr>
                <w:rFonts w:asciiTheme="minorEastAsia" w:eastAsiaTheme="minorEastAsia" w:hAnsiTheme="minorEastAsia" w:cstheme="minorEastAsia" w:hint="eastAsia"/>
                <w:spacing w:val="9"/>
                <w:sz w:val="24"/>
                <w:szCs w:val="24"/>
                <w:lang w:eastAsia="zh-CN"/>
              </w:rPr>
              <w:t>的人际关系、关怀支持的环境、积极合</w:t>
            </w:r>
            <w:r>
              <w:rPr>
                <w:rFonts w:asciiTheme="minorEastAsia" w:eastAsiaTheme="minorEastAsia" w:hAnsiTheme="minorEastAsia" w:cstheme="minorEastAsia" w:hint="eastAsia"/>
                <w:spacing w:val="10"/>
                <w:sz w:val="24"/>
                <w:szCs w:val="24"/>
                <w:lang w:eastAsia="zh-CN"/>
              </w:rPr>
              <w:t>理</w:t>
            </w:r>
            <w:r>
              <w:rPr>
                <w:rFonts w:asciiTheme="minorEastAsia" w:eastAsiaTheme="minorEastAsia" w:hAnsiTheme="minorEastAsia" w:cstheme="minorEastAsia" w:hint="eastAsia"/>
                <w:spacing w:val="9"/>
                <w:sz w:val="24"/>
                <w:szCs w:val="24"/>
                <w:lang w:eastAsia="zh-CN"/>
              </w:rPr>
              <w:t>的期望和有意义的参与机会</w:t>
            </w:r>
          </w:p>
        </w:tc>
        <w:tc>
          <w:tcPr>
            <w:tcW w:w="3271" w:type="dxa"/>
          </w:tcPr>
          <w:p w:rsidR="00C048BD" w:rsidRDefault="00CC706E" w:rsidP="00B26A00">
            <w:pPr>
              <w:spacing w:line="440" w:lineRule="exact"/>
              <w:ind w:left="116" w:right="107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4"/>
                <w:sz w:val="24"/>
                <w:szCs w:val="24"/>
                <w:lang w:eastAsia="zh-CN"/>
              </w:rPr>
              <w:t>我的家人、</w:t>
            </w:r>
            <w:r>
              <w:rPr>
                <w:rFonts w:asciiTheme="minorEastAsia" w:eastAsiaTheme="minorEastAsia" w:hAnsiTheme="minorEastAsia" w:cstheme="minorEastAsia" w:hint="eastAsia"/>
                <w:spacing w:val="2"/>
                <w:sz w:val="24"/>
                <w:szCs w:val="24"/>
                <w:lang w:eastAsia="zh-CN"/>
              </w:rPr>
              <w:t>老师、同学、朋友关心</w:t>
            </w:r>
            <w:r>
              <w:rPr>
                <w:rFonts w:asciiTheme="minorEastAsia" w:eastAsiaTheme="minorEastAsia" w:hAnsiTheme="minorEastAsia" w:cstheme="minorEastAsia" w:hint="eastAsia"/>
                <w:spacing w:val="12"/>
                <w:sz w:val="24"/>
                <w:szCs w:val="24"/>
                <w:lang w:eastAsia="zh-CN"/>
              </w:rPr>
              <w:t>支</w:t>
            </w:r>
            <w:r>
              <w:rPr>
                <w:rFonts w:asciiTheme="minorEastAsia" w:eastAsiaTheme="minorEastAsia" w:hAnsiTheme="minorEastAsia" w:cstheme="minorEastAsia" w:hint="eastAsia"/>
                <w:spacing w:val="8"/>
                <w:sz w:val="24"/>
                <w:szCs w:val="24"/>
                <w:lang w:eastAsia="zh-CN"/>
              </w:rPr>
              <w:t>持我，并认为我可以成功。</w:t>
            </w:r>
          </w:p>
        </w:tc>
      </w:tr>
    </w:tbl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(四) 抗逆资源圈</w:t>
      </w:r>
    </w:p>
    <w:p w:rsidR="00C048BD" w:rsidRDefault="00CC706E" w:rsidP="00B26A00">
      <w:pPr>
        <w:snapToGrid/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1.导入：刚才我们已经获取了抗逆力秘诀，接下来就是根据秘诀来绘制属于自己的抗逆资源圈。</w:t>
      </w:r>
    </w:p>
    <w:p w:rsidR="00C048BD" w:rsidRDefault="00B26A00" w:rsidP="00B26A00">
      <w:pPr>
        <w:snapToGrid/>
        <w:spacing w:line="440" w:lineRule="exact"/>
        <w:ind w:leftChars="4" w:left="8"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2.</w:t>
      </w:r>
      <w:r w:rsidR="00CC706E"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学生在本子上绘制抗逆资源圈。</w:t>
      </w:r>
      <w:r w:rsidR="00CC706E">
        <w:rPr>
          <w:rFonts w:asciiTheme="minorEastAsia" w:eastAsiaTheme="minorEastAsia" w:hAnsiTheme="minorEastAsia" w:cstheme="minorEastAsia" w:hint="eastAsia"/>
          <w:sz w:val="24"/>
          <w:szCs w:val="24"/>
        </w:rPr>
        <w:t>中心圆圈写上姓名，其他三圈依次写上内在优势资源 (I am )、效能资源 (I can) 和外部支持资源 (I have)。</w:t>
      </w:r>
    </w:p>
    <w:p w:rsidR="00C048BD" w:rsidRDefault="00CC706E" w:rsidP="00B26A00">
      <w:pPr>
        <w:snapToGrid/>
        <w:spacing w:line="440" w:lineRule="exact"/>
        <w:ind w:leftChars="4" w:left="8" w:firstLineChars="200" w:firstLine="480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3.分享一位学生的资源圈。</w:t>
      </w:r>
    </w:p>
    <w:p w:rsidR="00C048BD" w:rsidRDefault="00CC706E" w:rsidP="00B26A00">
      <w:pPr>
        <w:snapToGrid/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4.教师小结：看来大家都拥有许多帮助自己突破逆境的资源，这就是我们的抗逆资源宝库。那么，当身处逆境时，如何运用这些资源呢？</w:t>
      </w:r>
    </w:p>
    <w:p w:rsidR="00C048BD" w:rsidRDefault="00CC706E" w:rsidP="00B26A00">
      <w:pPr>
        <w:snapToGrid/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(五) 逆境时光机</w:t>
      </w:r>
    </w:p>
    <w:p w:rsidR="00C048BD" w:rsidRDefault="00CC706E" w:rsidP="00B26A00">
      <w:pPr>
        <w:snapToGrid/>
        <w:spacing w:line="440" w:lineRule="exact"/>
        <w:ind w:leftChars="200" w:left="42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pacing w:val="5"/>
          <w:sz w:val="24"/>
          <w:szCs w:val="24"/>
          <w:lang w:eastAsia="zh-CN"/>
        </w:rPr>
        <w:lastRenderedPageBreak/>
        <w:t>1. 教师：“请同学们冥想：</w:t>
      </w:r>
      <w:r>
        <w:rPr>
          <w:rFonts w:asciiTheme="minorEastAsia" w:eastAsiaTheme="minorEastAsia" w:hAnsiTheme="minorEastAsia" w:cstheme="minorEastAsia" w:hint="eastAsia"/>
          <w:spacing w:val="10"/>
          <w:sz w:val="24"/>
          <w:szCs w:val="24"/>
          <w:lang w:eastAsia="zh-CN"/>
        </w:rPr>
        <w:t>我们坐上了时光机，在时光隧道里，我们看到了自己成</w:t>
      </w:r>
      <w:r>
        <w:rPr>
          <w:rFonts w:asciiTheme="minorEastAsia" w:eastAsiaTheme="minorEastAsia" w:hAnsiTheme="minorEastAsia" w:cstheme="minorEastAsia" w:hint="eastAsia"/>
          <w:spacing w:val="4"/>
          <w:sz w:val="24"/>
          <w:szCs w:val="24"/>
          <w:lang w:eastAsia="zh-CN"/>
        </w:rPr>
        <w:t>长</w:t>
      </w:r>
      <w:r>
        <w:rPr>
          <w:rFonts w:asciiTheme="minorEastAsia" w:eastAsiaTheme="minorEastAsia" w:hAnsiTheme="minorEastAsia" w:cstheme="minorEastAsia" w:hint="eastAsia"/>
          <w:spacing w:val="14"/>
          <w:sz w:val="24"/>
          <w:szCs w:val="24"/>
          <w:lang w:eastAsia="zh-CN"/>
        </w:rPr>
        <w:t>过</w:t>
      </w:r>
      <w:r>
        <w:rPr>
          <w:rFonts w:asciiTheme="minorEastAsia" w:eastAsiaTheme="minorEastAsia" w:hAnsiTheme="minorEastAsia" w:cstheme="minorEastAsia" w:hint="eastAsia"/>
          <w:spacing w:val="10"/>
          <w:sz w:val="24"/>
          <w:szCs w:val="24"/>
          <w:lang w:eastAsia="zh-CN"/>
        </w:rPr>
        <w:t>程中遇到的困难、挫折和失败。</w:t>
      </w:r>
      <w:r>
        <w:rPr>
          <w:rFonts w:asciiTheme="minorEastAsia" w:eastAsiaTheme="minorEastAsia" w:hAnsiTheme="minorEastAsia" w:cstheme="minorEastAsia" w:hint="eastAsia"/>
          <w:spacing w:val="9"/>
          <w:sz w:val="24"/>
          <w:szCs w:val="24"/>
          <w:lang w:eastAsia="zh-CN"/>
        </w:rPr>
        <w:t>现在请仔细回想对你影响最大的挫折，或者是最近遇到的</w:t>
      </w:r>
      <w:r>
        <w:rPr>
          <w:rFonts w:asciiTheme="minorEastAsia" w:eastAsiaTheme="minorEastAsia" w:hAnsiTheme="minorEastAsia" w:cstheme="minorEastAsia" w:hint="eastAsia"/>
          <w:spacing w:val="5"/>
          <w:sz w:val="24"/>
          <w:szCs w:val="24"/>
          <w:lang w:eastAsia="zh-CN"/>
        </w:rPr>
        <w:t>困难、挑战，感受它带给你的影响。</w:t>
      </w:r>
      <w:r>
        <w:rPr>
          <w:rFonts w:asciiTheme="minorEastAsia" w:eastAsiaTheme="minorEastAsia" w:hAnsiTheme="minorEastAsia" w:cstheme="minorEastAsia" w:hint="eastAsia"/>
          <w:spacing w:val="2"/>
          <w:sz w:val="24"/>
          <w:szCs w:val="24"/>
        </w:rPr>
        <w:t>”</w:t>
      </w:r>
    </w:p>
    <w:p w:rsidR="00C048BD" w:rsidRDefault="00CC706E" w:rsidP="00B26A00">
      <w:pPr>
        <w:spacing w:line="440" w:lineRule="exact"/>
        <w:ind w:leftChars="5" w:left="10" w:firstLineChars="196" w:firstLine="492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11"/>
          <w:sz w:val="24"/>
          <w:szCs w:val="24"/>
          <w:lang w:eastAsia="zh-CN"/>
        </w:rPr>
        <w:t>2</w:t>
      </w:r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t>. 学生在本子上回答问题，并分享两位同学的答案。</w:t>
      </w:r>
    </w:p>
    <w:tbl>
      <w:tblPr>
        <w:tblStyle w:val="TableNormal0"/>
        <w:tblW w:w="8523" w:type="dxa"/>
        <w:tblInd w:w="30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82"/>
        <w:gridCol w:w="1692"/>
        <w:gridCol w:w="5849"/>
      </w:tblGrid>
      <w:tr w:rsidR="00C048BD" w:rsidTr="00B26A00">
        <w:trPr>
          <w:trHeight w:val="476"/>
        </w:trPr>
        <w:tc>
          <w:tcPr>
            <w:tcW w:w="2674" w:type="dxa"/>
            <w:gridSpan w:val="2"/>
          </w:tcPr>
          <w:p w:rsidR="00C048BD" w:rsidRDefault="00CC706E" w:rsidP="00B26A00">
            <w:pPr>
              <w:spacing w:line="440" w:lineRule="exact"/>
              <w:ind w:left="647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8"/>
                <w:sz w:val="24"/>
                <w:szCs w:val="24"/>
              </w:rPr>
              <w:t>逆境事</w:t>
            </w:r>
            <w:r>
              <w:rPr>
                <w:rFonts w:asciiTheme="minorEastAsia" w:eastAsiaTheme="minorEastAsia" w:hAnsiTheme="minorEastAsia" w:cstheme="minorEastAsia" w:hint="eastAsia"/>
                <w:spacing w:val="7"/>
                <w:sz w:val="24"/>
                <w:szCs w:val="24"/>
              </w:rPr>
              <w:t>件</w:t>
            </w:r>
          </w:p>
        </w:tc>
        <w:tc>
          <w:tcPr>
            <w:tcW w:w="5849" w:type="dxa"/>
          </w:tcPr>
          <w:p w:rsidR="00C048BD" w:rsidRDefault="00C048BD" w:rsidP="00B26A00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</w:tr>
      <w:tr w:rsidR="00C048BD" w:rsidTr="00B26A00">
        <w:trPr>
          <w:trHeight w:val="472"/>
        </w:trPr>
        <w:tc>
          <w:tcPr>
            <w:tcW w:w="982" w:type="dxa"/>
            <w:vMerge w:val="restart"/>
            <w:tcBorders>
              <w:bottom w:val="nil"/>
            </w:tcBorders>
          </w:tcPr>
          <w:p w:rsidR="00C048BD" w:rsidRDefault="00C048BD">
            <w:pPr>
              <w:spacing w:line="440" w:lineRule="exact"/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</w:pPr>
          </w:p>
          <w:p w:rsidR="00C048BD" w:rsidRDefault="00CC706E">
            <w:pPr>
              <w:spacing w:before="75" w:line="440" w:lineRule="exact"/>
              <w:ind w:left="120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6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I</w:t>
            </w:r>
            <w:r>
              <w:rPr>
                <w:rFonts w:asciiTheme="minorEastAsia" w:eastAsiaTheme="minorEastAsia" w:hAnsiTheme="minorEastAsia" w:cstheme="minorEastAsia" w:hint="eastAsia"/>
                <w:spacing w:val="6"/>
                <w:sz w:val="24"/>
                <w:szCs w:val="24"/>
              </w:rPr>
              <w:t xml:space="preserve"> 策</w:t>
            </w:r>
            <w:r>
              <w:rPr>
                <w:rFonts w:asciiTheme="minorEastAsia" w:eastAsiaTheme="minorEastAsia" w:hAnsiTheme="minorEastAsia" w:cstheme="minorEastAsia" w:hint="eastAsia"/>
                <w:spacing w:val="5"/>
                <w:sz w:val="24"/>
                <w:szCs w:val="24"/>
              </w:rPr>
              <w:t>略</w:t>
            </w:r>
          </w:p>
        </w:tc>
        <w:tc>
          <w:tcPr>
            <w:tcW w:w="1692" w:type="dxa"/>
          </w:tcPr>
          <w:p w:rsidR="00C048BD" w:rsidRDefault="00CC706E" w:rsidP="00B26A00">
            <w:pPr>
              <w:spacing w:line="440" w:lineRule="exact"/>
              <w:ind w:left="123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"/>
                <w:sz w:val="24"/>
                <w:szCs w:val="24"/>
              </w:rPr>
              <w:t>I a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m</w:t>
            </w:r>
          </w:p>
        </w:tc>
        <w:tc>
          <w:tcPr>
            <w:tcW w:w="5849" w:type="dxa"/>
          </w:tcPr>
          <w:p w:rsidR="00C048BD" w:rsidRDefault="00C048BD" w:rsidP="00B26A00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</w:tr>
      <w:tr w:rsidR="00C048BD" w:rsidTr="00B26A00">
        <w:trPr>
          <w:trHeight w:val="472"/>
        </w:trPr>
        <w:tc>
          <w:tcPr>
            <w:tcW w:w="982" w:type="dxa"/>
            <w:vMerge/>
            <w:tcBorders>
              <w:top w:val="nil"/>
              <w:bottom w:val="nil"/>
            </w:tcBorders>
          </w:tcPr>
          <w:p w:rsidR="00C048BD" w:rsidRDefault="00C048BD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92" w:type="dxa"/>
          </w:tcPr>
          <w:p w:rsidR="00C048BD" w:rsidRDefault="00CC706E" w:rsidP="00B26A00">
            <w:pPr>
              <w:spacing w:line="440" w:lineRule="exact"/>
              <w:ind w:left="123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-1"/>
                <w:sz w:val="24"/>
                <w:szCs w:val="24"/>
              </w:rPr>
              <w:t xml:space="preserve">I 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can</w:t>
            </w:r>
          </w:p>
        </w:tc>
        <w:tc>
          <w:tcPr>
            <w:tcW w:w="5849" w:type="dxa"/>
          </w:tcPr>
          <w:p w:rsidR="00C048BD" w:rsidRDefault="00C048BD" w:rsidP="00B26A00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</w:tr>
      <w:tr w:rsidR="00C048BD" w:rsidTr="00B26A00">
        <w:trPr>
          <w:trHeight w:val="472"/>
        </w:trPr>
        <w:tc>
          <w:tcPr>
            <w:tcW w:w="982" w:type="dxa"/>
            <w:vMerge/>
            <w:tcBorders>
              <w:top w:val="nil"/>
            </w:tcBorders>
          </w:tcPr>
          <w:p w:rsidR="00C048BD" w:rsidRDefault="00C048BD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92" w:type="dxa"/>
          </w:tcPr>
          <w:p w:rsidR="00C048BD" w:rsidRDefault="00CC706E" w:rsidP="00B26A00">
            <w:pPr>
              <w:spacing w:line="440" w:lineRule="exact"/>
              <w:ind w:left="123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position w:val="2"/>
                <w:sz w:val="24"/>
                <w:szCs w:val="24"/>
              </w:rPr>
              <w:t>I have</w:t>
            </w:r>
          </w:p>
        </w:tc>
        <w:tc>
          <w:tcPr>
            <w:tcW w:w="5849" w:type="dxa"/>
          </w:tcPr>
          <w:p w:rsidR="00C048BD" w:rsidRDefault="00C048BD" w:rsidP="00B26A00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</w:tr>
      <w:tr w:rsidR="00C048BD" w:rsidTr="00B26A00">
        <w:trPr>
          <w:trHeight w:val="477"/>
        </w:trPr>
        <w:tc>
          <w:tcPr>
            <w:tcW w:w="2674" w:type="dxa"/>
            <w:gridSpan w:val="2"/>
          </w:tcPr>
          <w:p w:rsidR="00C048BD" w:rsidRDefault="00CC706E" w:rsidP="00B26A00">
            <w:pPr>
              <w:spacing w:line="440" w:lineRule="exact"/>
              <w:ind w:left="117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pacing w:val="3"/>
                <w:sz w:val="24"/>
                <w:szCs w:val="24"/>
              </w:rPr>
              <w:t>运</w:t>
            </w:r>
            <w:r>
              <w:rPr>
                <w:rFonts w:asciiTheme="minorEastAsia" w:eastAsiaTheme="minorEastAsia" w:hAnsiTheme="minorEastAsia" w:cstheme="minorEastAsia" w:hint="eastAsia"/>
                <w:spacing w:val="2"/>
                <w:sz w:val="24"/>
                <w:szCs w:val="24"/>
              </w:rPr>
              <w:t>用 3</w:t>
            </w: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I</w:t>
            </w:r>
            <w:r>
              <w:rPr>
                <w:rFonts w:asciiTheme="minorEastAsia" w:eastAsiaTheme="minorEastAsia" w:hAnsiTheme="minorEastAsia" w:cstheme="minorEastAsia" w:hint="eastAsia"/>
                <w:spacing w:val="2"/>
                <w:sz w:val="24"/>
                <w:szCs w:val="24"/>
              </w:rPr>
              <w:t xml:space="preserve"> 策略的感悟</w:t>
            </w:r>
          </w:p>
        </w:tc>
        <w:tc>
          <w:tcPr>
            <w:tcW w:w="5849" w:type="dxa"/>
          </w:tcPr>
          <w:p w:rsidR="00C048BD" w:rsidRDefault="00C048BD" w:rsidP="00B26A00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</w:tr>
    </w:tbl>
    <w:p w:rsidR="00C048BD" w:rsidRDefault="00CC706E" w:rsidP="00B26A00">
      <w:pPr>
        <w:spacing w:line="440" w:lineRule="exact"/>
        <w:ind w:firstLineChars="200" w:firstLine="516"/>
        <w:rPr>
          <w:rFonts w:asciiTheme="minorEastAsia" w:eastAsiaTheme="minorEastAsia" w:hAnsiTheme="minorEastAsia" w:cstheme="minorEastAsia"/>
          <w:spacing w:val="9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18"/>
          <w:sz w:val="24"/>
          <w:szCs w:val="24"/>
          <w:lang w:eastAsia="zh-CN"/>
        </w:rPr>
        <w:t>3.</w:t>
      </w:r>
      <w:r>
        <w:rPr>
          <w:rFonts w:asciiTheme="minorEastAsia" w:eastAsiaTheme="minorEastAsia" w:hAnsiTheme="minorEastAsia" w:cstheme="minorEastAsia" w:hint="eastAsia"/>
          <w:spacing w:val="9"/>
          <w:sz w:val="24"/>
          <w:szCs w:val="24"/>
          <w:lang w:eastAsia="zh-CN"/>
        </w:rPr>
        <w:t>寄语：</w:t>
      </w: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抗挫力是个体与生俱来的一种潜力，并且可以通过后天进行培养。今天，我们学习了抗挫力秘诀——3I 策略，发掘了自己的资源宝库，希望同学们接下来不断丰富资源宝库。身处逆境时，乐观自信，积极寻找解决问题方法，寻求外在支持，相信大家都可以逆风飞翔！</w:t>
      </w:r>
    </w:p>
    <w:p w:rsidR="00C048BD" w:rsidRDefault="00CC706E">
      <w:pPr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 xml:space="preserve">九、反思与改进 </w:t>
      </w:r>
    </w:p>
    <w:p w:rsidR="00C048BD" w:rsidRDefault="00CC706E" w:rsidP="000E6FE4">
      <w:pPr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通过本次班会活动，同学们对挫折有了更积极的认识，认识到实现自身价值就要以积极的心态、勇气去面对挫折、战胜挫折。从同学们的感悟中可以看出本节班会课取得了预期效果。</w:t>
      </w:r>
    </w:p>
    <w:p w:rsidR="00C048BD" w:rsidRDefault="00CC706E" w:rsidP="00C048BD">
      <w:pPr>
        <w:spacing w:line="440" w:lineRule="exact"/>
        <w:ind w:firstLineChars="200" w:firstLine="496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通过这次班会活动，我也感受到同学们在学习和生活中缺少信心和勇气，在今后的教学中要适当融入提升信心的内容，让他们在面对挫折时要有志气、有毅力，把挫折看成人生的契机。</w:t>
      </w:r>
    </w:p>
    <w:sectPr w:rsidR="00C048BD" w:rsidSect="00C048BD">
      <w:headerReference w:type="default" r:id="rId8"/>
      <w:footerReference w:type="default" r:id="rId9"/>
      <w:pgSz w:w="11906" w:h="16839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7D18" w:rsidRDefault="00537D18">
      <w:r>
        <w:separator/>
      </w:r>
    </w:p>
  </w:endnote>
  <w:endnote w:type="continuationSeparator" w:id="1">
    <w:p w:rsidR="00537D18" w:rsidRDefault="00537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8BD" w:rsidRDefault="006B5345">
    <w:pPr>
      <w:spacing w:line="188" w:lineRule="auto"/>
      <w:ind w:left="4456"/>
      <w:rPr>
        <w:rFonts w:ascii="Calibri" w:eastAsia="Calibri" w:hAnsi="Calibri" w:cs="Calibri"/>
        <w:sz w:val="17"/>
        <w:szCs w:val="17"/>
      </w:rPr>
    </w:pPr>
    <w:r w:rsidRPr="006B5345">
      <w:rPr>
        <w:sz w:val="17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 filled="f" stroked="f" strokeweight=".5pt">
          <v:textbox style="mso-fit-shape-to-text:t" inset="0,0,0,0">
            <w:txbxContent>
              <w:p w:rsidR="00C048BD" w:rsidRDefault="006B5345">
                <w:pPr>
                  <w:pStyle w:val="a3"/>
                </w:pPr>
                <w:r>
                  <w:fldChar w:fldCharType="begin"/>
                </w:r>
                <w:r w:rsidR="00CC706E">
                  <w:instrText xml:space="preserve"> PAGE  \* MERGEFORMAT </w:instrText>
                </w:r>
                <w:r>
                  <w:fldChar w:fldCharType="separate"/>
                </w:r>
                <w:r w:rsidR="00B26A0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7D18" w:rsidRDefault="00537D18">
      <w:r>
        <w:separator/>
      </w:r>
    </w:p>
  </w:footnote>
  <w:footnote w:type="continuationSeparator" w:id="1">
    <w:p w:rsidR="00537D18" w:rsidRDefault="00537D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8BD" w:rsidRDefault="006B5345">
    <w:pPr>
      <w:widowControl w:val="0"/>
      <w:pBdr>
        <w:bottom w:val="none" w:sz="0" w:space="1" w:color="auto"/>
      </w:pBdr>
      <w:kinsoku/>
      <w:autoSpaceDE/>
      <w:autoSpaceDN/>
      <w:adjustRightInd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 w:rsidRPr="006B534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4097" type="#_x0000_t75" alt="学科网 zxxk.com" style="position:absolute;left:0;text-align:left;margin-left:351pt;margin-top:8.45pt;width:.75pt;height:.75pt;z-index:251659264">
          <v:imagedata r:id="rId1" o:title="%2525257B75232B38-A165-1FB7-499C-2E1C792CACB5%2525257D"/>
        </v:shape>
      </w:pict>
    </w:r>
    <w:r w:rsidRPr="006B534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7E5761E"/>
    <w:multiLevelType w:val="singleLevel"/>
    <w:tmpl w:val="C7E5761E"/>
    <w:lvl w:ilvl="0">
      <w:start w:val="1"/>
      <w:numFmt w:val="decimal"/>
      <w:suff w:val="space"/>
      <w:lvlText w:val="%1."/>
      <w:lvlJc w:val="left"/>
    </w:lvl>
  </w:abstractNum>
  <w:abstractNum w:abstractNumId="1">
    <w:nsid w:val="D481EACC"/>
    <w:multiLevelType w:val="singleLevel"/>
    <w:tmpl w:val="D481EAC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720"/>
  <w:characterSpacingControl w:val="doNotCompress"/>
  <w:hdrShapeDefaults>
    <o:shapedefaults v:ext="edit" spidmax="8194"/>
    <o:shapelayout v:ext="edit">
      <o:idmap v:ext="edit" data="1,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docVars>
    <w:docVar w:name="commondata" w:val="eyJoZGlkIjoiYTdiY2U4NmMxMTgxMTQxMmU1ZTIzZTFkOWNjOTUwNGMifQ=="/>
  </w:docVars>
  <w:rsids>
    <w:rsidRoot w:val="00C048BD"/>
    <w:rsid w:val="000E6FE4"/>
    <w:rsid w:val="004151FC"/>
    <w:rsid w:val="00537D18"/>
    <w:rsid w:val="006B5345"/>
    <w:rsid w:val="00B26A00"/>
    <w:rsid w:val="00C02FC6"/>
    <w:rsid w:val="00C048BD"/>
    <w:rsid w:val="00CC706E"/>
    <w:rsid w:val="1A00754B"/>
    <w:rsid w:val="1B6301A4"/>
    <w:rsid w:val="36CE18A2"/>
    <w:rsid w:val="40612931"/>
    <w:rsid w:val="51466D5B"/>
    <w:rsid w:val="61FF0B0D"/>
    <w:rsid w:val="6A9C0CCD"/>
    <w:rsid w:val="72BF6226"/>
    <w:rsid w:val="75A34687"/>
    <w:rsid w:val="776E1C43"/>
    <w:rsid w:val="79742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48BD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048BD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paragraph" w:styleId="a4">
    <w:name w:val="header"/>
    <w:basedOn w:val="a"/>
    <w:link w:val="Char0"/>
    <w:uiPriority w:val="99"/>
    <w:unhideWhenUsed/>
    <w:qFormat/>
    <w:rsid w:val="00C048B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table" w:customStyle="1" w:styleId="TableNormal0">
    <w:name w:val="Table Normal_0"/>
    <w:semiHidden/>
    <w:unhideWhenUsed/>
    <w:qFormat/>
    <w:rsid w:val="00C048B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link w:val="a4"/>
    <w:uiPriority w:val="99"/>
    <w:semiHidden/>
    <w:qFormat/>
    <w:rsid w:val="00C048BD"/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Char">
    <w:name w:val="页脚 Char"/>
    <w:link w:val="a3"/>
    <w:uiPriority w:val="99"/>
    <w:semiHidden/>
    <w:qFormat/>
    <w:rsid w:val="00C048BD"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403</Words>
  <Characters>2302</Characters>
  <Application>Microsoft Office Word</Application>
  <DocSecurity>0</DocSecurity>
  <Lines>19</Lines>
  <Paragraphs>5</Paragraphs>
  <ScaleCrop>false</ScaleCrop>
  <Company>xt256.com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hqwy</dc:creator>
  <cp:lastModifiedBy>yu</cp:lastModifiedBy>
  <cp:revision>2</cp:revision>
  <dcterms:created xsi:type="dcterms:W3CDTF">2022-04-16T17:20:00Z</dcterms:created>
  <dcterms:modified xsi:type="dcterms:W3CDTF">2023-05-31T07:54:00Z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2052-11.1.0.14036</vt:lpwstr>
  </property>
  <property fmtid="{D5CDD505-2E9C-101B-9397-08002B2CF9AE}" pid="7" name="ICV">
    <vt:lpwstr>709D164DD6DF462D9BD53AB8488FAA1C</vt:lpwstr>
  </property>
</Properties>
</file>