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textAlignment w:val="auto"/>
        <w:rPr>
          <w:rFonts w:ascii="宋体" w:hAnsi="宋体" w:eastAsia="宋体" w:cs="宋体"/>
          <w:color w:val="auto"/>
          <w:kern w:val="0"/>
          <w:sz w:val="32"/>
          <w:szCs w:val="32"/>
        </w:rPr>
      </w:pPr>
      <w:bookmarkStart w:id="0" w:name="_GoBack"/>
      <w:bookmarkEnd w:id="0"/>
      <w:r>
        <w:rPr>
          <w:rFonts w:hint="eastAsia" w:ascii="黑体" w:hAnsi="黑体" w:eastAsia="黑体" w:cs="宋体"/>
          <w:color w:val="auto"/>
          <w:kern w:val="0"/>
          <w:sz w:val="32"/>
          <w:szCs w:val="32"/>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color w:val="auto"/>
          <w:sz w:val="44"/>
          <w:szCs w:val="2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color w:val="auto"/>
          <w:sz w:val="44"/>
          <w:szCs w:val="24"/>
        </w:rPr>
      </w:pPr>
      <w:r>
        <w:rPr>
          <w:rFonts w:hint="eastAsia" w:ascii="Times New Roman" w:hAnsi="Times New Roman" w:eastAsia="方正小标宋简体" w:cs="Times New Roman"/>
          <w:bCs/>
          <w:color w:val="auto"/>
          <w:sz w:val="44"/>
          <w:szCs w:val="24"/>
        </w:rPr>
        <w:t>江苏省中小学教学研究第</w:t>
      </w:r>
      <w:r>
        <w:rPr>
          <w:rFonts w:hint="eastAsia" w:ascii="Times New Roman" w:hAnsi="Times New Roman" w:eastAsia="方正小标宋简体" w:cs="Times New Roman"/>
          <w:bCs/>
          <w:color w:val="auto"/>
          <w:sz w:val="44"/>
          <w:szCs w:val="24"/>
          <w:lang w:eastAsia="zh-CN"/>
        </w:rPr>
        <w:t>十三</w:t>
      </w:r>
      <w:r>
        <w:rPr>
          <w:rFonts w:hint="eastAsia" w:ascii="Times New Roman" w:hAnsi="Times New Roman" w:eastAsia="方正小标宋简体" w:cs="Times New Roman"/>
          <w:bCs/>
          <w:color w:val="auto"/>
          <w:sz w:val="44"/>
          <w:szCs w:val="24"/>
        </w:rPr>
        <w:t>期课题评奖要求</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一、评奖资格</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已</w:t>
      </w:r>
      <w:r>
        <w:rPr>
          <w:rFonts w:hint="eastAsia" w:ascii="仿宋" w:hAnsi="仿宋" w:eastAsia="仿宋" w:cs="仿宋"/>
          <w:color w:val="auto"/>
          <w:sz w:val="32"/>
          <w:szCs w:val="32"/>
        </w:rPr>
        <w:t>结题的江苏省中小学教学研究第</w:t>
      </w:r>
      <w:r>
        <w:rPr>
          <w:rFonts w:hint="eastAsia" w:ascii="仿宋" w:hAnsi="仿宋" w:eastAsia="仿宋" w:cs="仿宋"/>
          <w:color w:val="auto"/>
          <w:sz w:val="32"/>
          <w:szCs w:val="32"/>
          <w:lang w:eastAsia="zh-CN"/>
        </w:rPr>
        <w:t>十三</w:t>
      </w:r>
      <w:r>
        <w:rPr>
          <w:rFonts w:hint="eastAsia" w:ascii="仿宋" w:hAnsi="仿宋" w:eastAsia="仿宋" w:cs="仿宋"/>
          <w:color w:val="auto"/>
          <w:sz w:val="32"/>
          <w:szCs w:val="32"/>
        </w:rPr>
        <w:t>期课题以及由于特殊原因滚动到第</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期的第</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期</w:t>
      </w:r>
      <w:r>
        <w:rPr>
          <w:rFonts w:hint="eastAsia" w:ascii="仿宋" w:hAnsi="仿宋" w:eastAsia="仿宋" w:cs="仿宋"/>
          <w:color w:val="auto"/>
          <w:sz w:val="32"/>
          <w:szCs w:val="32"/>
        </w:rPr>
        <w:t>课题（需有</w:t>
      </w:r>
      <w:r>
        <w:rPr>
          <w:rFonts w:hint="eastAsia" w:ascii="仿宋" w:hAnsi="仿宋" w:eastAsia="仿宋" w:cs="仿宋"/>
          <w:color w:val="auto"/>
          <w:sz w:val="32"/>
          <w:szCs w:val="32"/>
          <w:lang w:val="en-US" w:eastAsia="zh-CN"/>
        </w:rPr>
        <w:t>省教研</w:t>
      </w:r>
      <w:r>
        <w:rPr>
          <w:rFonts w:hint="eastAsia" w:ascii="仿宋" w:hAnsi="仿宋" w:eastAsia="仿宋" w:cs="仿宋"/>
          <w:color w:val="auto"/>
          <w:sz w:val="32"/>
          <w:szCs w:val="32"/>
        </w:rPr>
        <w:t>室开具的同意延期的书面证明）的研究成果均可参加此次评奖。各</w:t>
      </w:r>
      <w:r>
        <w:rPr>
          <w:rFonts w:hint="eastAsia" w:ascii="仿宋" w:hAnsi="仿宋" w:eastAsia="仿宋" w:cs="仿宋"/>
          <w:color w:val="auto"/>
          <w:sz w:val="32"/>
          <w:szCs w:val="32"/>
          <w:lang w:val="en-US" w:eastAsia="zh-CN"/>
        </w:rPr>
        <w:t>辖市区、局属各单位</w:t>
      </w:r>
      <w:r>
        <w:rPr>
          <w:rFonts w:hint="eastAsia" w:ascii="仿宋" w:hAnsi="仿宋" w:eastAsia="仿宋" w:cs="仿宋"/>
          <w:color w:val="auto"/>
          <w:sz w:val="32"/>
          <w:szCs w:val="32"/>
        </w:rPr>
        <w:t>参与评奖的名额不限。</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w:t>
      </w:r>
      <w:r>
        <w:rPr>
          <w:rFonts w:hint="eastAsia" w:ascii="黑体" w:hAnsi="黑体" w:eastAsia="黑体" w:cs="黑体"/>
          <w:b w:val="0"/>
          <w:bCs/>
          <w:color w:val="auto"/>
          <w:sz w:val="32"/>
          <w:szCs w:val="32"/>
          <w:lang w:val="en-US" w:eastAsia="zh-CN"/>
        </w:rPr>
        <w:t>送评</w:t>
      </w:r>
      <w:r>
        <w:rPr>
          <w:rFonts w:hint="eastAsia" w:ascii="黑体" w:hAnsi="黑体" w:eastAsia="黑体" w:cs="黑体"/>
          <w:b w:val="0"/>
          <w:bCs/>
          <w:color w:val="auto"/>
          <w:sz w:val="32"/>
          <w:szCs w:val="32"/>
        </w:rPr>
        <w:t>材料</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参加评奖的课题</w:t>
      </w:r>
      <w:r>
        <w:rPr>
          <w:rFonts w:hint="eastAsia" w:ascii="仿宋" w:hAnsi="仿宋" w:eastAsia="仿宋" w:cs="仿宋"/>
          <w:color w:val="auto"/>
          <w:sz w:val="32"/>
          <w:szCs w:val="32"/>
          <w:lang w:val="en-US" w:eastAsia="zh-CN"/>
        </w:rPr>
        <w:t>需</w:t>
      </w:r>
      <w:r>
        <w:rPr>
          <w:rFonts w:hint="eastAsia" w:ascii="仿宋" w:hAnsi="仿宋" w:eastAsia="仿宋" w:cs="仿宋"/>
          <w:color w:val="auto"/>
          <w:sz w:val="32"/>
          <w:szCs w:val="32"/>
        </w:rPr>
        <w:t>提供以下材料：</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Times New Roman" w:hAnsi="Times New Roman" w:eastAsia="仿宋" w:cs="Times New Roman"/>
          <w:color w:val="auto"/>
          <w:sz w:val="32"/>
          <w:szCs w:val="32"/>
          <w:lang w:val="en-US" w:eastAsia="zh-CN"/>
        </w:rPr>
        <w:t>1.</w:t>
      </w:r>
      <w:r>
        <w:rPr>
          <w:rFonts w:hint="eastAsia" w:ascii="仿宋" w:hAnsi="仿宋" w:eastAsia="仿宋" w:cs="仿宋"/>
          <w:color w:val="auto"/>
          <w:sz w:val="32"/>
          <w:szCs w:val="32"/>
          <w:lang w:val="en-US" w:eastAsia="zh-CN"/>
        </w:rPr>
        <w:t>研究成果主件：研究</w:t>
      </w:r>
      <w:r>
        <w:rPr>
          <w:rFonts w:hint="eastAsia" w:ascii="仿宋" w:hAnsi="仿宋" w:eastAsia="仿宋" w:cs="仿宋"/>
          <w:color w:val="auto"/>
          <w:sz w:val="32"/>
          <w:szCs w:val="32"/>
          <w:lang w:eastAsia="zh-CN"/>
        </w:rPr>
        <w:t>（结题）报告、</w:t>
      </w:r>
      <w:r>
        <w:rPr>
          <w:rFonts w:hint="eastAsia" w:ascii="仿宋" w:hAnsi="仿宋" w:eastAsia="仿宋" w:cs="仿宋"/>
          <w:color w:val="auto"/>
          <w:sz w:val="32"/>
          <w:szCs w:val="32"/>
        </w:rPr>
        <w:t>教研成果应用情况说明(主要说明成果的推广效果，限</w:t>
      </w:r>
      <w:r>
        <w:rPr>
          <w:rFonts w:hint="default" w:ascii="Times New Roman" w:hAnsi="Times New Roman" w:eastAsia="仿宋" w:cs="Times New Roman"/>
          <w:color w:val="auto"/>
          <w:sz w:val="32"/>
          <w:szCs w:val="32"/>
        </w:rPr>
        <w:t>1000</w:t>
      </w:r>
      <w:r>
        <w:rPr>
          <w:rFonts w:hint="eastAsia" w:ascii="仿宋" w:hAnsi="仿宋" w:eastAsia="仿宋" w:cs="仿宋"/>
          <w:color w:val="auto"/>
          <w:sz w:val="32"/>
          <w:szCs w:val="32"/>
        </w:rPr>
        <w:t>字)。</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Times New Roman" w:hAnsi="Times New Roman" w:eastAsia="仿宋" w:cs="Times New Roman"/>
          <w:color w:val="auto"/>
          <w:sz w:val="32"/>
          <w:szCs w:val="32"/>
          <w:lang w:val="en-US" w:eastAsia="zh-CN"/>
        </w:rPr>
        <w:t>2.</w:t>
      </w:r>
      <w:r>
        <w:rPr>
          <w:rFonts w:hint="eastAsia" w:ascii="仿宋" w:hAnsi="仿宋" w:eastAsia="仿宋" w:cs="仿宋"/>
          <w:color w:val="auto"/>
          <w:sz w:val="32"/>
          <w:szCs w:val="32"/>
          <w:lang w:val="en-US" w:eastAsia="zh-CN"/>
        </w:rPr>
        <w:t>研究成果附件：</w:t>
      </w:r>
      <w:r>
        <w:rPr>
          <w:rFonts w:hint="eastAsia" w:ascii="仿宋" w:hAnsi="仿宋" w:eastAsia="仿宋" w:cs="仿宋"/>
          <w:color w:val="auto"/>
          <w:sz w:val="32"/>
          <w:szCs w:val="32"/>
        </w:rPr>
        <w:t>课题申报评审书</w:t>
      </w:r>
      <w:r>
        <w:rPr>
          <w:rFonts w:hint="eastAsia" w:ascii="仿宋" w:hAnsi="仿宋" w:eastAsia="仿宋" w:cs="仿宋"/>
          <w:color w:val="auto"/>
          <w:sz w:val="32"/>
          <w:szCs w:val="32"/>
          <w:lang w:eastAsia="zh-CN"/>
        </w:rPr>
        <w:t>、立项证书、</w:t>
      </w:r>
      <w:r>
        <w:rPr>
          <w:rFonts w:hint="eastAsia" w:ascii="仿宋" w:hAnsi="仿宋" w:eastAsia="仿宋" w:cs="仿宋"/>
          <w:color w:val="auto"/>
          <w:sz w:val="32"/>
          <w:szCs w:val="32"/>
        </w:rPr>
        <w:t>开题论证书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中期评估表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结题论证书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结题证书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课题研究的其他相关成果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包括但不限于</w:t>
      </w:r>
      <w:r>
        <w:rPr>
          <w:rFonts w:hint="eastAsia" w:ascii="仿宋" w:hAnsi="仿宋" w:eastAsia="仿宋" w:cs="仿宋"/>
          <w:color w:val="auto"/>
          <w:sz w:val="32"/>
          <w:szCs w:val="32"/>
        </w:rPr>
        <w:t>专著、省级</w:t>
      </w:r>
      <w:r>
        <w:rPr>
          <w:rFonts w:hint="eastAsia" w:ascii="仿宋" w:hAnsi="仿宋" w:eastAsia="仿宋" w:cs="仿宋"/>
          <w:color w:val="auto"/>
          <w:sz w:val="32"/>
          <w:szCs w:val="32"/>
          <w:lang w:val="en-US" w:eastAsia="zh-CN"/>
        </w:rPr>
        <w:t>及其</w:t>
      </w:r>
      <w:r>
        <w:rPr>
          <w:rFonts w:hint="eastAsia" w:ascii="仿宋" w:hAnsi="仿宋" w:eastAsia="仿宋" w:cs="仿宋"/>
          <w:color w:val="auto"/>
          <w:sz w:val="32"/>
          <w:szCs w:val="32"/>
        </w:rPr>
        <w:t>以上</w:t>
      </w:r>
      <w:r>
        <w:rPr>
          <w:rFonts w:hint="eastAsia" w:ascii="仿宋" w:hAnsi="仿宋" w:eastAsia="仿宋" w:cs="仿宋"/>
          <w:color w:val="auto"/>
          <w:sz w:val="32"/>
          <w:szCs w:val="32"/>
          <w:lang w:val="en-US" w:eastAsia="zh-CN"/>
        </w:rPr>
        <w:t>发表或获奖</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论文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教材、案例集、</w:t>
      </w:r>
      <w:r>
        <w:rPr>
          <w:rFonts w:hint="eastAsia" w:ascii="仿宋" w:hAnsi="仿宋" w:eastAsia="仿宋" w:cs="仿宋"/>
          <w:color w:val="auto"/>
          <w:sz w:val="32"/>
          <w:szCs w:val="32"/>
          <w:lang w:val="en-US" w:eastAsia="zh-CN"/>
        </w:rPr>
        <w:t>信息技术成果等）</w:t>
      </w:r>
      <w:r>
        <w:rPr>
          <w:rFonts w:hint="eastAsia" w:ascii="仿宋" w:hAnsi="仿宋" w:eastAsia="仿宋" w:cs="仿宋"/>
          <w:color w:val="auto"/>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rPr>
        <w:t>三、评</w:t>
      </w:r>
      <w:r>
        <w:rPr>
          <w:rFonts w:hint="eastAsia" w:ascii="黑体" w:hAnsi="黑体" w:eastAsia="黑体" w:cs="黑体"/>
          <w:b w:val="0"/>
          <w:bCs/>
          <w:color w:val="auto"/>
          <w:sz w:val="32"/>
          <w:szCs w:val="32"/>
          <w:lang w:eastAsia="zh-CN"/>
        </w:rPr>
        <w:t>奖要求</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评奖</w:t>
      </w:r>
      <w:r>
        <w:rPr>
          <w:rFonts w:hint="eastAsia" w:ascii="仿宋" w:hAnsi="仿宋" w:eastAsia="仿宋" w:cs="仿宋"/>
          <w:color w:val="auto"/>
          <w:sz w:val="32"/>
          <w:szCs w:val="32"/>
        </w:rPr>
        <w:t>课题</w:t>
      </w:r>
      <w:r>
        <w:rPr>
          <w:rFonts w:hint="eastAsia" w:ascii="仿宋" w:hAnsi="仿宋" w:eastAsia="仿宋" w:cs="仿宋"/>
          <w:color w:val="auto"/>
          <w:sz w:val="32"/>
          <w:szCs w:val="32"/>
          <w:lang w:val="en-US" w:eastAsia="zh-CN"/>
        </w:rPr>
        <w:t>必须坚持正确的政治方向，</w:t>
      </w:r>
      <w:r>
        <w:rPr>
          <w:rFonts w:hint="eastAsia" w:ascii="仿宋" w:hAnsi="仿宋" w:eastAsia="仿宋" w:cs="仿宋"/>
          <w:color w:val="auto"/>
          <w:sz w:val="32"/>
          <w:szCs w:val="32"/>
          <w:lang w:eastAsia="zh-CN"/>
        </w:rPr>
        <w:t>必</w:t>
      </w:r>
      <w:r>
        <w:rPr>
          <w:rFonts w:hint="eastAsia" w:ascii="仿宋" w:hAnsi="仿宋" w:eastAsia="仿宋" w:cs="仿宋"/>
          <w:color w:val="auto"/>
          <w:sz w:val="32"/>
          <w:szCs w:val="32"/>
        </w:rPr>
        <w:t>须符合学术规范，在理论</w:t>
      </w:r>
      <w:r>
        <w:rPr>
          <w:rFonts w:hint="eastAsia" w:ascii="仿宋" w:hAnsi="仿宋" w:eastAsia="仿宋" w:cs="仿宋"/>
          <w:color w:val="auto"/>
          <w:sz w:val="32"/>
          <w:szCs w:val="32"/>
          <w:lang w:val="en-US" w:eastAsia="zh-CN"/>
        </w:rPr>
        <w:t>上</w:t>
      </w:r>
      <w:r>
        <w:rPr>
          <w:rFonts w:hint="eastAsia" w:ascii="仿宋" w:hAnsi="仿宋" w:eastAsia="仿宋" w:cs="仿宋"/>
          <w:color w:val="auto"/>
          <w:sz w:val="32"/>
          <w:szCs w:val="32"/>
        </w:rPr>
        <w:t>有所</w:t>
      </w:r>
      <w:r>
        <w:rPr>
          <w:rFonts w:hint="eastAsia" w:ascii="仿宋" w:hAnsi="仿宋" w:eastAsia="仿宋" w:cs="仿宋"/>
          <w:color w:val="auto"/>
          <w:sz w:val="32"/>
          <w:szCs w:val="32"/>
          <w:lang w:val="en-US" w:eastAsia="zh-CN"/>
        </w:rPr>
        <w:t>探索或者</w:t>
      </w:r>
      <w:r>
        <w:rPr>
          <w:rFonts w:hint="eastAsia" w:ascii="仿宋" w:hAnsi="仿宋" w:eastAsia="仿宋" w:cs="仿宋"/>
          <w:color w:val="auto"/>
          <w:sz w:val="32"/>
          <w:szCs w:val="32"/>
        </w:rPr>
        <w:t>突破，</w:t>
      </w:r>
      <w:r>
        <w:rPr>
          <w:rFonts w:hint="eastAsia" w:ascii="仿宋" w:hAnsi="仿宋" w:eastAsia="仿宋" w:cs="仿宋"/>
          <w:color w:val="auto"/>
          <w:sz w:val="32"/>
          <w:szCs w:val="32"/>
          <w:lang w:val="en-US" w:eastAsia="zh-CN"/>
        </w:rPr>
        <w:t>在实践上有所创新或</w:t>
      </w:r>
      <w:r>
        <w:rPr>
          <w:rFonts w:hint="eastAsia" w:ascii="仿宋" w:hAnsi="仿宋" w:eastAsia="仿宋" w:cs="仿宋"/>
          <w:color w:val="auto"/>
          <w:sz w:val="32"/>
          <w:szCs w:val="32"/>
        </w:rPr>
        <w:t>对提高</w:t>
      </w:r>
      <w:r>
        <w:rPr>
          <w:rFonts w:hint="eastAsia" w:ascii="仿宋" w:hAnsi="仿宋" w:eastAsia="仿宋" w:cs="仿宋"/>
          <w:color w:val="auto"/>
          <w:sz w:val="32"/>
          <w:szCs w:val="32"/>
          <w:lang w:val="en-US" w:eastAsia="zh-CN"/>
        </w:rPr>
        <w:t>教育</w:t>
      </w:r>
      <w:r>
        <w:rPr>
          <w:rFonts w:hint="eastAsia" w:ascii="仿宋" w:hAnsi="仿宋" w:eastAsia="仿宋" w:cs="仿宋"/>
          <w:color w:val="auto"/>
          <w:sz w:val="32"/>
          <w:szCs w:val="32"/>
        </w:rPr>
        <w:t>教学质量有明显作用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成果</w:t>
      </w:r>
      <w:r>
        <w:rPr>
          <w:rFonts w:hint="eastAsia" w:ascii="仿宋" w:hAnsi="仿宋" w:eastAsia="仿宋" w:cs="仿宋"/>
          <w:color w:val="auto"/>
          <w:sz w:val="32"/>
          <w:szCs w:val="32"/>
          <w:lang w:val="en-US" w:eastAsia="zh-CN"/>
        </w:rPr>
        <w:t>便</w:t>
      </w:r>
      <w:r>
        <w:rPr>
          <w:rFonts w:hint="eastAsia" w:ascii="仿宋" w:hAnsi="仿宋" w:eastAsia="仿宋" w:cs="仿宋"/>
          <w:color w:val="auto"/>
          <w:sz w:val="32"/>
          <w:szCs w:val="32"/>
        </w:rPr>
        <w:t>于在更大范围内推广，有利于促进我省</w:t>
      </w:r>
      <w:r>
        <w:rPr>
          <w:rFonts w:hint="eastAsia" w:ascii="仿宋" w:hAnsi="仿宋" w:eastAsia="仿宋" w:cs="仿宋"/>
          <w:color w:val="auto"/>
          <w:sz w:val="32"/>
          <w:szCs w:val="32"/>
          <w:lang w:val="en-US" w:eastAsia="zh-CN"/>
        </w:rPr>
        <w:t>教育</w:t>
      </w:r>
      <w:r>
        <w:rPr>
          <w:rFonts w:hint="eastAsia" w:ascii="仿宋" w:hAnsi="仿宋" w:eastAsia="仿宋" w:cs="仿宋"/>
          <w:color w:val="auto"/>
          <w:sz w:val="32"/>
          <w:szCs w:val="32"/>
        </w:rPr>
        <w:t>教学改革和发展</w:t>
      </w:r>
      <w:r>
        <w:rPr>
          <w:rFonts w:hint="eastAsia" w:ascii="仿宋" w:hAnsi="仿宋" w:eastAsia="仿宋" w:cs="仿宋"/>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有下列情况之一者，不能</w:t>
      </w:r>
      <w:r>
        <w:rPr>
          <w:rFonts w:hint="eastAsia" w:ascii="仿宋" w:hAnsi="仿宋" w:eastAsia="仿宋" w:cs="仿宋"/>
          <w:color w:val="auto"/>
          <w:sz w:val="32"/>
          <w:szCs w:val="32"/>
          <w:lang w:eastAsia="zh-CN"/>
        </w:rPr>
        <w:t>参加此次评奖。</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Times New Roman" w:hAnsi="Times New Roman" w:eastAsia="仿宋" w:cs="Times New Roman"/>
          <w:color w:val="auto"/>
          <w:sz w:val="32"/>
          <w:szCs w:val="32"/>
          <w:lang w:val="en-US" w:eastAsia="zh-CN"/>
        </w:rPr>
        <w:t>1.</w:t>
      </w:r>
      <w:r>
        <w:rPr>
          <w:rFonts w:hint="eastAsia" w:ascii="仿宋" w:hAnsi="仿宋" w:eastAsia="仿宋" w:cs="仿宋"/>
          <w:color w:val="auto"/>
          <w:sz w:val="32"/>
          <w:szCs w:val="32"/>
          <w:lang w:eastAsia="zh-CN"/>
        </w:rPr>
        <w:t>主持人无工作单位或挂靠工作单位的；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Times New Roman" w:hAnsi="Times New Roman" w:eastAsia="仿宋" w:cs="Times New Roman"/>
          <w:color w:val="auto"/>
          <w:sz w:val="32"/>
          <w:szCs w:val="32"/>
          <w:lang w:val="en-US" w:eastAsia="zh-CN"/>
        </w:rPr>
        <w:t>2.</w:t>
      </w:r>
      <w:r>
        <w:rPr>
          <w:rFonts w:hint="eastAsia" w:ascii="仿宋" w:hAnsi="仿宋" w:eastAsia="仿宋" w:cs="仿宋"/>
          <w:color w:val="auto"/>
          <w:sz w:val="32"/>
          <w:szCs w:val="32"/>
          <w:lang w:eastAsia="zh-CN"/>
        </w:rPr>
        <w:t>课题主持人所承担的江苏省教研课题经费使用严重违反财务制度和规定的；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Times New Roman" w:hAnsi="Times New Roman" w:eastAsia="仿宋" w:cs="Times New Roman"/>
          <w:color w:val="auto"/>
          <w:sz w:val="32"/>
          <w:szCs w:val="32"/>
          <w:lang w:val="en-US" w:eastAsia="zh-CN"/>
        </w:rPr>
        <w:t>3.</w:t>
      </w:r>
      <w:r>
        <w:rPr>
          <w:rFonts w:hint="eastAsia" w:ascii="仿宋" w:hAnsi="仿宋" w:eastAsia="仿宋" w:cs="仿宋"/>
          <w:color w:val="auto"/>
          <w:sz w:val="32"/>
          <w:szCs w:val="32"/>
          <w:lang w:eastAsia="zh-CN"/>
        </w:rPr>
        <w:t>申报材料没有通过正常的申报程序的；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Times New Roman" w:hAnsi="Times New Roman" w:eastAsia="仿宋" w:cs="Times New Roman"/>
          <w:color w:val="auto"/>
          <w:sz w:val="32"/>
          <w:szCs w:val="32"/>
          <w:lang w:val="en-US" w:eastAsia="zh-CN"/>
        </w:rPr>
        <w:t>4.</w:t>
      </w:r>
      <w:r>
        <w:rPr>
          <w:rFonts w:hint="eastAsia" w:ascii="仿宋" w:hAnsi="仿宋" w:eastAsia="仿宋" w:cs="仿宋"/>
          <w:color w:val="auto"/>
          <w:sz w:val="32"/>
          <w:szCs w:val="32"/>
          <w:lang w:eastAsia="zh-CN"/>
        </w:rPr>
        <w:t>申报者同时申报两项以上（含两项）课题的。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四、</w:t>
      </w:r>
      <w:r>
        <w:rPr>
          <w:rFonts w:hint="eastAsia" w:ascii="黑体" w:hAnsi="黑体" w:eastAsia="黑体" w:cs="黑体"/>
          <w:b w:val="0"/>
          <w:bCs/>
          <w:color w:val="auto"/>
          <w:sz w:val="32"/>
          <w:szCs w:val="32"/>
          <w:lang w:val="en-US" w:eastAsia="zh-CN"/>
        </w:rPr>
        <w:t>申报方式</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Times New Roman" w:hAnsi="Times New Roman" w:eastAsia="仿宋" w:cs="Times New Roman"/>
          <w:color w:val="auto"/>
          <w:sz w:val="32"/>
          <w:szCs w:val="32"/>
          <w:lang w:val="en-US" w:eastAsia="zh-CN"/>
        </w:rPr>
        <w:t>1.</w:t>
      </w:r>
      <w:r>
        <w:rPr>
          <w:rFonts w:hint="eastAsia" w:ascii="仿宋" w:hAnsi="仿宋" w:eastAsia="仿宋" w:cs="仿宋"/>
          <w:color w:val="auto"/>
          <w:sz w:val="32"/>
          <w:szCs w:val="32"/>
        </w:rPr>
        <w:t>课题负责人</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主动申请参与评奖，</w:t>
      </w:r>
      <w:r>
        <w:rPr>
          <w:rFonts w:hint="eastAsia" w:ascii="仿宋" w:hAnsi="仿宋" w:eastAsia="仿宋" w:cs="仿宋"/>
          <w:color w:val="auto"/>
          <w:sz w:val="32"/>
          <w:szCs w:val="32"/>
          <w:lang w:eastAsia="zh-CN"/>
        </w:rPr>
        <w:t>按“学校—县（市、区）教研部门—设区市教研部门—省教科院教研室逐级申报。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Times New Roman" w:hAnsi="Times New Roman" w:eastAsia="仿宋" w:cs="Times New Roman"/>
          <w:color w:val="auto"/>
          <w:sz w:val="32"/>
          <w:szCs w:val="32"/>
          <w:lang w:val="en-US" w:eastAsia="zh-CN"/>
        </w:rPr>
        <w:t>2.</w:t>
      </w:r>
      <w:r>
        <w:rPr>
          <w:rFonts w:hint="eastAsia" w:ascii="仿宋" w:hAnsi="仿宋" w:eastAsia="仿宋" w:cs="仿宋"/>
          <w:color w:val="auto"/>
          <w:sz w:val="32"/>
          <w:szCs w:val="32"/>
          <w:lang w:val="en-US" w:eastAsia="zh-CN"/>
        </w:rPr>
        <w:t>评奖材料拟采用网上申报方式，具体办法另行通知，材料申报截止时间为</w:t>
      </w:r>
      <w:r>
        <w:rPr>
          <w:rFonts w:hint="eastAsia" w:ascii="Times New Roman" w:hAnsi="Times New Roman" w:eastAsia="仿宋" w:cs="Times New Roman"/>
          <w:color w:val="auto"/>
          <w:sz w:val="32"/>
          <w:szCs w:val="32"/>
          <w:lang w:val="en-US" w:eastAsia="zh-CN"/>
        </w:rPr>
        <w:t>2023年9月18日</w:t>
      </w:r>
      <w:r>
        <w:rPr>
          <w:rFonts w:hint="eastAsia" w:ascii="仿宋" w:hAnsi="仿宋" w:eastAsia="仿宋" w:cs="仿宋"/>
          <w:color w:val="auto"/>
          <w:sz w:val="32"/>
          <w:szCs w:val="32"/>
          <w:lang w:val="en-US" w:eastAsia="zh-CN"/>
        </w:rPr>
        <w:t>，逾期不予办理。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NDA1YmRlZmEzYjIwOWRkNWU4OGFkMjYzNTQ0ODkifQ=="/>
  </w:docVars>
  <w:rsids>
    <w:rsidRoot w:val="00000000"/>
    <w:rsid w:val="0A042983"/>
    <w:rsid w:val="22AD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80" w:firstLineChars="200"/>
    </w:pPr>
    <w:rPr>
      <w:rFonts w:eastAsia="宋体"/>
    </w:rPr>
  </w:style>
  <w:style w:type="paragraph" w:styleId="3">
    <w:name w:val="Body Text"/>
    <w:basedOn w:val="1"/>
    <w:qFormat/>
    <w:uiPriority w:val="1"/>
    <w:pPr>
      <w:ind w:left="160"/>
    </w:pPr>
    <w:rPr>
      <w:rFonts w:ascii="宋体" w:hAnsi="宋体" w:eastAsia="宋体" w:cs="宋体"/>
      <w:sz w:val="32"/>
      <w:szCs w:val="32"/>
      <w:lang w:val="zh-CN" w:eastAsia="zh-CN" w:bidi="zh-CN"/>
    </w:rPr>
  </w:style>
  <w:style w:type="paragraph" w:customStyle="1" w:styleId="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599</Words>
  <Characters>614</Characters>
  <Lines>0</Lines>
  <Paragraphs>0</Paragraphs>
  <TotalTime>0</TotalTime>
  <ScaleCrop>false</ScaleCrop>
  <LinksUpToDate>false</LinksUpToDate>
  <CharactersWithSpaces>614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2023-07-14T13:43:00Z</dcterms:created>
  <dc:creator>WJ</dc:creator>
  <cp:lastModifiedBy>Cherish</cp:lastModifiedBy>
  <dcterms:modified xsi:type="dcterms:W3CDTF">2023-07-19T01:25:33Z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455B9F809D284BBA859AD5617B4C154C_13</vt:lpwstr>
  </property>
</Properties>
</file>