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萱萱  妞妞 小宇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2023、5、3</w:t>
            </w:r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会爬的水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：能</w:t>
            </w:r>
            <w:r>
              <w:rPr>
                <w:rFonts w:ascii="宋体" w:hAnsi="宋体" w:eastAsia="宋体" w:cs="宋体"/>
                <w:sz w:val="24"/>
                <w:szCs w:val="24"/>
              </w:rPr>
              <w:t>用多种方式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解决问题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在一定距离的杯子上放折叠的广告纸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用纸造的桥能不能放东西呢？</w:t>
            </w:r>
          </w:p>
        </w:tc>
        <w:tc>
          <w:tcPr>
            <w:tcW w:w="216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尝试在两个杯子之间用纸造桥，并成功托起一个杯子。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296" w:type="dxa"/>
            <w:gridSpan w:val="10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孩子们对新游戏跃跃欲试，妞妞一开始只是随意地将两个杯子放在桌子上，单纯地将纸放在两个杯子上，然后在纸桥上放杯子。小宇有了上次的经验，这次将两个杯子的距离慢慢的靠近，终于造好纸桥并成功托起一个杯子。他兴奋地说："我成功了，我成功了！"萱萱和妞妞反复试验都不成功，萱萱说："我的桥放杯子就倒了。"萱萱显然很着急，妞妞看了看小宇的摆法，说："小宇的两个杯子靠的太近了，这样不行！"，萱萱说："对、对，都没桥洞了，船怎么开过去呢？"几个孩子们对两个杯子的距离展开了讨论。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94865" cy="1119505"/>
                  <wp:effectExtent l="0" t="0" r="8255" b="8255"/>
                  <wp:docPr id="1" name="图片 1" descr="b796675ac8ae2815ca8e5e30502de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96675ac8ae2815ca8e5e30502dee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孩子们已经关注到两个杯子之间的距离与纸桥载物的关系，觉得随意放杯子的距离不公平。在孩子们对于"两个杯子之间的距离要多少"说法不一时老师适时的介入，引导孩子观察、讨论，是支持孩子们继续游戏，培养孩子们学习解决问题的大好机会。师："你们觉得怎么样才公平？"幼："大家的杯子要放的一样开。"师："怎么让大家杯子的距离都一样呢？"幼："在桌上画线。""不行，不行，擦桌子线就没了。""画在板上．....."我们根据孩子们的讨论，进一步完善游戏规则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1．与孩子一起讨论，重现设定"造纸桥"的游戏规则：在垫板上画两个圆圈，杯子站在圆圈里，大家在同等距离上实验。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2．材料调整：在原有的广告纸中增加一些大小、长短不一的纸以及有简单折痕的纸。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130E41D2"/>
    <w:rsid w:val="2F1E5C8D"/>
    <w:rsid w:val="3DB045D5"/>
    <w:rsid w:val="458E0014"/>
    <w:rsid w:val="6F720700"/>
    <w:rsid w:val="6FF90FC8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805</Characters>
  <Lines>0</Lines>
  <Paragraphs>0</Paragraphs>
  <TotalTime>28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56B1E0C038394EF3A30E64B94993E673</vt:lpwstr>
  </property>
</Properties>
</file>