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C3" w:rsidRDefault="00E94D6D">
      <w:pPr>
        <w:jc w:val="center"/>
        <w:rPr>
          <w:rFonts w:ascii="黑体" w:eastAsia="黑体" w:hAnsi="宋体"/>
          <w:b/>
          <w:spacing w:val="60"/>
          <w:sz w:val="32"/>
          <w:szCs w:val="32"/>
        </w:rPr>
      </w:pPr>
      <w:r>
        <w:rPr>
          <w:rFonts w:ascii="黑体" w:eastAsia="黑体" w:hAnsi="宋体" w:hint="eastAsia"/>
          <w:b/>
          <w:spacing w:val="60"/>
          <w:sz w:val="32"/>
          <w:szCs w:val="32"/>
        </w:rPr>
        <w:t>《基于深度学习的初中课堂教学优化研究》</w:t>
      </w:r>
    </w:p>
    <w:p w:rsidR="003204C3" w:rsidRDefault="00E94D6D">
      <w:pPr>
        <w:jc w:val="center"/>
        <w:rPr>
          <w:rFonts w:ascii="黑体" w:eastAsia="黑体" w:hAnsi="宋体"/>
          <w:b/>
          <w:spacing w:val="60"/>
          <w:sz w:val="32"/>
          <w:szCs w:val="32"/>
        </w:rPr>
      </w:pPr>
      <w:r>
        <w:rPr>
          <w:rFonts w:ascii="黑体" w:eastAsia="黑体" w:hAnsi="宋体" w:hint="eastAsia"/>
          <w:b/>
          <w:spacing w:val="60"/>
          <w:sz w:val="32"/>
          <w:szCs w:val="32"/>
        </w:rPr>
        <w:t>理论学习记录表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"/>
        <w:gridCol w:w="1726"/>
        <w:gridCol w:w="1372"/>
        <w:gridCol w:w="6244"/>
      </w:tblGrid>
      <w:tr w:rsidR="003204C3" w:rsidTr="00E94D6D">
        <w:tc>
          <w:tcPr>
            <w:tcW w:w="0" w:type="auto"/>
            <w:vAlign w:val="center"/>
          </w:tcPr>
          <w:p w:rsidR="003204C3" w:rsidRDefault="00E94D6D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主题</w:t>
            </w:r>
          </w:p>
        </w:tc>
        <w:tc>
          <w:tcPr>
            <w:tcW w:w="0" w:type="auto"/>
            <w:gridSpan w:val="3"/>
            <w:vAlign w:val="center"/>
          </w:tcPr>
          <w:p w:rsidR="003204C3" w:rsidRDefault="00EB548D">
            <w:pPr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kern w:val="0"/>
                <w:sz w:val="28"/>
                <w:szCs w:val="28"/>
              </w:rPr>
              <w:t>深度教学指南—走向深度学习</w:t>
            </w:r>
          </w:p>
        </w:tc>
      </w:tr>
      <w:tr w:rsidR="003204C3" w:rsidTr="00E94D6D">
        <w:tc>
          <w:tcPr>
            <w:tcW w:w="0" w:type="auto"/>
            <w:vAlign w:val="center"/>
          </w:tcPr>
          <w:p w:rsidR="003204C3" w:rsidRDefault="00E94D6D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0" w:type="auto"/>
            <w:vAlign w:val="center"/>
          </w:tcPr>
          <w:p w:rsidR="003204C3" w:rsidRDefault="00EB548D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kern w:val="0"/>
                <w:sz w:val="28"/>
                <w:szCs w:val="28"/>
              </w:rPr>
              <w:t>陈静静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04C3" w:rsidRDefault="00E94D6D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出处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04C3" w:rsidRDefault="00EB548D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kern w:val="0"/>
                <w:sz w:val="28"/>
                <w:szCs w:val="28"/>
              </w:rPr>
              <w:t>学习共同体—走向深度学习</w:t>
            </w:r>
          </w:p>
        </w:tc>
      </w:tr>
      <w:tr w:rsidR="003204C3" w:rsidTr="00E94D6D">
        <w:tc>
          <w:tcPr>
            <w:tcW w:w="0" w:type="auto"/>
            <w:vAlign w:val="center"/>
          </w:tcPr>
          <w:p w:rsidR="003204C3" w:rsidRDefault="00E94D6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学习者</w:t>
            </w:r>
          </w:p>
        </w:tc>
        <w:tc>
          <w:tcPr>
            <w:tcW w:w="0" w:type="auto"/>
            <w:vAlign w:val="center"/>
          </w:tcPr>
          <w:p w:rsidR="003204C3" w:rsidRDefault="00EB548D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kern w:val="0"/>
                <w:sz w:val="28"/>
                <w:szCs w:val="28"/>
              </w:rPr>
              <w:t>曾祥艳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04C3" w:rsidRDefault="00E94D6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04C3" w:rsidRDefault="00EB548D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2021.11-2022.2</w:t>
            </w:r>
          </w:p>
        </w:tc>
      </w:tr>
      <w:tr w:rsidR="003204C3" w:rsidTr="00E94D6D">
        <w:trPr>
          <w:trHeight w:val="4605"/>
        </w:trPr>
        <w:tc>
          <w:tcPr>
            <w:tcW w:w="0" w:type="auto"/>
            <w:vAlign w:val="center"/>
          </w:tcPr>
          <w:p w:rsidR="003204C3" w:rsidRDefault="00E94D6D" w:rsidP="00E94D6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作</w:t>
            </w:r>
          </w:p>
          <w:p w:rsidR="003204C3" w:rsidRDefault="00E94D6D" w:rsidP="00E94D6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者</w:t>
            </w:r>
          </w:p>
          <w:p w:rsidR="003204C3" w:rsidRDefault="00E94D6D" w:rsidP="00E94D6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主</w:t>
            </w:r>
          </w:p>
          <w:p w:rsidR="003204C3" w:rsidRDefault="00E94D6D" w:rsidP="00E94D6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要</w:t>
            </w:r>
          </w:p>
          <w:p w:rsidR="003204C3" w:rsidRDefault="00E94D6D" w:rsidP="00E94D6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观</w:t>
            </w:r>
          </w:p>
          <w:p w:rsidR="003204C3" w:rsidRDefault="00E94D6D" w:rsidP="00E94D6D">
            <w:pPr>
              <w:spacing w:line="360" w:lineRule="exact"/>
              <w:jc w:val="center"/>
              <w:rPr>
                <w:rFonts w:ascii="宋体" w:eastAsia="宋体" w:hAnsi="宋体"/>
                <w:b/>
                <w:kern w:val="0"/>
                <w:sz w:val="28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0" w:type="auto"/>
            <w:gridSpan w:val="3"/>
          </w:tcPr>
          <w:p w:rsidR="00E94D6D" w:rsidRDefault="00E94D6D" w:rsidP="00E94D6D">
            <w:pPr>
              <w:spacing w:after="100" w:afterAutospacing="1" w:line="360" w:lineRule="exact"/>
              <w:jc w:val="left"/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1、</w:t>
            </w:r>
            <w:r w:rsidR="00EB548D"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课堂的困境与变革：从浅表学习到深度学习</w:t>
            </w:r>
            <w:r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（1）</w:t>
            </w:r>
            <w:r w:rsidR="00E74FA9"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课堂变革</w:t>
            </w:r>
            <w:r w:rsidR="00EB548D"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方向：促进每一位学生的深度学习。学生虚假学习、浅表学习的问题不解决</w:t>
            </w:r>
            <w:r w:rsidR="00E74FA9"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，课堂教学的困境就会越陷越深。要走出困境，我们的课堂教学必须向能够促进学生深度学习的方向转型。</w:t>
            </w:r>
            <w:r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（2）</w:t>
            </w:r>
            <w:r w:rsidR="00E74FA9"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促进学生深度学习的课堂变革方案。</w:t>
            </w:r>
            <w:r w:rsidR="00836767"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首先要确立课堂愿景，保障每一位学生都能投入高品质的深度学习；其次要营造课堂氛围，教师的倾听让学生的学习真实地发生。最后是深化课堂学习，以高品质学习设计培育学生高阶思维。</w:t>
            </w:r>
          </w:p>
          <w:p w:rsidR="00E94D6D" w:rsidRPr="00E94D6D" w:rsidRDefault="00E94D6D" w:rsidP="00E94D6D">
            <w:pPr>
              <w:spacing w:after="100" w:afterAutospacing="1" w:line="360" w:lineRule="exact"/>
              <w:jc w:val="left"/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2、</w:t>
            </w:r>
            <w:r w:rsidR="00836767"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深度学习培养创新素养</w:t>
            </w:r>
            <w:r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（1）</w:t>
            </w:r>
            <w:r w:rsidR="00836767"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创新概念的拓展与深化，让创新无处不在；创新概念的不断拓展与深化让我们认识到，创新不是高不可攀、深不可测的概念，而是无处不在的。</w:t>
            </w:r>
            <w:r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（2）</w:t>
            </w:r>
            <w:r w:rsidR="003E71DA"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创新素养的要素：创新思维（脑）、创新实践（手）、创新人格与心理（心），三个要素要做到协同发展。</w:t>
            </w:r>
            <w:r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（3）</w:t>
            </w:r>
            <w:r w:rsidR="003E71DA"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创新素养在初级阶段要注重思维的开放性和流畅性；在中级阶段要注重思维的独特性与个性；在高级阶段要注重思维的创意性与精致性。</w:t>
            </w:r>
          </w:p>
          <w:p w:rsidR="003E71DA" w:rsidRPr="00E94D6D" w:rsidRDefault="00E94D6D" w:rsidP="00E94D6D">
            <w:pPr>
              <w:spacing w:after="100" w:afterAutospacing="1" w:line="360" w:lineRule="exact"/>
              <w:jc w:val="left"/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3、</w:t>
            </w:r>
            <w:r w:rsidR="003E71DA"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指向深度学习的高品质学习设计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（1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）</w:t>
            </w:r>
            <w:r w:rsidR="003E71DA"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以学生的学习需求为中心，以深度学习为目标；（2）多元化学习环境与资源让学习丰富而生动；（3）构建自治互信的人际关系，促进自主化学习；（4）</w:t>
            </w:r>
            <w:r w:rsidR="002365C3"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真实挑战的学习任务形成创造性学习成果；</w:t>
            </w:r>
          </w:p>
          <w:p w:rsidR="00EB548D" w:rsidRPr="00E94D6D" w:rsidRDefault="00EB548D" w:rsidP="00E94D6D">
            <w:pPr>
              <w:pStyle w:val="a7"/>
              <w:spacing w:after="100" w:afterAutospacing="1" w:line="360" w:lineRule="exact"/>
              <w:ind w:left="720" w:firstLineChars="0" w:firstLine="0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3204C3" w:rsidTr="00E94D6D">
        <w:trPr>
          <w:trHeight w:val="6014"/>
        </w:trPr>
        <w:tc>
          <w:tcPr>
            <w:tcW w:w="0" w:type="auto"/>
            <w:vAlign w:val="center"/>
          </w:tcPr>
          <w:p w:rsidR="003204C3" w:rsidRDefault="00E94D6D" w:rsidP="00E94D6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lastRenderedPageBreak/>
              <w:t>学</w:t>
            </w:r>
          </w:p>
          <w:p w:rsidR="003204C3" w:rsidRDefault="00E94D6D" w:rsidP="00E94D6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习</w:t>
            </w:r>
          </w:p>
          <w:p w:rsidR="003204C3" w:rsidRDefault="00E94D6D" w:rsidP="00E94D6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心</w:t>
            </w:r>
          </w:p>
          <w:p w:rsidR="003204C3" w:rsidRDefault="00E94D6D" w:rsidP="00E94D6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得</w:t>
            </w:r>
          </w:p>
          <w:p w:rsidR="003204C3" w:rsidRDefault="00E94D6D" w:rsidP="00E94D6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体</w:t>
            </w:r>
          </w:p>
          <w:p w:rsidR="003204C3" w:rsidRDefault="00E94D6D" w:rsidP="00E94D6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会</w:t>
            </w:r>
          </w:p>
        </w:tc>
        <w:tc>
          <w:tcPr>
            <w:tcW w:w="0" w:type="auto"/>
            <w:gridSpan w:val="3"/>
          </w:tcPr>
          <w:p w:rsidR="003204C3" w:rsidRPr="00E94D6D" w:rsidRDefault="002365C3" w:rsidP="00E94D6D">
            <w:pPr>
              <w:spacing w:after="100" w:afterAutospacing="1" w:line="360" w:lineRule="exact"/>
              <w:ind w:firstLineChars="200" w:firstLine="560"/>
              <w:jc w:val="left"/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</w:pPr>
            <w:r w:rsidRPr="00E94D6D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通过长期的教学实践</w:t>
            </w:r>
            <w:r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，</w:t>
            </w:r>
            <w:r w:rsidRPr="00E94D6D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发现那些常常处于虚假学习或浅表学习状态的学困生和</w:t>
            </w:r>
            <w:r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“伪学优生”长期处于一种心理不安全的状态，缺乏心理安全感，难以形成主动学习的动机要让学习真实地发生，就要让课堂处于一种安全、润泽的氛围中，让学生远离紧张、焦虑的心态， 呈现一种真实自然的学习状态。教师要呈现出“倾听”的身心状态和“柔软”的身体姿态，改变僵化的课堂氛围。</w:t>
            </w:r>
          </w:p>
          <w:p w:rsidR="002365C3" w:rsidRPr="00E94D6D" w:rsidRDefault="002365C3" w:rsidP="00E94D6D">
            <w:pPr>
              <w:spacing w:after="100" w:afterAutospacing="1" w:line="360" w:lineRule="exact"/>
              <w:ind w:firstLineChars="200" w:firstLine="560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要促进学生的深度学习，就要让学生有自主学习的机会。教师要从学生的学习困难入手，进行“逆向”的教学设计，从而对学生的学习提供有针对性的帮助。学习设计要以促进学生“探究未知”为出发点，进行“逆向思维”，根据确定的学习主题，设计出具体问题，并设计评价标准，鼓励学生动手操作实践，</w:t>
            </w:r>
            <w:r w:rsidR="00E94D6D" w:rsidRPr="00E94D6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是学生的学习形成一种不断深化的正向循环关系，保证学生的深度学习。</w:t>
            </w:r>
          </w:p>
          <w:p w:rsidR="003204C3" w:rsidRPr="00E94D6D" w:rsidRDefault="003204C3" w:rsidP="00E94D6D">
            <w:pPr>
              <w:spacing w:after="100" w:afterAutospacing="1" w:line="360" w:lineRule="exact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3204C3" w:rsidRPr="00E94D6D" w:rsidRDefault="003204C3" w:rsidP="00E94D6D">
            <w:pPr>
              <w:spacing w:after="100" w:afterAutospacing="1" w:line="360" w:lineRule="exact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:rsidR="003204C3" w:rsidRDefault="003204C3" w:rsidP="00E94D6D">
      <w:pPr>
        <w:spacing w:line="360" w:lineRule="exact"/>
      </w:pPr>
    </w:p>
    <w:sectPr w:rsidR="003204C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6ED"/>
    <w:multiLevelType w:val="hybridMultilevel"/>
    <w:tmpl w:val="511293B0"/>
    <w:lvl w:ilvl="0" w:tplc="E8B2B04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C3798F"/>
    <w:multiLevelType w:val="hybridMultilevel"/>
    <w:tmpl w:val="8CB69406"/>
    <w:lvl w:ilvl="0" w:tplc="EA16F00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5F1125E"/>
    <w:multiLevelType w:val="hybridMultilevel"/>
    <w:tmpl w:val="D39A5DC4"/>
    <w:lvl w:ilvl="0" w:tplc="40D460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1604CC"/>
    <w:multiLevelType w:val="hybridMultilevel"/>
    <w:tmpl w:val="00980EF0"/>
    <w:lvl w:ilvl="0" w:tplc="6B5E52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A362BB"/>
    <w:multiLevelType w:val="hybridMultilevel"/>
    <w:tmpl w:val="A33809C4"/>
    <w:lvl w:ilvl="0" w:tplc="2ED0692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C726ED8"/>
    <w:multiLevelType w:val="hybridMultilevel"/>
    <w:tmpl w:val="F0EE9CAE"/>
    <w:lvl w:ilvl="0" w:tplc="F44001E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9B0BCF"/>
    <w:multiLevelType w:val="hybridMultilevel"/>
    <w:tmpl w:val="D736EF5E"/>
    <w:lvl w:ilvl="0" w:tplc="452C35E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9E7902"/>
    <w:multiLevelType w:val="hybridMultilevel"/>
    <w:tmpl w:val="4978E18C"/>
    <w:lvl w:ilvl="0" w:tplc="6A36F8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A559F1"/>
    <w:multiLevelType w:val="hybridMultilevel"/>
    <w:tmpl w:val="7FA6A01C"/>
    <w:lvl w:ilvl="0" w:tplc="0E8A229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4F4D76"/>
    <w:multiLevelType w:val="hybridMultilevel"/>
    <w:tmpl w:val="B4D4A1B4"/>
    <w:lvl w:ilvl="0" w:tplc="51F8197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EB55A63"/>
    <w:multiLevelType w:val="hybridMultilevel"/>
    <w:tmpl w:val="64DCC678"/>
    <w:lvl w:ilvl="0" w:tplc="D4766B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B40073"/>
    <w:multiLevelType w:val="hybridMultilevel"/>
    <w:tmpl w:val="9F6EC2AE"/>
    <w:lvl w:ilvl="0" w:tplc="C37E58D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40"/>
    <w:rsid w:val="00011F03"/>
    <w:rsid w:val="000A3E5C"/>
    <w:rsid w:val="0013359D"/>
    <w:rsid w:val="002365C3"/>
    <w:rsid w:val="00260840"/>
    <w:rsid w:val="003204C3"/>
    <w:rsid w:val="00376FAC"/>
    <w:rsid w:val="00393B75"/>
    <w:rsid w:val="003E71DA"/>
    <w:rsid w:val="00612477"/>
    <w:rsid w:val="007202C7"/>
    <w:rsid w:val="0074523B"/>
    <w:rsid w:val="007C4571"/>
    <w:rsid w:val="00836767"/>
    <w:rsid w:val="008B1C06"/>
    <w:rsid w:val="00A66AF3"/>
    <w:rsid w:val="00E51F20"/>
    <w:rsid w:val="00E74FA9"/>
    <w:rsid w:val="00E94D6D"/>
    <w:rsid w:val="00EB548D"/>
    <w:rsid w:val="00FB3BC5"/>
    <w:rsid w:val="15155054"/>
    <w:rsid w:val="16534654"/>
    <w:rsid w:val="455524F5"/>
    <w:rsid w:val="6997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EB54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EB54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shujuan</dc:creator>
  <cp:lastModifiedBy>xb21cn</cp:lastModifiedBy>
  <cp:revision>2</cp:revision>
  <dcterms:created xsi:type="dcterms:W3CDTF">2022-03-03T05:57:00Z</dcterms:created>
  <dcterms:modified xsi:type="dcterms:W3CDTF">2022-03-03T05:57:00Z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F4F016FD52C24CFEBB169571FADB99CD</vt:lpwstr>
  </property>
</Properties>
</file>