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宋体" w:cs="宋体"/>
          <w:b/>
          <w:sz w:val="24"/>
          <w:szCs w:val="24"/>
        </w:rPr>
      </w:pPr>
      <w:bookmarkStart w:id="0" w:name="_Hlk111841366"/>
      <w:r>
        <w:rPr>
          <w:rFonts w:hint="eastAsia" w:ascii="Times New Roman" w:hAnsi="Times New Roman" w:eastAsia="宋体" w:cs="宋体"/>
          <w:b/>
          <w:sz w:val="24"/>
          <w:szCs w:val="24"/>
        </w:rPr>
        <w:t>课题《问题导学模式在高中数学教学中的实践研究》阶段研究计划</w:t>
      </w:r>
    </w:p>
    <w:p>
      <w:pPr>
        <w:spacing w:line="350" w:lineRule="exact"/>
        <w:jc w:val="center"/>
        <w:rPr>
          <w:rFonts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（</w:t>
      </w:r>
      <w:r>
        <w:rPr>
          <w:rFonts w:hint="eastAsia" w:ascii="Times New Roman" w:hAnsi="Times New Roman" w:eastAsia="宋体" w:cs="宋体"/>
          <w:sz w:val="28"/>
          <w:szCs w:val="28"/>
        </w:rPr>
        <w:t>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8"/>
          <w:szCs w:val="28"/>
        </w:rPr>
        <w:t>月-202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）</w:t>
      </w:r>
    </w:p>
    <w:p>
      <w:pPr>
        <w:spacing w:line="350" w:lineRule="exact"/>
        <w:jc w:val="center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执笔：     202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4"/>
          <w:szCs w:val="24"/>
        </w:rPr>
        <w:t>月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一、研究思路</w:t>
      </w:r>
    </w:p>
    <w:p>
      <w:pPr>
        <w:tabs>
          <w:tab w:val="left" w:pos="180"/>
        </w:tabs>
        <w:spacing w:line="350" w:lineRule="exact"/>
        <w:ind w:firstLine="540" w:firstLineChars="225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课题以“问题导学法”的教学模式为基础，注重在现有的高中数学教学中发现问题，并分析这些问题的成因，最后将“问题导学法”教学模式应用在高中数学教学实践当中，反思数学教学当中的缺陷，并且针对问题提出解决的方法及应用策略，对所得到的经验进行整合，形成系统性的理论，从而为以后的高中数学教学中问题导学研究提供借鉴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二、工作重点</w:t>
      </w:r>
    </w:p>
    <w:bookmarkEnd w:id="0"/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根据课题的研究方案，制定各子课题的实施计划，全面启动课题研究。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（1）组织成员开展文献研究。围绕问题导学教学模式主题，查找以“数学问题”、“问题导学”、“教学模式”为重点的文献资料，并对文献资料进行整理汇总，为后续研究提供理论基础。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（2）组织成员开展调查研究。围绕问题导学教学模式主题，通过样本数据的统计分析，对问题导学模式的现状有客观正确的认识，便于后续研究方案的制定和实施。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（3）组织成员进行导学案的编制研究。依托①可达性原则②情境性原则③层次性原则④探究性原则⑤实用性原则，探讨符合我校学情的导学案编制。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4）组织成员进行高中数学问题导学教学模式的课堂实践研究。在课题组集体研讨的基础上形成相关的教学设计，请教师开设研究课并组织成员有目的的开展课堂观察、记录活动。课题组定期进行阶段性总结，整理教学案例，对问题导学案、教学设计、教学过程和教学结果进行评议，积累课题的实践资料。对典型案列进行研究分析，撰写阶段性研究论文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三、主要活动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理论学习：课题研究方法、中国知网有关协同理论的文献等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课题申报：做好校级微型课题（学期初）和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区级</w:t>
      </w:r>
      <w:r>
        <w:rPr>
          <w:rFonts w:hint="eastAsia" w:ascii="Times New Roman" w:hAnsi="Times New Roman" w:eastAsia="宋体" w:cs="宋体"/>
          <w:sz w:val="24"/>
          <w:szCs w:val="24"/>
        </w:rPr>
        <w:t>课题的申报工作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3. 实验课安排：</w:t>
      </w:r>
    </w:p>
    <w:p>
      <w:pPr>
        <w:tabs>
          <w:tab w:val="left" w:pos="180"/>
        </w:tabs>
        <w:spacing w:line="350" w:lineRule="exact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顾海燕、白奕波、佘谱颖</w:t>
      </w:r>
    </w:p>
    <w:p>
      <w:pPr>
        <w:tabs>
          <w:tab w:val="left" w:pos="180"/>
        </w:tabs>
        <w:spacing w:line="350" w:lineRule="exact"/>
        <w:ind w:firstLine="480" w:firstLineChars="20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夏彬、周艳清</w:t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沈蓉、曹宇佳</w:t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王斌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庄晓燕</w:t>
      </w:r>
    </w:p>
    <w:p>
      <w:pPr>
        <w:numPr>
          <w:ilvl w:val="0"/>
          <w:numId w:val="1"/>
        </w:numPr>
        <w:tabs>
          <w:tab w:val="left" w:pos="180"/>
          <w:tab w:val="clear" w:pos="312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做好本学期课题研究资料的整理工作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5.做好课题研究网站的材料发布和宣传工作  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.组织好论文评比和投稿工作</w:t>
      </w:r>
      <w:bookmarkStart w:id="1" w:name="_GoBack"/>
      <w:bookmarkEnd w:id="1"/>
    </w:p>
    <w:p>
      <w:pPr>
        <w:spacing w:line="340" w:lineRule="exact"/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CE20E"/>
    <w:multiLevelType w:val="singleLevel"/>
    <w:tmpl w:val="7B8CE20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ZjYyNjUzNWY0YWViMjQ0NjU2MWVjZWIzOWI1N2UifQ=="/>
  </w:docVars>
  <w:rsids>
    <w:rsidRoot w:val="00E95B09"/>
    <w:rsid w:val="00024D76"/>
    <w:rsid w:val="000C1FAE"/>
    <w:rsid w:val="00184BCE"/>
    <w:rsid w:val="00372FF3"/>
    <w:rsid w:val="00415BA0"/>
    <w:rsid w:val="00526B06"/>
    <w:rsid w:val="0055322A"/>
    <w:rsid w:val="00755E64"/>
    <w:rsid w:val="00830324"/>
    <w:rsid w:val="00844510"/>
    <w:rsid w:val="008630F7"/>
    <w:rsid w:val="008D58DC"/>
    <w:rsid w:val="009677AA"/>
    <w:rsid w:val="00970D69"/>
    <w:rsid w:val="00990DD3"/>
    <w:rsid w:val="00B93608"/>
    <w:rsid w:val="00C57248"/>
    <w:rsid w:val="00E40CD9"/>
    <w:rsid w:val="00E95B09"/>
    <w:rsid w:val="00EC0147"/>
    <w:rsid w:val="00ED0149"/>
    <w:rsid w:val="00F1375A"/>
    <w:rsid w:val="00F6313C"/>
    <w:rsid w:val="06E56CA5"/>
    <w:rsid w:val="24D4240F"/>
    <w:rsid w:val="2CFE0AD2"/>
    <w:rsid w:val="2FD062F6"/>
    <w:rsid w:val="38356BA2"/>
    <w:rsid w:val="44653A43"/>
    <w:rsid w:val="61A00987"/>
    <w:rsid w:val="789F61E0"/>
    <w:rsid w:val="7D1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786</Words>
  <Characters>804</Characters>
  <Lines>8</Lines>
  <Paragraphs>2</Paragraphs>
  <TotalTime>0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2022-08-19T09:46:00Z</dcterms:created>
  <dc:creator>shuting sun</dc:creator>
  <cp:lastModifiedBy>周艳清</cp:lastModifiedBy>
  <dcterms:modified xsi:type="dcterms:W3CDTF">2023-07-11T05:43:25Z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91C90F5332F743AE982096B05C9C6154_12</vt:lpwstr>
  </property>
</Properties>
</file>