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lang w:val="en-US" w:eastAsia="zh-CN"/>
        </w:rPr>
      </w:pPr>
      <w:r>
        <w:rPr>
          <w:rFonts w:hint="eastAsia"/>
          <w:b/>
          <w:bCs/>
          <w:sz w:val="24"/>
          <w:szCs w:val="24"/>
          <w:lang w:val="en-US" w:eastAsia="zh-CN"/>
        </w:rPr>
        <w:t>小学</w:t>
      </w:r>
      <w:r>
        <w:rPr>
          <w:rFonts w:hint="eastAsia"/>
          <w:b/>
          <w:bCs/>
          <w:sz w:val="24"/>
          <w:szCs w:val="24"/>
        </w:rPr>
        <w:t>数学游戏</w:t>
      </w:r>
      <w:r>
        <w:rPr>
          <w:rFonts w:hint="eastAsia"/>
          <w:b/>
          <w:bCs/>
          <w:sz w:val="24"/>
          <w:szCs w:val="24"/>
          <w:lang w:val="en-US" w:eastAsia="zh-CN"/>
        </w:rPr>
        <w:t>化</w:t>
      </w:r>
      <w:r>
        <w:rPr>
          <w:rFonts w:hint="eastAsia"/>
          <w:b/>
          <w:bCs/>
          <w:sz w:val="24"/>
          <w:szCs w:val="24"/>
        </w:rPr>
        <w:t>教学</w:t>
      </w:r>
      <w:r>
        <w:rPr>
          <w:rFonts w:hint="eastAsia"/>
          <w:b/>
          <w:bCs/>
          <w:sz w:val="24"/>
          <w:szCs w:val="24"/>
          <w:lang w:val="en-US" w:eastAsia="zh-CN"/>
        </w:rPr>
        <w:t>学习与反思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b w:val="0"/>
          <w:bCs w:val="0"/>
          <w:sz w:val="24"/>
          <w:szCs w:val="24"/>
          <w:lang w:val="en-US" w:eastAsia="zh-CN"/>
        </w:rPr>
      </w:pPr>
      <w:r>
        <w:rPr>
          <w:rFonts w:hint="eastAsia"/>
          <w:b w:val="0"/>
          <w:bCs w:val="0"/>
          <w:sz w:val="24"/>
          <w:szCs w:val="24"/>
          <w:lang w:val="en-US" w:eastAsia="zh-CN"/>
        </w:rPr>
        <w:t>吴雨颖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一、依据学情，实现游戏的知识性与趣味性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小学生来说，确实有他们的特殊性，所以在开展数学教学的过程中，教师一定要考虑到学情的变化，给学生足够的关注度。在开展游戏教学的过程中，能突出学生的参与意识，依据教学内容和学生的心理特点及接受程度，实现教学过程知识性和趣味性的统一。但需要注意的是开展有效教学的目的是让学生在宽松的环境下学有所获，是要实现既定教学目标，不能为了游戏而游戏，要结合学习的内容和学生的实际情况创设适宜的游戏，这样才能实现教学的知识性和趣味性的统一，保证教学目标的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二、关注学生，实现教学游戏的多样性与丰富性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学生注意力很难集中，并且集中的时间较为短暂，对他们来说，只有新鲜的、具有吸引力的事情才能让他们集中精力，这些应用到数学游戏教学中就必须突出数学游戏的多样性和丰富性，让小学生受到多方面的刺激。在数学游戏的设计中，一定要突出新颖、多变的形式，使这些孩子们都能主动地、愉快地进行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三、分析学情，实施游戏教学的针对性与梯度性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在小学生中开展游戏教学的目的是为了最大限度地实现教学任务，也就是说游戏的设计是为教学内容服务的。为此，在开展数学游戏教学的过程中要把游戏设计得具有针对性和启发性，能做到游戏与教学内容的完美融合，进而对学生有所启发，实现既定的教学目标。教贵得法，有效的教学应该突出因材施教。这样的游戏教学层次分明，也能照顾到所有的学生，实现了游戏设计的梯度，有助于提高教学效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liNzQxNjBlNGM0OGQ1NDIzZTA5MWRiODIyN2YifQ=="/>
  </w:docVars>
  <w:rsids>
    <w:rsidRoot w:val="00000000"/>
    <w:rsid w:val="5A7D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2023-07-08T12:24:42Z</dcterms:created>
  <dc:creator>Administrator</dc:creator>
  <cp:lastModifiedBy>Administrator</cp:lastModifiedBy>
  <dcterms:modified xsi:type="dcterms:W3CDTF">2023-07-08T12:27:03Z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088B685BCC2244749194DFCD0D5CD905_12</vt:lpwstr>
  </property>
</Properties>
</file>