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/>
          <w:b/>
          <w:bCs/>
          <w:sz w:val="30"/>
          <w:szCs w:val="30"/>
        </w:rPr>
      </w:pPr>
      <w:r>
        <w:rPr>
          <w:rFonts w:hint="eastAsia" w:ascii="黑体" w:hAnsi="黑体" w:eastAsia="黑体"/>
          <w:b/>
          <w:bCs/>
          <w:sz w:val="30"/>
          <w:szCs w:val="30"/>
        </w:rPr>
        <w:t>采菱小学2</w:t>
      </w:r>
      <w:r>
        <w:rPr>
          <w:rFonts w:ascii="黑体" w:hAnsi="黑体" w:eastAsia="黑体"/>
          <w:b/>
          <w:bCs/>
          <w:sz w:val="30"/>
          <w:szCs w:val="30"/>
        </w:rPr>
        <w:t>022</w:t>
      </w:r>
      <w:r>
        <w:rPr>
          <w:rFonts w:hint="eastAsia" w:ascii="黑体" w:hAnsi="黑体" w:eastAsia="黑体"/>
          <w:b/>
          <w:bCs/>
          <w:sz w:val="30"/>
          <w:szCs w:val="30"/>
        </w:rPr>
        <w:t>—</w:t>
      </w:r>
      <w:r>
        <w:rPr>
          <w:rFonts w:ascii="黑体" w:hAnsi="黑体" w:eastAsia="黑体"/>
          <w:b/>
          <w:bCs/>
          <w:sz w:val="30"/>
          <w:szCs w:val="30"/>
        </w:rPr>
        <w:t>2023</w:t>
      </w:r>
      <w:r>
        <w:rPr>
          <w:rFonts w:hint="eastAsia" w:ascii="黑体" w:hAnsi="黑体" w:eastAsia="黑体"/>
          <w:b/>
          <w:bCs/>
          <w:sz w:val="30"/>
          <w:szCs w:val="30"/>
        </w:rPr>
        <w:t>学年第二学期</w:t>
      </w:r>
      <w:r>
        <w:rPr>
          <w:rFonts w:hint="eastAsia" w:ascii="黑体" w:hAnsi="黑体" w:eastAsia="黑体"/>
          <w:b/>
          <w:bCs/>
          <w:sz w:val="30"/>
          <w:szCs w:val="30"/>
          <w:lang w:eastAsia="zh-CN"/>
        </w:rPr>
        <w:t>课程中心</w:t>
      </w:r>
      <w:r>
        <w:rPr>
          <w:rFonts w:hint="eastAsia" w:ascii="黑体" w:hAnsi="黑体" w:eastAsia="黑体"/>
          <w:b/>
          <w:bCs/>
          <w:sz w:val="30"/>
          <w:szCs w:val="30"/>
        </w:rPr>
        <w:t>工作总结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学期，课程中心进一步推进“双减”政策实施，落实立德树人根本任务，不断深化课程改革，以“聚焦双减、落实双新、提升教学品质”为重点，抓好常规，加强研究，提升教师业务水平及学生素质，促进学校有特色、高品位发展。现把一学期工作总结如下：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【挑战一】：“双减”政策的推进与落地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【我们的行动】：</w:t>
      </w:r>
      <w:bookmarkStart w:id="1" w:name="_GoBack"/>
      <w:bookmarkEnd w:id="1"/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.聚焦教学，让能力在课堂中有效提升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一是</w:t>
      </w:r>
      <w:r>
        <w:rPr>
          <w:rFonts w:ascii="宋体" w:hAnsi="宋体" w:eastAsia="宋体"/>
          <w:sz w:val="24"/>
          <w:szCs w:val="24"/>
        </w:rPr>
        <w:t>骨干教师聚焦核心素养示范教学，要求教师立足课堂主阵地，以生为本，充分准备，精心设计，训练到位，上好每一节常态课，努力打造高效课堂；</w:t>
      </w:r>
      <w:r>
        <w:rPr>
          <w:rFonts w:hint="eastAsia" w:ascii="宋体" w:hAnsi="宋体" w:eastAsia="宋体"/>
          <w:sz w:val="24"/>
          <w:szCs w:val="24"/>
        </w:rPr>
        <w:t>二</w:t>
      </w:r>
      <w:r>
        <w:rPr>
          <w:rFonts w:ascii="宋体" w:hAnsi="宋体" w:eastAsia="宋体"/>
          <w:sz w:val="24"/>
          <w:szCs w:val="24"/>
        </w:rPr>
        <w:t>是关注新入职教师，</w:t>
      </w:r>
      <w:r>
        <w:rPr>
          <w:rFonts w:hint="eastAsia" w:ascii="宋体" w:hAnsi="宋体" w:eastAsia="宋体"/>
          <w:sz w:val="24"/>
          <w:szCs w:val="24"/>
        </w:rPr>
        <w:t>分管校长、学科负责人以及</w:t>
      </w:r>
      <w:r>
        <w:rPr>
          <w:rFonts w:ascii="宋体" w:hAnsi="宋体" w:eastAsia="宋体"/>
          <w:sz w:val="24"/>
          <w:szCs w:val="24"/>
        </w:rPr>
        <w:t>结对师傅“推门听课”，给予及时的指导与帮助，助力他们提升业务水平。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2.优化作业，让学生在练习中有效巩固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课程中心继续根据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作业管理规定，细化作业管理要求，落实作业公示制度，作业质量评价制度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定期做好作业情况调控与反馈。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学期在课程中心的组织下，语文数学英语学科均进行了优秀作业展示，通过设计实践性、探究性、开放性和生活化的创意作业，使学生在作业练习中提升思维品质，发展核心素养。术科以融学科为抓手，进行多次创意作业展，丰富了学生的课余生活，激发了学生的学习热情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本学期各学科“加油包”作业的设计也各具特色更为精妙，对学生学业质量的提升也更有价值，并且在一年的推广中已经形成采小特色的资源库，为后续的可持续使用奠定基础。</w:t>
      </w:r>
    </w:p>
    <w:p>
      <w:pPr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3.精准施策，让学生在服务中全面发展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课程中心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紧扣“双减”本质，按照边实施边改进，优化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课后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服务内容，合理配置时间，真正做到贴合家长需求，为民办实事；着力探索“5+2”模式，在校解决学生作业问题，解放时间，释放空间，给学生足够多的阅读、运动、劳动等发展、成长机会。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在期末自课程展评中多彩课程百花齐放，香满校园硕果盈枝。为全体学生今后的发展和成长提供了肥沃的土壤，菱娃们在课程活动中培养兴趣，陶冶情操，开阔视野，锻炼能力，找到自信，发展特长，成为有正气、有底气、有灵气的阳光少年。</w:t>
      </w:r>
    </w:p>
    <w:p>
      <w:pPr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4.拓宽渠道，让校园在活动中丰富多彩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本学期，学校开展了丰富多彩的学科类、游戏类等竞赛类活动，在减负的同时，增强了学生的综合素养。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三月至四月，采菱小学开展第四届书院文化节活动。用阅读引领师生亲近书籍，形成全员阅读的好风气，养成博览群书的好习惯，从而提升师生底蕴、夯实师生底气。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六月，一二年级开展了以“‘粽’情端午 灵娃闯关”为主题的学科素养乐学嘉年华活动。运用开放式的表现性评价，对学生进行全学科的学习能力测评，寓“考”于乐，育“心”于行。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六月，六年级毕业班开展了菱BA六年级3V3篮球比赛。通过活动强学生体育锻炼意识，全面提高小学生身体素质和篮球项目的运动技能。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【挑战二】：新课程理念的理解与践行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【我们的行动】：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一、聚焦课堂变革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新课程改革的核心环节是课程实施，而课程实施的基本途径是课堂教学。课</w:t>
      </w:r>
    </w:p>
    <w:p>
      <w:pPr>
        <w:widowControl/>
        <w:shd w:val="clear" w:color="auto" w:fill="FFFFFF"/>
        <w:spacing w:line="400" w:lineRule="exac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堂不变，教育就不变，教育不变，学生就不变。因此，教育改革只有进入到课堂的层面，才真正进入了深水区。</w:t>
      </w:r>
    </w:p>
    <w:p>
      <w:pPr>
        <w:widowControl/>
        <w:shd w:val="clear" w:color="auto" w:fill="FFFFFF"/>
        <w:spacing w:line="400" w:lineRule="exact"/>
        <w:ind w:firstLine="48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1.构建“学为中心”的课堂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全面贯彻落实以学生为中心的教育理念，注重创新、启发和实践，让学生在课堂和生活中深入理解知识、提高能力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。以“学”的基础定“教”的起点，以“学”的规律定“教”的内容，以“学”的目标定“教”的活动，以“学”的需要定“教”的策略。</w:t>
      </w:r>
    </w:p>
    <w:p>
      <w:pPr>
        <w:widowControl/>
        <w:shd w:val="clear" w:color="auto" w:fill="FFFFFF"/>
        <w:spacing w:line="400" w:lineRule="exact"/>
        <w:ind w:firstLine="48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2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强化学科实践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通过落实“学以致用”的教育理念，强化学生的学科实践能力和应用能力。注重学生开展实际探究和实践活动，提高学生的学习积极性和学习效果，培养学生全面发展和终身学习的能力。</w:t>
      </w:r>
    </w:p>
    <w:p>
      <w:pPr>
        <w:widowControl/>
        <w:shd w:val="clear" w:color="auto" w:fill="FFFFFF"/>
        <w:spacing w:line="400" w:lineRule="exact"/>
        <w:ind w:firstLine="48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3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提升常态课质量</w:t>
      </w:r>
    </w:p>
    <w:p>
      <w:pPr>
        <w:widowControl/>
        <w:shd w:val="clear" w:color="auto" w:fill="FFFFFF"/>
        <w:spacing w:line="400" w:lineRule="exact"/>
        <w:ind w:firstLine="48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与轰轰烈烈的公开课相比，我们对常态课还缺少足够的关注，对常态课不缺乏应有的研究意识。因此，教师在精心上好公开课，提升公开课价值与效应的同时，应该花更多的精力投入常态课教学，提高常态课教学质量。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二、聚焦教研创新</w:t>
      </w:r>
    </w:p>
    <w:p>
      <w:pPr>
        <w:pStyle w:val="6"/>
        <w:spacing w:before="0" w:beforeAutospacing="0" w:after="0" w:afterAutospacing="0" w:line="400" w:lineRule="exact"/>
        <w:ind w:firstLine="482" w:firstLineChars="200"/>
        <w:jc w:val="both"/>
        <w:rPr>
          <w:rFonts w:hint="eastAsia"/>
          <w:b/>
          <w:bCs/>
        </w:rPr>
      </w:pPr>
      <w:r>
        <w:rPr>
          <w:rStyle w:val="7"/>
          <w:rFonts w:hint="eastAsia"/>
          <w:b/>
          <w:bCs/>
        </w:rPr>
        <w:t>1</w:t>
      </w:r>
      <w:r>
        <w:rPr>
          <w:rStyle w:val="7"/>
          <w:b/>
          <w:bCs/>
        </w:rPr>
        <w:t>.</w:t>
      </w:r>
      <w:r>
        <w:rPr>
          <w:rStyle w:val="7"/>
          <w:rFonts w:hint="eastAsia"/>
          <w:b/>
          <w:bCs/>
        </w:rPr>
        <w:t>成立</w:t>
      </w:r>
      <w:r>
        <w:rPr>
          <w:rStyle w:val="7"/>
          <w:b/>
          <w:bCs/>
        </w:rPr>
        <w:t>有力的领导小组</w:t>
      </w:r>
    </w:p>
    <w:p>
      <w:pPr>
        <w:pStyle w:val="6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2月4日下午，采菱小学召开2022-2023学年第二学期新学期教研组长兼备课组长会议。课程中心仇伟红主任以“精细化管理，树立正确的质量关”为主题，从教学常规、作业设计改革、互教共学三个方面进行新学期工作部署及相关说明。方燕副校长以“同心协契，共赢未来”作总结发言。提出三点希望：一、有质：指向学业质量的提升。二、有向：聚焦提质项目的研究。三、有爱：要关注活动过程的导向。</w:t>
      </w:r>
    </w:p>
    <w:p>
      <w:pPr>
        <w:pStyle w:val="6"/>
        <w:spacing w:before="0" w:beforeAutospacing="0" w:after="0" w:afterAutospacing="0" w:line="400" w:lineRule="exact"/>
        <w:ind w:firstLine="482" w:firstLineChars="200"/>
        <w:jc w:val="both"/>
        <w:rPr>
          <w:b/>
          <w:bCs/>
        </w:rPr>
      </w:pPr>
      <w:r>
        <w:rPr>
          <w:rStyle w:val="7"/>
          <w:rFonts w:hint="eastAsia"/>
          <w:b/>
          <w:bCs/>
        </w:rPr>
        <w:t>2</w:t>
      </w:r>
      <w:r>
        <w:rPr>
          <w:rStyle w:val="7"/>
          <w:b/>
          <w:bCs/>
        </w:rPr>
        <w:t>.</w:t>
      </w:r>
      <w:r>
        <w:rPr>
          <w:rStyle w:val="7"/>
          <w:rFonts w:hint="eastAsia"/>
          <w:b/>
          <w:bCs/>
        </w:rPr>
        <w:t>完善</w:t>
      </w:r>
      <w:r>
        <w:rPr>
          <w:rStyle w:val="7"/>
          <w:b/>
          <w:bCs/>
        </w:rPr>
        <w:t xml:space="preserve">健全教研制度 </w:t>
      </w:r>
    </w:p>
    <w:p>
      <w:pPr>
        <w:pStyle w:val="6"/>
        <w:spacing w:before="0" w:beforeAutospacing="0" w:after="0" w:afterAutospacing="0" w:line="400" w:lineRule="exact"/>
        <w:ind w:firstLine="480" w:firstLineChars="200"/>
        <w:jc w:val="both"/>
        <w:rPr>
          <w:rFonts w:hint="eastAsia"/>
        </w:rPr>
      </w:pPr>
      <w:r>
        <w:rPr>
          <w:rStyle w:val="7"/>
          <w:rFonts w:hint="eastAsia"/>
        </w:rPr>
        <w:t>课程中心制定</w:t>
      </w:r>
      <w:r>
        <w:rPr>
          <w:rStyle w:val="7"/>
        </w:rPr>
        <w:t>切实可行的学期教研工作方案和学科课题工作方案，整合</w:t>
      </w:r>
      <w:r>
        <w:rPr>
          <w:rStyle w:val="7"/>
          <w:rFonts w:hint="eastAsia"/>
        </w:rPr>
        <w:t>课程中心、教研组、备课组的</w:t>
      </w:r>
      <w:r>
        <w:rPr>
          <w:rStyle w:val="7"/>
        </w:rPr>
        <w:t xml:space="preserve">力量，充分发挥教师个人、教师集体和教研专业人员等校内外各方面的作用，为教师交流信息、分享经验、开展专业、展示成果提供了平台。 </w:t>
      </w:r>
    </w:p>
    <w:p>
      <w:pPr>
        <w:pStyle w:val="6"/>
        <w:spacing w:before="0" w:beforeAutospacing="0" w:after="0" w:afterAutospacing="0" w:line="400" w:lineRule="exact"/>
        <w:ind w:firstLine="482" w:firstLineChars="200"/>
        <w:jc w:val="both"/>
        <w:rPr>
          <w:rStyle w:val="7"/>
          <w:b/>
          <w:bCs/>
        </w:rPr>
      </w:pPr>
      <w:r>
        <w:rPr>
          <w:rStyle w:val="7"/>
          <w:rFonts w:hint="eastAsia"/>
          <w:b/>
          <w:bCs/>
        </w:rPr>
        <w:t>3</w:t>
      </w:r>
      <w:r>
        <w:rPr>
          <w:rStyle w:val="7"/>
          <w:b/>
          <w:bCs/>
        </w:rPr>
        <w:t xml:space="preserve">.丰富校本教研含义 </w:t>
      </w:r>
    </w:p>
    <w:p>
      <w:pPr>
        <w:pStyle w:val="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bookmarkStart w:id="0" w:name="_Hlk138966510"/>
      <w:r>
        <w:rPr>
          <w:rFonts w:hint="eastAsia"/>
          <w:color w:val="000000"/>
        </w:rPr>
        <w:t>本学期，各教研组、备课组定时间、定地点、定内容（主题）开展活动。各教研组根据学研计划，由教研组长带领组员围绕新课标的学习、教材分析研究、优化作业设计、课堂教学探讨、教师素养提高等方面，开展了多种形式的研讨活动，如同课异构、主题研讨、听课交流、业务培训等，并从日常教学的反思中生成研究课题，实现日常的教学与教科研有机融合，切实提高了教研组建设水平。</w:t>
      </w:r>
    </w:p>
    <w:bookmarkEnd w:id="0"/>
    <w:p>
      <w:pPr>
        <w:pStyle w:val="6"/>
        <w:spacing w:before="0" w:beforeAutospacing="0" w:after="0" w:afterAutospacing="0" w:line="400" w:lineRule="exact"/>
        <w:ind w:firstLine="482" w:firstLineChars="200"/>
        <w:jc w:val="both"/>
        <w:rPr>
          <w:b/>
          <w:bCs/>
        </w:rPr>
      </w:pPr>
      <w:r>
        <w:rPr>
          <w:rFonts w:hint="eastAsia"/>
          <w:b/>
          <w:bCs/>
        </w:rPr>
        <w:t>4</w:t>
      </w:r>
      <w:r>
        <w:rPr>
          <w:b/>
          <w:bCs/>
        </w:rPr>
        <w:t xml:space="preserve">. </w:t>
      </w:r>
      <w:r>
        <w:rPr>
          <w:rFonts w:hint="eastAsia"/>
          <w:b/>
          <w:bCs/>
        </w:rPr>
        <w:t>拓宽联合教研渠道</w:t>
      </w:r>
    </w:p>
    <w:p>
      <w:pPr>
        <w:pStyle w:val="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rFonts w:hint="eastAsia" w:ascii="微软雅黑" w:hAnsi="微软雅黑" w:eastAsia="微软雅黑"/>
          <w:color w:val="000000"/>
          <w:sz w:val="18"/>
          <w:szCs w:val="18"/>
        </w:rPr>
      </w:pPr>
      <w:r>
        <w:rPr>
          <w:rFonts w:hint="eastAsia"/>
          <w:color w:val="000000"/>
        </w:rPr>
        <w:t>六月，教研协作中一片在我校举行小学数学专题研讨活动。乔乔老师执教的《认识多边形》赵悦婷老师执教的《认识长方形和正方形》邓晗老师以“几何画板在小学数学教学中的应用”为主题进行交流。闵洁老师则给大家带来了几何画板技术实践操作指导。做实教研，做稳教师；教有所获，研有所得。中一片的教师们共聚一堂、各展风采，同赴提升教学质量的教育之路。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【挑战三】：学业水平的检测与提升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【我们的行动】：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加强理论学习</w:t>
      </w:r>
    </w:p>
    <w:p>
      <w:pPr>
        <w:widowControl/>
        <w:shd w:val="clear" w:color="auto" w:fill="FFFFFF"/>
        <w:spacing w:line="400" w:lineRule="exact"/>
        <w:ind w:firstLine="480" w:firstLineChars="200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2023年2月3日，我校有幸邀请常州市教师发展学院潘小福院长就如何提升学业质量，作主题为《作业与学业提升》专题讲座。帮助教师检测教学效果、精准分析学情、改进教学方法，促进学校完善教学管理、开展科学评价、提高教育质量。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  <w:t>组织专项过关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三月份，三年级数学组进行《三位数乘两位数》计算专项过关，四年级数学组进行《图形的运动》专项过关。四年级英语开展整班书写比赛。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四月份，四年级组语数英学科开展数次常州市学业水平测试模拟练习，通过精准定位学生学业难点，采取有效措施，保障学生学业水平的稳步提升。</w:t>
      </w:r>
    </w:p>
    <w:p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六月份，组织开展语文识字过关，数学运算能力专项过关。</w:t>
      </w:r>
    </w:p>
    <w:p>
      <w:pPr>
        <w:widowControl/>
        <w:shd w:val="clear" w:color="auto" w:fill="FFFFFF"/>
        <w:spacing w:line="400" w:lineRule="exact"/>
        <w:ind w:firstLine="482" w:firstLineChars="200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</w:rPr>
        <w:t>开展沙龙研讨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语文开展了以“提高低年级孩子识字能力的策略”、“当“精读课文”遇上“习作群落”,五下习作教学浅谈”为主题的沙龙活动。探讨如何帮助学生养成良好的学习习惯，有效地促进学生语文能力的发展；如何从“习作群落”中精读课文的价值取向，互文教学的途径等方面展开习作单元精读课文的教学实践。</w:t>
      </w:r>
    </w:p>
    <w:p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数学组开展了《“双减”政策下如何提高学生计算能力》、《小学低年级数学语言表达能力》沙龙活动。大家结合计算专项过关情况，分析各班计算情况，探讨交流分享上好计算课的经验。探讨如何重视学生的说话训练，以“说”促“思”，提高学生数学语言表达能力，进而提高数学思维能力。</w:t>
      </w:r>
    </w:p>
    <w:p>
      <w:pPr>
        <w:spacing w:line="400" w:lineRule="exac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英语组开展了《单元整体教学设计》、《浅谈小学中年级英语绘本教学方法》沙龙。探讨如何贯彻落实“单元整体教学的设计与实践，提高学生学业质量，培养学生优秀的思维品质，促进学生核心素养的发展；如何利用绘本较强的趣味性与生动性调动了学生的积极性，能够获得事半功倍的教学效果。</w:t>
      </w:r>
    </w:p>
    <w:p>
      <w:pPr>
        <w:spacing w:line="40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采菱小学的高年级数学教研组在六年级毕业考试临近之际，精心组织了一场关于“六年级毕业学业调研”的数学研讨活动。这次活动旨在为五、六年级教师提供更好的备考指导和复习经验，力求最后半个月的教学的效果最大化。</w:t>
      </w:r>
    </w:p>
    <w:p>
      <w:pPr>
        <w:spacing w:line="400" w:lineRule="exact"/>
        <w:rPr>
          <w:rFonts w:hint="eastAsia" w:ascii="宋体" w:hAnsi="宋体" w:eastAsia="宋体"/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xNzg0MDM3NGQwZTkzNTZjMTM2MGEyNDJhOGM0MzYifQ=="/>
  </w:docVars>
  <w:rsids>
    <w:rsidRoot w:val="00687269"/>
    <w:rsid w:val="000513DE"/>
    <w:rsid w:val="000A023F"/>
    <w:rsid w:val="000B3BCC"/>
    <w:rsid w:val="00101BA3"/>
    <w:rsid w:val="001A10F0"/>
    <w:rsid w:val="001C44A7"/>
    <w:rsid w:val="002253CE"/>
    <w:rsid w:val="0027594C"/>
    <w:rsid w:val="002835DE"/>
    <w:rsid w:val="00332D0A"/>
    <w:rsid w:val="00396DE1"/>
    <w:rsid w:val="003A6E39"/>
    <w:rsid w:val="004526D5"/>
    <w:rsid w:val="004615A2"/>
    <w:rsid w:val="004650E8"/>
    <w:rsid w:val="00471C4A"/>
    <w:rsid w:val="00490C0A"/>
    <w:rsid w:val="004B329B"/>
    <w:rsid w:val="004F1281"/>
    <w:rsid w:val="00533C16"/>
    <w:rsid w:val="0054561A"/>
    <w:rsid w:val="00547C01"/>
    <w:rsid w:val="00564354"/>
    <w:rsid w:val="00584178"/>
    <w:rsid w:val="00597B65"/>
    <w:rsid w:val="005B3BFC"/>
    <w:rsid w:val="005E5B3D"/>
    <w:rsid w:val="005F487C"/>
    <w:rsid w:val="0060333C"/>
    <w:rsid w:val="00647762"/>
    <w:rsid w:val="00687269"/>
    <w:rsid w:val="006B301E"/>
    <w:rsid w:val="006B76B1"/>
    <w:rsid w:val="006C7C80"/>
    <w:rsid w:val="0071274B"/>
    <w:rsid w:val="008213D8"/>
    <w:rsid w:val="008538FD"/>
    <w:rsid w:val="00875600"/>
    <w:rsid w:val="00881EA3"/>
    <w:rsid w:val="00886007"/>
    <w:rsid w:val="008B63AF"/>
    <w:rsid w:val="008B64A9"/>
    <w:rsid w:val="008C4C7B"/>
    <w:rsid w:val="008E4937"/>
    <w:rsid w:val="009561DF"/>
    <w:rsid w:val="00994C9A"/>
    <w:rsid w:val="009B243C"/>
    <w:rsid w:val="00A24643"/>
    <w:rsid w:val="00A600C4"/>
    <w:rsid w:val="00A601B9"/>
    <w:rsid w:val="00AB2C87"/>
    <w:rsid w:val="00AB491F"/>
    <w:rsid w:val="00AD61EF"/>
    <w:rsid w:val="00B203F0"/>
    <w:rsid w:val="00B26918"/>
    <w:rsid w:val="00B6209A"/>
    <w:rsid w:val="00BA63C5"/>
    <w:rsid w:val="00BC2E2D"/>
    <w:rsid w:val="00BD0909"/>
    <w:rsid w:val="00BF09F2"/>
    <w:rsid w:val="00BF36B9"/>
    <w:rsid w:val="00C15649"/>
    <w:rsid w:val="00C97541"/>
    <w:rsid w:val="00CA11D9"/>
    <w:rsid w:val="00CF29B1"/>
    <w:rsid w:val="00D0270B"/>
    <w:rsid w:val="00D40F51"/>
    <w:rsid w:val="00D5749A"/>
    <w:rsid w:val="00D66E81"/>
    <w:rsid w:val="00D84DAE"/>
    <w:rsid w:val="00D92321"/>
    <w:rsid w:val="00DD59E8"/>
    <w:rsid w:val="00DF2ABB"/>
    <w:rsid w:val="00E22C8F"/>
    <w:rsid w:val="00E529F2"/>
    <w:rsid w:val="00EB1B74"/>
    <w:rsid w:val="00EB2D2C"/>
    <w:rsid w:val="00EB58EF"/>
    <w:rsid w:val="00EE378D"/>
    <w:rsid w:val="00F07CFA"/>
    <w:rsid w:val="00F468E6"/>
    <w:rsid w:val="00FA2929"/>
    <w:rsid w:val="00FE6317"/>
    <w:rsid w:val="00FF7E87"/>
    <w:rsid w:val="2C06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ql-align-lef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ql-font-songti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2980</Words>
  <Characters>3016</Characters>
  <Lines>21</Lines>
  <Paragraphs>6</Paragraphs>
  <TotalTime>149</TotalTime>
  <ScaleCrop>false</ScaleCrop>
  <LinksUpToDate>false</LinksUpToDate>
  <CharactersWithSpaces>3029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2023-06-29T11:32:00Z</dcterms:created>
  <dc:creator>鸣凤 吴</dc:creator>
  <cp:lastModifiedBy>李泱</cp:lastModifiedBy>
  <dcterms:modified xsi:type="dcterms:W3CDTF">2023-07-03T07:44:16Z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B74066710B7540B4A5A9A44B70D33488_12</vt:lpwstr>
  </property>
</Properties>
</file>