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/>
          <w:b/>
          <w:sz w:val="44"/>
          <w:szCs w:val="44"/>
          <w:lang w:eastAsia="zh-CN"/>
        </w:rPr>
        <w:t>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/>
          <w:b/>
          <w:sz w:val="44"/>
          <w:szCs w:val="44"/>
          <w:lang w:eastAsia="zh-CN"/>
        </w:rPr>
        <w:t>李佳宁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李佳宁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1997.09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素描，朗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诵，国画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朱昊然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该生平时上课和作业都需要别人来不停地提醒，学习习惯较差。字迹潦草，容易开小差，遇到困难不愿主动解决，自觉性较差。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1.找到差生的优点，进行鼓励，树立信心。2.从简单开始，基本知识还没有掌握，一步一步的提升。3.每天对前天辅导内容，进行辅导强化。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李佳宁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张翰宇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作业书写潦草，基本功不扎实.基础知识掌握薄弱作业拖拉，上课小动作多，遇到困难不愿主动解决。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措施：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1.了解学生心理，针对学生的具体情况给予鼓励，树立信心。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2.谈话引导学生都开心扉，主动和老师沟通。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3.做适当基础练习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帮助他树立自信心。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该生课堂表现更积极了，思维明显集中。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朱昱硕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该生尊敬老师，热爱劳动，乐于为班级办事，但行为习惯差，经常走神，学习不太自觉，基础知识掌握不扎实，学习成绩不理想。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措施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1.与家长联系，争取家长支持，逐步扭转该生问题。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2.课堂设计适宜的问题让他回答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树立自信心。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3.在班上确立一帮一学习小组让热心助人的同学帮助他，营造良好的学习氛围。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效果：学习态度比原积极，但还需加强辅导。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管逸阳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该生基础知识打得不够扎实，遗忘性差，记忆力差，家长不够重视其学习等综合因素。平时的表现自卑感强，不爱交流，但是热爱劳动。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措施：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1、生活中多关心、多照顾，把师生关系拉近，让学生觉得老师是可以信任的，从而在学习上的问题会敢问老师。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2、备课时，注意备后进生的课，使他们掌握课本中的基础知识。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3、重视抓课堂纪律，要求人人做到专心听讲、不讲话、不搞小动作、不开小差。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4、多提问、多鼓励，使他能学得有兴趣、有信心、有满足感、有成功感。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该生情况有所改善，稍有进步。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马建平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该生智力发育慢，学习困难，性格较爆燥，在行为习惯上，存在较大问题，影响班级正常课堂教学，但有时还是愿意听取老师的话并改正，有着一定潜力。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 xml:space="preserve">    1、学校与家庭齐抓共管。切实转变教育观念，树立适应时代要求的现代教育观。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2、课后多交谈，态度和蔼，使他愿意接近教师。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3、开展互帮互学的活动，充分发挥课后“小教师”的作用。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4、对差生的缺点批评要恰当得体。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5、分从次设计目标，给他制订能够完成的目标，使其能真正感到成功的喜悦。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6、利用课余时间帮忙差生辅导，尽力使他们的成绩有所提高。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　　该生慢慢树立了学习的信心和兴趣，成绩有所提高。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李佳宁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感谢老师对我们孩子的帮助。有次夜晚，一直和我们沟通到很晚，让我们了解孩子的情况，以及如何去改正孩子的不良习惯，我们受益匪浅。现在孩子表现很好，自理能力也不断提高，写作业速度也不断加快。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为了使孩子进步更快，我们将更配合老师的教育。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张亚玲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Q1ZjQzNTJkY2ExMDk4Y2VhZDUxY2I2NTQzYzc5NWQifQ=="/>
  </w:docVars>
  <w:rsids>
    <w:rsidRoot w:val="00000000"/>
    <w:rsid w:val="2993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1655</Words>
  <Characters>1716</Characters>
  <Paragraphs>191</Paragraphs>
  <TotalTime>324</TotalTime>
  <ScaleCrop>false</ScaleCrop>
  <LinksUpToDate>false</LinksUpToDate>
  <CharactersWithSpaces>1767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二数</cp:lastModifiedBy>
  <cp:lastPrinted>2018-10-19T00:41:00Z</cp:lastPrinted>
  <dcterms:modified xsi:type="dcterms:W3CDTF">2023-06-16T07:02:47Z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