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pict>
          <v:shape id="_x0000_i1025" o:spt="144" type="#_x0000_t144" style="height:43.5pt;width:402.75pt;" fillcolor="#000000" filled="t" coordsize="21600,21600">
            <v:path/>
            <v:fill on="t" focussize="0,0"/>
            <v:stroke/>
            <v:imagedata o:title=""/>
            <o:lock v:ext="edit"/>
            <v:textpath on="t" fitshape="t" fitpath="t" trim="t" xscale="f" string="&quot;168&quot;爱生行动手册" style="font-family:华文新魏;font-size:54pt;v-text-align:center;"/>
            <w10:wrap type="none"/>
            <w10:anchorlock/>
          </v:shape>
        </w:pict>
      </w:r>
    </w:p>
    <w:p/>
    <w:p/>
    <w:p/>
    <w:p/>
    <w:p>
      <w:pPr>
        <w:rPr>
          <w:rFonts w:hint="default" w:ascii="华文楷体" w:hAnsi="华文楷体" w:eastAsia="华文楷体"/>
          <w:b/>
          <w:sz w:val="44"/>
          <w:szCs w:val="44"/>
          <w:lang w:val="en-US" w:eastAsia="zh-CN"/>
        </w:rPr>
      </w:pPr>
      <w:r>
        <w:rPr>
          <w:rFonts w:hint="eastAsia" w:ascii="华文楷体" w:hAnsi="华文楷体" w:eastAsia="华文楷体"/>
          <w:b/>
          <w:sz w:val="44"/>
          <w:szCs w:val="44"/>
        </w:rPr>
        <w:t xml:space="preserve">       学校:</w:t>
      </w:r>
      <w:r>
        <w:rPr>
          <w:rFonts w:hint="eastAsia" w:ascii="华文楷体" w:hAnsi="华文楷体" w:eastAsia="华文楷体"/>
          <w:b/>
          <w:sz w:val="44"/>
          <w:szCs w:val="44"/>
          <w:lang w:val="en-US" w:eastAsia="zh-CN"/>
        </w:rPr>
        <w:t>武进区牛塘中心小学</w:t>
      </w:r>
    </w:p>
    <w:p>
      <w:pPr>
        <w:rPr>
          <w:rFonts w:hint="eastAsia" w:ascii="华文楷体" w:hAnsi="华文楷体" w:eastAsia="华文楷体"/>
          <w:b/>
          <w:sz w:val="44"/>
          <w:szCs w:val="44"/>
          <w:lang w:val="en-US" w:eastAsia="zh-CN"/>
        </w:rPr>
      </w:pPr>
      <w:r>
        <w:rPr>
          <w:rFonts w:hint="eastAsia" w:ascii="华文楷体" w:hAnsi="华文楷体" w:eastAsia="华文楷体"/>
          <w:b/>
          <w:sz w:val="44"/>
          <w:szCs w:val="44"/>
        </w:rPr>
        <w:t xml:space="preserve">       志愿者姓名:</w:t>
      </w:r>
      <w:r>
        <w:rPr>
          <w:rFonts w:hint="eastAsia" w:ascii="华文楷体" w:hAnsi="华文楷体" w:eastAsia="华文楷体"/>
          <w:b/>
          <w:sz w:val="44"/>
          <w:szCs w:val="44"/>
          <w:lang w:val="en-US" w:eastAsia="zh-CN"/>
        </w:rPr>
        <w:t>卢祥龙</w:t>
      </w:r>
    </w:p>
    <w:p>
      <w:pPr>
        <w:rPr>
          <w:rFonts w:ascii="华文楷体" w:hAnsi="华文楷体" w:eastAsia="华文楷体"/>
          <w:b/>
          <w:sz w:val="44"/>
          <w:szCs w:val="44"/>
        </w:rPr>
      </w:pPr>
      <w:r>
        <w:rPr>
          <w:rFonts w:ascii="华文楷体" w:hAnsi="华文楷体" w:eastAsia="华文楷体"/>
          <w:b/>
          <w:sz w:val="44"/>
          <w:szCs w:val="44"/>
        </w:rPr>
        <w:drawing>
          <wp:inline distT="0" distB="0" distL="0" distR="0">
            <wp:extent cx="5705475" cy="3619500"/>
            <wp:effectExtent l="19050" t="0" r="9525" b="0"/>
            <wp:docPr id="1" name="图片 0" descr="234950-121202140521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234950-12120214052176.jpg"/>
                    <pic:cNvPicPr>
                      <a:picLocks noChangeAspect="1"/>
                    </pic:cNvPicPr>
                  </pic:nvPicPr>
                  <pic:blipFill>
                    <a:blip r:embed="rId4" cstate="print"/>
                    <a:stretch>
                      <a:fillRect/>
                    </a:stretch>
                  </pic:blipFill>
                  <pic:spPr>
                    <a:xfrm>
                      <a:off x="0" y="0"/>
                      <a:ext cx="5705475" cy="3619500"/>
                    </a:xfrm>
                    <a:prstGeom prst="rect">
                      <a:avLst/>
                    </a:prstGeom>
                  </pic:spPr>
                </pic:pic>
              </a:graphicData>
            </a:graphic>
          </wp:inline>
        </w:drawing>
      </w:r>
    </w:p>
    <w:p>
      <w:pPr>
        <w:rPr>
          <w:rFonts w:ascii="华文楷体" w:hAnsi="华文楷体" w:eastAsia="华文楷体"/>
          <w:b/>
          <w:sz w:val="44"/>
          <w:szCs w:val="44"/>
        </w:rPr>
      </w:pPr>
    </w:p>
    <w:p>
      <w:pPr>
        <w:rPr>
          <w:rFonts w:ascii="华文楷体" w:hAnsi="华文楷体" w:eastAsia="华文楷体"/>
          <w:b/>
          <w:sz w:val="48"/>
          <w:szCs w:val="48"/>
        </w:rPr>
      </w:pPr>
      <w:r>
        <w:rPr>
          <w:rFonts w:hint="eastAsia" w:ascii="华文楷体" w:hAnsi="华文楷体" w:eastAsia="华文楷体"/>
          <w:b/>
          <w:sz w:val="44"/>
          <w:szCs w:val="44"/>
        </w:rPr>
        <w:t xml:space="preserve">              </w:t>
      </w:r>
      <w:r>
        <w:rPr>
          <w:rFonts w:hint="eastAsia" w:ascii="华文楷体" w:hAnsi="华文楷体" w:eastAsia="华文楷体"/>
          <w:b/>
          <w:sz w:val="48"/>
          <w:szCs w:val="48"/>
        </w:rPr>
        <w:t xml:space="preserve">   武进区牛塘中心小学</w:t>
      </w:r>
    </w:p>
    <w:p/>
    <w:p/>
    <w:p/>
    <w:p/>
    <w:p/>
    <w:p>
      <w:pPr>
        <w:jc w:val="center"/>
        <w:rPr>
          <w:b/>
          <w:sz w:val="32"/>
          <w:szCs w:val="32"/>
        </w:rPr>
      </w:pPr>
      <w:r>
        <w:rPr>
          <w:rFonts w:hint="eastAsia"/>
          <w:b/>
          <w:sz w:val="32"/>
          <w:szCs w:val="32"/>
        </w:rPr>
        <w:t>武进区牛塘中心小学</w:t>
      </w:r>
    </w:p>
    <w:p>
      <w:pPr>
        <w:jc w:val="center"/>
        <w:rPr>
          <w:b/>
          <w:sz w:val="32"/>
          <w:szCs w:val="32"/>
        </w:rPr>
      </w:pPr>
      <w:r>
        <w:rPr>
          <w:rFonts w:hint="eastAsia"/>
          <w:b/>
          <w:sz w:val="32"/>
          <w:szCs w:val="32"/>
        </w:rPr>
        <w:t>“168”爱生行动志愿书</w:t>
      </w:r>
    </w:p>
    <w:p>
      <w:pPr>
        <w:rPr>
          <w:sz w:val="30"/>
          <w:szCs w:val="30"/>
        </w:rPr>
      </w:pPr>
      <w:r>
        <w:rPr>
          <w:rFonts w:hint="eastAsia"/>
          <w:sz w:val="30"/>
          <w:szCs w:val="30"/>
        </w:rPr>
        <w:t>校长室、校工会：</w:t>
      </w:r>
    </w:p>
    <w:p>
      <w:pPr>
        <w:ind w:firstLine="630"/>
        <w:rPr>
          <w:sz w:val="30"/>
          <w:szCs w:val="30"/>
        </w:rPr>
      </w:pPr>
      <w:r>
        <w:rPr>
          <w:rFonts w:hint="eastAsia"/>
          <w:sz w:val="30"/>
          <w:szCs w:val="30"/>
        </w:rPr>
        <w:t>我自愿参加学校开展的“168”爱生行动。我的基本情况是：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1440"/>
        <w:gridCol w:w="1080"/>
        <w:gridCol w:w="540"/>
        <w:gridCol w:w="108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姓名</w:t>
            </w:r>
          </w:p>
        </w:tc>
        <w:tc>
          <w:tcPr>
            <w:tcW w:w="1440" w:type="dxa"/>
          </w:tcPr>
          <w:p>
            <w:pPr>
              <w:jc w:val="cente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卢祥龙</w:t>
            </w:r>
          </w:p>
        </w:tc>
        <w:tc>
          <w:tcPr>
            <w:tcW w:w="108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性别</w:t>
            </w:r>
          </w:p>
        </w:tc>
        <w:tc>
          <w:tcPr>
            <w:tcW w:w="1620" w:type="dxa"/>
            <w:gridSpan w:val="2"/>
          </w:tcPr>
          <w:p>
            <w:pPr>
              <w:jc w:val="cente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男</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出生年月</w:t>
            </w:r>
          </w:p>
        </w:tc>
        <w:tc>
          <w:tcPr>
            <w:tcW w:w="1754"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199307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职称</w:t>
            </w:r>
          </w:p>
        </w:tc>
        <w:tc>
          <w:tcPr>
            <w:tcW w:w="1440" w:type="dxa"/>
          </w:tcPr>
          <w:p>
            <w:pPr>
              <w:spacing w:line="480" w:lineRule="auto"/>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24"/>
                <w:szCs w:val="24"/>
                <w:lang w:val="en-US" w:eastAsia="zh-CN"/>
              </w:rPr>
              <w:t>中小学二级</w:t>
            </w:r>
          </w:p>
        </w:tc>
        <w:tc>
          <w:tcPr>
            <w:tcW w:w="1620" w:type="dxa"/>
            <w:gridSpan w:val="2"/>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工作岗位</w:t>
            </w:r>
          </w:p>
        </w:tc>
        <w:tc>
          <w:tcPr>
            <w:tcW w:w="4274" w:type="dxa"/>
            <w:gridSpan w:val="3"/>
          </w:tcPr>
          <w:p>
            <w:pPr>
              <w:jc w:val="cente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特</w:t>
            </w:r>
          </w:p>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长</w:t>
            </w:r>
          </w:p>
        </w:tc>
        <w:tc>
          <w:tcPr>
            <w:tcW w:w="7334" w:type="dxa"/>
            <w:gridSpan w:val="6"/>
          </w:tcPr>
          <w:p>
            <w:pPr>
              <w:spacing w:line="720" w:lineRule="auto"/>
              <w:jc w:val="cente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篮球</w:t>
            </w:r>
          </w:p>
        </w:tc>
      </w:tr>
    </w:tbl>
    <w:p>
      <w:pPr>
        <w:ind w:firstLine="630"/>
        <w:rPr>
          <w:sz w:val="30"/>
          <w:szCs w:val="30"/>
        </w:rPr>
      </w:pPr>
      <w:r>
        <w:rPr>
          <w:rFonts w:hint="eastAsia"/>
          <w:sz w:val="30"/>
          <w:szCs w:val="30"/>
        </w:rPr>
        <w:t>我重点帮扶的一位学生是：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1440"/>
        <w:gridCol w:w="1260"/>
        <w:gridCol w:w="1792"/>
        <w:gridCol w:w="108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姓名</w:t>
            </w:r>
          </w:p>
        </w:tc>
        <w:tc>
          <w:tcPr>
            <w:tcW w:w="1440" w:type="dxa"/>
          </w:tcPr>
          <w:p>
            <w:pPr>
              <w:jc w:val="cente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孟语涵</w:t>
            </w:r>
          </w:p>
        </w:tc>
        <w:tc>
          <w:tcPr>
            <w:tcW w:w="126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年龄</w:t>
            </w:r>
          </w:p>
        </w:tc>
        <w:tc>
          <w:tcPr>
            <w:tcW w:w="1792"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11</w:t>
            </w:r>
            <w:bookmarkStart w:id="0" w:name="_GoBack"/>
            <w:bookmarkEnd w:id="0"/>
            <w:r>
              <w:rPr>
                <w:rFonts w:hint="eastAsia" w:ascii="Times New Roman" w:hAnsi="Times New Roman" w:eastAsia="宋体" w:cs="Times New Roman"/>
                <w:kern w:val="0"/>
                <w:sz w:val="30"/>
                <w:szCs w:val="30"/>
                <w:lang w:val="en-US" w:eastAsia="zh-CN"/>
              </w:rPr>
              <w:t>岁</w:t>
            </w:r>
          </w:p>
        </w:tc>
        <w:tc>
          <w:tcPr>
            <w:tcW w:w="10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班级</w:t>
            </w:r>
          </w:p>
        </w:tc>
        <w:tc>
          <w:tcPr>
            <w:tcW w:w="1754"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四4班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困</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难</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情</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况</w:t>
            </w:r>
          </w:p>
        </w:tc>
        <w:tc>
          <w:tcPr>
            <w:tcW w:w="7334" w:type="dxa"/>
            <w:gridSpan w:val="5"/>
          </w:tcPr>
          <w:p>
            <w:pPr>
              <w:jc w:val="left"/>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学习习惯不是太好，有的时候爱发小脾气，成绩不是太稳定。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扶</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措</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施</w:t>
            </w:r>
          </w:p>
        </w:tc>
        <w:tc>
          <w:tcPr>
            <w:tcW w:w="7334" w:type="dxa"/>
            <w:gridSpan w:val="5"/>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找的成绩薄弱的问题所在，联合任课老师和家长一起解决问题，提高孩子的成绩树立自信心。</w:t>
            </w:r>
          </w:p>
        </w:tc>
      </w:tr>
    </w:tbl>
    <w:p>
      <w:pPr>
        <w:ind w:firstLine="5550" w:firstLineChars="1850"/>
        <w:rPr>
          <w:sz w:val="30"/>
          <w:szCs w:val="30"/>
        </w:rPr>
      </w:pPr>
      <w:r>
        <w:rPr>
          <w:rFonts w:hint="eastAsia"/>
          <w:sz w:val="30"/>
          <w:szCs w:val="30"/>
        </w:rPr>
        <w:t>（签名）</w:t>
      </w:r>
    </w:p>
    <w:p>
      <w:pPr>
        <w:ind w:firstLine="5271" w:firstLineChars="1750"/>
        <w:jc w:val="right"/>
        <w:rPr>
          <w:b/>
          <w:sz w:val="30"/>
          <w:szCs w:val="30"/>
        </w:rPr>
      </w:pPr>
      <w:r>
        <w:rPr>
          <w:rFonts w:hint="eastAsia"/>
          <w:b/>
          <w:sz w:val="30"/>
          <w:szCs w:val="30"/>
          <w:lang w:val="en-US" w:eastAsia="zh-CN"/>
        </w:rPr>
        <w:t>2022</w:t>
      </w:r>
      <w:r>
        <w:rPr>
          <w:rFonts w:hint="eastAsia"/>
          <w:b/>
          <w:sz w:val="30"/>
          <w:szCs w:val="30"/>
        </w:rPr>
        <w:t xml:space="preserve">年  </w:t>
      </w:r>
      <w:r>
        <w:rPr>
          <w:rFonts w:hint="eastAsia"/>
          <w:b/>
          <w:sz w:val="30"/>
          <w:szCs w:val="30"/>
          <w:lang w:val="en-US" w:eastAsia="zh-CN"/>
        </w:rPr>
        <w:t>9</w:t>
      </w:r>
      <w:r>
        <w:rPr>
          <w:rFonts w:hint="eastAsia"/>
          <w:b/>
          <w:sz w:val="30"/>
          <w:szCs w:val="30"/>
        </w:rPr>
        <w:t>月</w:t>
      </w:r>
    </w:p>
    <w:p>
      <w:pPr>
        <w:rPr>
          <w:b/>
          <w:sz w:val="24"/>
          <w:szCs w:val="24"/>
        </w:rPr>
      </w:pPr>
      <w:r>
        <w:rPr>
          <w:rFonts w:hint="eastAsia"/>
          <w:b/>
          <w:sz w:val="24"/>
          <w:szCs w:val="24"/>
        </w:rPr>
        <w:t>备注：</w:t>
      </w:r>
    </w:p>
    <w:p>
      <w:pPr>
        <w:ind w:firstLine="480" w:firstLineChars="200"/>
        <w:rPr>
          <w:sz w:val="24"/>
          <w:szCs w:val="24"/>
        </w:rPr>
      </w:pPr>
      <w:r>
        <w:rPr>
          <w:rFonts w:hint="eastAsia"/>
          <w:sz w:val="24"/>
          <w:szCs w:val="24"/>
        </w:rPr>
        <w:t>“168”爱生行动倡导每一位教师关心、帮助一名困难学生，每月与所教班级的学生开展谈心或对学生家访不少于6人次，每月为所教班级学习困难的学生义务补课、辅导不少于8人次。</w:t>
      </w:r>
    </w:p>
    <w:p>
      <w:pPr>
        <w:ind w:firstLine="480" w:firstLineChars="200"/>
        <w:rPr>
          <w:sz w:val="24"/>
          <w:szCs w:val="24"/>
        </w:rPr>
      </w:pPr>
      <w:r>
        <w:rPr>
          <w:rFonts w:hint="eastAsia"/>
          <w:sz w:val="24"/>
          <w:szCs w:val="24"/>
        </w:rPr>
        <w:t>“168”爱生行动是加强教师职业道德建设的有效载体，是“社会尊师重教，教师回报社会”的日常体现，是教职工个人职业道德的一个展示平台，也是教育行风建设的重要组成部分。</w:t>
      </w:r>
    </w:p>
    <w:p>
      <w:pPr>
        <w:ind w:firstLine="480" w:firstLineChars="200"/>
        <w:rPr>
          <w:sz w:val="24"/>
          <w:szCs w:val="24"/>
        </w:rPr>
      </w:pPr>
      <w:r>
        <w:rPr>
          <w:rFonts w:hint="eastAsia"/>
          <w:sz w:val="24"/>
          <w:szCs w:val="24"/>
        </w:rPr>
        <w:t>“168”爱生行动的目标是不让一名学生掉队，构建和谐教育。</w:t>
      </w:r>
    </w:p>
    <w:p>
      <w:pPr>
        <w:jc w:val="center"/>
        <w:rPr>
          <w:sz w:val="30"/>
          <w:szCs w:val="30"/>
        </w:rPr>
      </w:pPr>
      <w:r>
        <w:rPr>
          <w:rFonts w:hint="eastAsia"/>
          <w:sz w:val="30"/>
          <w:szCs w:val="30"/>
        </w:rPr>
        <w:t>1</w:t>
      </w:r>
    </w:p>
    <w:p>
      <w:pPr>
        <w:jc w:val="both"/>
        <w:rPr>
          <w:sz w:val="30"/>
          <w:szCs w:val="30"/>
        </w:rPr>
      </w:pP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3月</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贺雨涵</w:t>
            </w:r>
            <w:r>
              <w:rPr>
                <w:rFonts w:hint="eastAsia" w:ascii="Times New Roman" w:hAnsi="Times New Roman" w:eastAsia="宋体" w:cs="Times New Roman"/>
                <w:kern w:val="0"/>
                <w:sz w:val="30"/>
                <w:szCs w:val="30"/>
                <w:lang w:eastAsia="zh-CN"/>
              </w:rPr>
              <w:t>、</w:t>
            </w:r>
            <w:r>
              <w:rPr>
                <w:rFonts w:hint="eastAsia" w:ascii="Times New Roman" w:hAnsi="Times New Roman" w:eastAsia="宋体" w:cs="Times New Roman"/>
                <w:kern w:val="0"/>
                <w:sz w:val="30"/>
                <w:szCs w:val="30"/>
              </w:rPr>
              <w:t>卞馨伊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gridSpan w:val="4"/>
          </w:tcPr>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 xml:space="preserve">    两位同学以前是篮球队一员，可由于自己原因不愿意再参加训练。经过与学生和家长的沟通了解原因，得知学生是因为觉得训练太过于辛苦，还要参加鼓号队的训练，精力更不上，害怕耽误学习。找到原因后经过和家长学生的沟通，家长是支持孩子继续练习，能坚持到底，培养坚韧不拔的意志品质，提高孩子的身体素质。经过与学生做思想工作后，学生也愿意继续坚持训练，调整好自己的心态及学生方法。</w:t>
            </w:r>
          </w:p>
          <w:p>
            <w:pPr>
              <w:ind w:firstLine="600" w:firstLineChars="200"/>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一段时间后这两位学生的表现都不错，早训练也能积极参加，训练态度也很端正，进步也很快。所以不能放弃每一个学生，遇到困难家校联手，争取得到最好的解决方案。</w:t>
            </w: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bl>
    <w:p>
      <w:pPr>
        <w:jc w:val="center"/>
        <w:rPr>
          <w:sz w:val="30"/>
          <w:szCs w:val="30"/>
        </w:rPr>
      </w:pPr>
      <w:r>
        <w:rPr>
          <w:rFonts w:hint="eastAsia"/>
          <w:sz w:val="30"/>
          <w:szCs w:val="30"/>
        </w:rPr>
        <w:t>2</w:t>
      </w:r>
    </w:p>
    <w:p>
      <w:pPr>
        <w:jc w:val="center"/>
        <w:rPr>
          <w:rFonts w:hint="eastAsia"/>
          <w:sz w:val="30"/>
          <w:szCs w:val="30"/>
        </w:rPr>
      </w:pP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4月</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篮球馆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vAlign w:val="center"/>
          </w:tcPr>
          <w:p>
            <w:pPr>
              <w:keepNext w:val="0"/>
              <w:keepLines w:val="0"/>
              <w:widowControl/>
              <w:suppressLineNumbers w:val="0"/>
              <w:jc w:val="both"/>
              <w:textAlignment w:val="center"/>
              <w:rPr>
                <w:rFonts w:ascii="Arial" w:hAnsi="Arial" w:eastAsia="宋体" w:cs="Arial"/>
                <w:i w:val="0"/>
                <w:iCs w:val="0"/>
                <w:color w:val="000000"/>
                <w:kern w:val="2"/>
                <w:sz w:val="20"/>
                <w:szCs w:val="20"/>
                <w:u w:val="none"/>
                <w:lang w:val="en-US" w:eastAsia="zh-CN" w:bidi="ar-SA"/>
              </w:rPr>
            </w:pPr>
            <w:r>
              <w:rPr>
                <w:rFonts w:hint="default" w:ascii="Arial" w:hAnsi="Arial" w:eastAsia="宋体" w:cs="Arial"/>
                <w:i w:val="0"/>
                <w:iCs w:val="0"/>
                <w:color w:val="000000"/>
                <w:kern w:val="0"/>
                <w:sz w:val="20"/>
                <w:szCs w:val="20"/>
                <w:u w:val="none"/>
                <w:lang w:val="en-US" w:eastAsia="zh-CN" w:bidi="ar"/>
              </w:rPr>
              <w:t>蒋歆语</w:t>
            </w:r>
            <w:r>
              <w:rPr>
                <w:rFonts w:hint="eastAsia" w:ascii="Arial" w:hAnsi="Arial" w:eastAsia="宋体" w:cs="Arial"/>
                <w:i w:val="0"/>
                <w:iCs w:val="0"/>
                <w:color w:val="000000"/>
                <w:kern w:val="0"/>
                <w:sz w:val="20"/>
                <w:szCs w:val="20"/>
                <w:u w:val="none"/>
                <w:lang w:val="en-US" w:eastAsia="zh-CN" w:bidi="ar"/>
              </w:rPr>
              <w:t>、</w:t>
            </w:r>
            <w:r>
              <w:rPr>
                <w:rFonts w:hint="default" w:ascii="Arial" w:hAnsi="Arial" w:eastAsia="宋体" w:cs="Arial"/>
                <w:i w:val="0"/>
                <w:iCs w:val="0"/>
                <w:color w:val="000000"/>
                <w:kern w:val="0"/>
                <w:sz w:val="20"/>
                <w:szCs w:val="20"/>
                <w:u w:val="none"/>
                <w:lang w:val="en-US" w:eastAsia="zh-CN" w:bidi="ar"/>
              </w:rPr>
              <w:t>谭姝蔓</w:t>
            </w:r>
            <w:r>
              <w:rPr>
                <w:rFonts w:hint="eastAsia" w:ascii="Arial" w:hAnsi="Arial" w:eastAsia="宋体" w:cs="Arial"/>
                <w:i w:val="0"/>
                <w:iCs w:val="0"/>
                <w:color w:val="000000"/>
                <w:kern w:val="0"/>
                <w:sz w:val="20"/>
                <w:szCs w:val="20"/>
                <w:u w:val="none"/>
                <w:lang w:val="en-US" w:eastAsia="zh-CN" w:bidi="ar"/>
              </w:rPr>
              <w:t>、贾若晨、</w:t>
            </w:r>
            <w:r>
              <w:rPr>
                <w:rFonts w:hint="default" w:ascii="Arial" w:hAnsi="Arial" w:eastAsia="宋体" w:cs="Arial"/>
                <w:i w:val="0"/>
                <w:iCs w:val="0"/>
                <w:color w:val="000000"/>
                <w:kern w:val="0"/>
                <w:sz w:val="20"/>
                <w:szCs w:val="20"/>
                <w:u w:val="none"/>
                <w:lang w:val="en-US" w:eastAsia="zh-CN" w:bidi="ar"/>
              </w:rPr>
              <w:t>温雨晴</w:t>
            </w:r>
            <w:r>
              <w:rPr>
                <w:rFonts w:hint="eastAsia" w:ascii="Arial" w:hAnsi="Arial" w:eastAsia="宋体" w:cs="Arial"/>
                <w:i w:val="0"/>
                <w:iCs w:val="0"/>
                <w:color w:val="000000"/>
                <w:kern w:val="0"/>
                <w:sz w:val="20"/>
                <w:szCs w:val="20"/>
                <w:u w:val="none"/>
                <w:lang w:val="en-US" w:eastAsia="zh-CN" w:bidi="ar"/>
              </w:rPr>
              <w:t>、</w:t>
            </w:r>
            <w:r>
              <w:rPr>
                <w:rFonts w:hint="default" w:ascii="Arial" w:hAnsi="Arial" w:eastAsia="宋体" w:cs="Arial"/>
                <w:i w:val="0"/>
                <w:iCs w:val="0"/>
                <w:color w:val="000000"/>
                <w:kern w:val="0"/>
                <w:sz w:val="20"/>
                <w:szCs w:val="20"/>
                <w:u w:val="none"/>
                <w:lang w:val="en-US" w:eastAsia="zh-CN" w:bidi="ar"/>
              </w:rPr>
              <w:t>吴甜畅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hint="eastAsia"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1、询问最近学习、训练状况？</w:t>
            </w:r>
          </w:p>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2、询问最近生活上是否有困难？</w:t>
            </w:r>
          </w:p>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3、针对学生现状和遇到的困难给出解决方案。</w:t>
            </w:r>
          </w:p>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4、对学生提出新的希望和要求。</w:t>
            </w:r>
          </w:p>
          <w:p>
            <w:pPr>
              <w:rPr>
                <w:rFonts w:hint="eastAsia" w:ascii="Times New Roman" w:hAnsi="Times New Roman" w:eastAsia="宋体" w:cs="Times New Roman"/>
                <w:kern w:val="0"/>
                <w:sz w:val="30"/>
                <w:szCs w:val="30"/>
                <w:lang w:val="en-US" w:eastAsia="zh-CN"/>
              </w:rPr>
            </w:pPr>
          </w:p>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心得：</w:t>
            </w:r>
          </w:p>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 xml:space="preserve">   几位学生最近学生都很正常，成绩没有太大的波动，吴、蒋、谭三位同学成绩相对薄弱，有的学习单元有点跟不上，吴同学偏科比较严重，语文对于阅读理解有点困难。训练和生活上几位同学没有太多的问题，反映睡眠时间不是太足，因为回家后家长还要求学生多做练习，也和家长进行了沟通。针对每个学生提出的问题我也进行了相对的解决，本次辅导效果很好。</w:t>
            </w: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bl>
    <w:p>
      <w:pPr>
        <w:jc w:val="center"/>
        <w:rPr>
          <w:sz w:val="30"/>
          <w:szCs w:val="30"/>
        </w:rPr>
      </w:pPr>
      <w:r>
        <w:rPr>
          <w:rFonts w:hint="eastAsia"/>
          <w:sz w:val="30"/>
          <w:szCs w:val="30"/>
        </w:rPr>
        <w:t>3</w:t>
      </w:r>
    </w:p>
    <w:p>
      <w:pPr>
        <w:rPr>
          <w:sz w:val="30"/>
          <w:szCs w:val="30"/>
        </w:rPr>
      </w:pP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5月份</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篮球馆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温雨晴、吴甜畅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ind w:firstLine="600" w:firstLineChars="200"/>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最近吴同学的班主任反映该同学课上注意力不集中，和班级同学课上讲话，不注意听讲等问题。知道情况后，单独约了吴同学和同班的温同学了解情况，了解后得知的确有此问题出现，吴同学也承认了错误并当场表态会改正错误。我也对其进行了批评教育，讲述了课上开小差不注意听讲带来的后果，现在三年级是关键时候，一定要养成良好的学生习惯，为以后的学习打好基础。</w:t>
            </w: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bl>
    <w:p>
      <w:pPr>
        <w:jc w:val="center"/>
        <w:rPr>
          <w:sz w:val="30"/>
          <w:szCs w:val="30"/>
        </w:rPr>
      </w:pPr>
      <w:r>
        <w:rPr>
          <w:rFonts w:hint="eastAsia"/>
          <w:sz w:val="30"/>
          <w:szCs w:val="30"/>
        </w:rPr>
        <w:t>4</w:t>
      </w:r>
    </w:p>
    <w:p>
      <w:pPr>
        <w:rPr>
          <w:sz w:val="30"/>
          <w:szCs w:val="30"/>
        </w:rPr>
      </w:pP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6月份</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操场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纪仁豪、张硕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1、询问最近学习、训练状况？</w:t>
            </w:r>
          </w:p>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2、询问最近生活上是否有困难？</w:t>
            </w:r>
          </w:p>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3、针对学生现状和遇到的困难给出解决方案。</w:t>
            </w:r>
          </w:p>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4、对学生提出新的希望和要求。</w:t>
            </w:r>
          </w:p>
          <w:p>
            <w:pPr>
              <w:rPr>
                <w:rFonts w:ascii="Times New Roman" w:hAnsi="Times New Roman" w:eastAsia="宋体" w:cs="Times New Roman"/>
                <w:kern w:val="0"/>
                <w:sz w:val="30"/>
                <w:szCs w:val="30"/>
              </w:rPr>
            </w:pPr>
          </w:p>
          <w:p>
            <w:pPr>
              <w:rPr>
                <w:rFonts w:hint="eastAsia"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心得：</w:t>
            </w:r>
          </w:p>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分别了解了两位学生的学习和生活情况以及所遇到的困难以及毕业的打算等情况，两位学生均表示并无太大困难，知识张同学严重偏科比较头疼，我也和任课老师进行了沟通了解情况，任课老师也表示多关注张同学的情况多辅导。</w:t>
            </w: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bl>
    <w:p>
      <w:pPr>
        <w:jc w:val="center"/>
        <w:rPr>
          <w:rFonts w:hint="eastAsia"/>
          <w:sz w:val="30"/>
          <w:szCs w:val="30"/>
        </w:rPr>
      </w:pPr>
      <w:r>
        <w:rPr>
          <w:rFonts w:hint="eastAsia"/>
          <w:sz w:val="30"/>
          <w:szCs w:val="30"/>
        </w:rPr>
        <w:t>5</w:t>
      </w:r>
    </w:p>
    <w:p>
      <w:pPr>
        <w:jc w:val="center"/>
        <w:rPr>
          <w:b/>
          <w:sz w:val="30"/>
          <w:szCs w:val="30"/>
        </w:rPr>
      </w:pPr>
      <w:r>
        <w:rPr>
          <w:rFonts w:hint="eastAsia"/>
          <w:b/>
          <w:sz w:val="30"/>
          <w:szCs w:val="30"/>
        </w:rPr>
        <w:t>“168”爱生行动</w:t>
      </w:r>
    </w:p>
    <w:p>
      <w:pPr>
        <w:jc w:val="center"/>
        <w:rPr>
          <w:b/>
          <w:sz w:val="30"/>
          <w:szCs w:val="30"/>
        </w:rPr>
      </w:pPr>
      <w:r>
        <w:rPr>
          <w:rFonts w:hint="eastAsia"/>
          <w:b/>
          <w:sz w:val="30"/>
          <w:szCs w:val="30"/>
        </w:rPr>
        <w:t>活动反馈表</w:t>
      </w:r>
    </w:p>
    <w:p>
      <w:pP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8"/>
        <w:gridCol w:w="1980"/>
        <w:gridCol w:w="1620"/>
        <w:gridCol w:w="540"/>
        <w:gridCol w:w="2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老师姓名</w:t>
            </w:r>
          </w:p>
        </w:tc>
        <w:tc>
          <w:tcPr>
            <w:tcW w:w="1980"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卢祥龙</w:t>
            </w:r>
          </w:p>
        </w:tc>
        <w:tc>
          <w:tcPr>
            <w:tcW w:w="1620"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单位</w:t>
            </w:r>
          </w:p>
        </w:tc>
        <w:tc>
          <w:tcPr>
            <w:tcW w:w="3194" w:type="dxa"/>
            <w:gridSpan w:val="2"/>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武进区牛塘中心小学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ind w:firstLine="600"/>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你感到该老师在“168”爱生行动中有没有按要求做？表现如何？写出该老师给你印象最深刻的一件事。</w:t>
            </w:r>
          </w:p>
          <w:p>
            <w:pPr>
              <w:ind w:firstLine="600"/>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卢老师是个很有责任心的老师，非常关心我。这个学期给我解决了很多困难，尤其是对我的学习和训练，我的阅读理解不是很好，卢老师就告诉我提高的方法，还让语文老师多给我补补课，我的语文整体都提高了不少，非常感谢卢老师的付出。今后我会继续努力，争取学习和训练上有更大的突破。</w:t>
            </w:r>
          </w:p>
          <w:p>
            <w:pPr>
              <w:ind w:firstLine="600"/>
              <w:rPr>
                <w:rFonts w:ascii="Times New Roman" w:hAnsi="Times New Roman" w:eastAsia="宋体" w:cs="Times New Roman"/>
                <w:kern w:val="0"/>
                <w:sz w:val="30"/>
                <w:szCs w:val="30"/>
              </w:rPr>
            </w:pPr>
          </w:p>
          <w:p>
            <w:pPr>
              <w:ind w:firstLine="600"/>
              <w:rPr>
                <w:rFonts w:ascii="Times New Roman" w:hAnsi="Times New Roman" w:eastAsia="宋体" w:cs="Times New Roman"/>
                <w:kern w:val="0"/>
                <w:sz w:val="30"/>
                <w:szCs w:val="30"/>
              </w:rPr>
            </w:pPr>
          </w:p>
          <w:p>
            <w:pPr>
              <w:ind w:firstLine="600"/>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填表人姓名</w:t>
            </w:r>
          </w:p>
        </w:tc>
        <w:tc>
          <w:tcPr>
            <w:tcW w:w="1980"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孟语涵</w:t>
            </w:r>
          </w:p>
        </w:tc>
        <w:tc>
          <w:tcPr>
            <w:tcW w:w="2160" w:type="dxa"/>
            <w:gridSpan w:val="2"/>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年级（或单位）</w:t>
            </w:r>
          </w:p>
        </w:tc>
        <w:tc>
          <w:tcPr>
            <w:tcW w:w="2654" w:type="dxa"/>
          </w:tcPr>
          <w:p>
            <w:pPr>
              <w:rPr>
                <w:rFonts w:hint="default" w:ascii="Times New Roman" w:hAnsi="Times New Roman" w:eastAsia="宋体" w:cs="Times New Roman"/>
                <w:kern w:val="0"/>
                <w:sz w:val="30"/>
                <w:szCs w:val="30"/>
                <w:lang w:val="en-US" w:eastAsia="zh-CN"/>
              </w:rPr>
            </w:pPr>
            <w:r>
              <w:rPr>
                <w:rFonts w:hint="eastAsia" w:ascii="Times New Roman" w:hAnsi="Times New Roman" w:eastAsia="宋体" w:cs="Times New Roman"/>
                <w:kern w:val="0"/>
                <w:sz w:val="30"/>
                <w:szCs w:val="30"/>
                <w:lang w:val="en-US" w:eastAsia="zh-CN"/>
              </w:rPr>
              <w:t>四（4）班</w:t>
            </w:r>
          </w:p>
        </w:tc>
      </w:tr>
    </w:tbl>
    <w:p>
      <w:pPr>
        <w:rPr>
          <w:b/>
          <w:sz w:val="30"/>
          <w:szCs w:val="30"/>
        </w:rPr>
      </w:pPr>
      <w:r>
        <w:rPr>
          <w:rFonts w:hint="eastAsia"/>
          <w:b/>
          <w:sz w:val="30"/>
          <w:szCs w:val="30"/>
        </w:rPr>
        <w:t>填表说明：</w:t>
      </w:r>
    </w:p>
    <w:p>
      <w:pPr>
        <w:rPr>
          <w:sz w:val="30"/>
          <w:szCs w:val="30"/>
        </w:rPr>
      </w:pPr>
      <w:r>
        <w:rPr>
          <w:rFonts w:hint="eastAsia"/>
          <w:sz w:val="30"/>
          <w:szCs w:val="30"/>
        </w:rPr>
        <w:t>1、老师姓名：指参加“168”爱生行动的教师姓名；</w:t>
      </w:r>
    </w:p>
    <w:p>
      <w:pPr>
        <w:rPr>
          <w:sz w:val="30"/>
          <w:szCs w:val="30"/>
        </w:rPr>
      </w:pPr>
      <w:r>
        <w:rPr>
          <w:rFonts w:hint="eastAsia"/>
          <w:sz w:val="30"/>
          <w:szCs w:val="30"/>
        </w:rPr>
        <w:t>2、填表人：指在“168”爱生行动中受到该教师关爱帮助的学生或其家长。</w:t>
      </w:r>
    </w:p>
    <w:p>
      <w:pPr>
        <w:jc w:val="center"/>
        <w:rPr>
          <w:sz w:val="30"/>
          <w:szCs w:val="30"/>
        </w:rPr>
      </w:pPr>
      <w:r>
        <w:rPr>
          <w:rFonts w:hint="eastAsia"/>
          <w:sz w:val="30"/>
          <w:szCs w:val="30"/>
        </w:rPr>
        <w:t>6</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 w:name="KSO_WPS_MARK_KEY" w:val="7a21422d-fb5d-4ec5-810b-0cffa3f40775"/>
  </w:docVars>
  <w:rsids>
    <w:rsidRoot w:val="008E6A2C"/>
    <w:rsid w:val="003853B8"/>
    <w:rsid w:val="008E1C79"/>
    <w:rsid w:val="008E6A2C"/>
    <w:rsid w:val="00F53E8F"/>
    <w:rsid w:val="34C549B8"/>
    <w:rsid w:val="4A5E7797"/>
    <w:rsid w:val="56D628BF"/>
    <w:rsid w:val="57005ABE"/>
    <w:rsid w:val="70207D1F"/>
    <w:rsid w:val="742E1F94"/>
    <w:rsid w:val="78EA0C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6"/>
    <w:semiHidden/>
    <w:unhideWhenUsed/>
    <w:qFormat/>
    <w:uiPriority w:val="99"/>
    <w:rPr>
      <w:sz w:val="18"/>
      <w:szCs w:val="18"/>
    </w:rPr>
  </w:style>
  <w:style w:type="table" w:styleId="4">
    <w:name w:val="Table Grid"/>
    <w:basedOn w:val="3"/>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6">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126</Words>
  <Characters>721</Characters>
  <Lines>6</Lines>
  <Paragraphs>1</Paragraphs>
  <TotalTime>9</TotalTime>
  <ScaleCrop>false</ScaleCrop>
  <LinksUpToDate>false</LinksUpToDate>
  <CharactersWithSpaces>846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2018-10-11T02:14:00Z</dcterms:created>
  <dc:creator>zhuangzhongming</dc:creator>
  <cp:lastModifiedBy>卢祥龙</cp:lastModifiedBy>
  <cp:lastPrinted>2018-10-19T00:41:00Z</cp:lastPrinted>
  <dcterms:modified xsi:type="dcterms:W3CDTF">2023-06-24T05:39:12Z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FA59AC5EB6E440A1907EBA7FD539B8E9_13</vt:lpwstr>
  </property>
</Properties>
</file>