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常州市新北区新龙实验学校（初中）公开课综合评价表</w:t>
      </w:r>
    </w:p>
    <w:p>
      <w:pPr>
        <w:ind w:firstLine="6727" w:firstLineChars="2800"/>
        <w:rPr>
          <w:rFonts w:ascii="宋体" w:hAnsi="宋体"/>
          <w:b/>
          <w:sz w:val="24"/>
          <w:u w:val="single"/>
        </w:rPr>
      </w:pPr>
    </w:p>
    <w:tbl>
      <w:tblPr>
        <w:tblStyle w:val="3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900"/>
        <w:gridCol w:w="1349"/>
        <w:gridCol w:w="720"/>
        <w:gridCol w:w="1531"/>
        <w:gridCol w:w="1260"/>
        <w:gridCol w:w="2711"/>
      </w:tblGrid>
      <w:tr>
        <w:trPr>
          <w:trHeight w:val="460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执教教师</w:t>
            </w:r>
          </w:p>
        </w:tc>
        <w:tc>
          <w:tcPr>
            <w:tcW w:w="1349" w:type="dxa"/>
            <w:vAlign w:val="center"/>
          </w:tcPr>
          <w:p>
            <w:pPr>
              <w:rPr>
                <w:rFonts w:hint="eastAsia" w:ascii="宋体" w:hAnsi="宋体" w:eastAsia="宋体"/>
                <w:b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b/>
                <w:sz w:val="24"/>
                <w:lang w:val="en-US" w:eastAsia="zh-Hans"/>
              </w:rPr>
              <w:t>姜雪文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学科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hint="eastAsia" w:ascii="宋体" w:hAnsi="宋体" w:eastAsia="宋体"/>
                <w:b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b/>
                <w:sz w:val="24"/>
                <w:lang w:val="en-US" w:eastAsia="zh-Hans"/>
              </w:rPr>
              <w:t>语文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pacing w:val="-1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    级</w:t>
            </w:r>
          </w:p>
        </w:tc>
        <w:tc>
          <w:tcPr>
            <w:tcW w:w="271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b/>
                <w:sz w:val="24"/>
                <w:lang w:val="en-US" w:eastAsia="zh-Hans"/>
              </w:rPr>
              <w:t>七年级</w:t>
            </w:r>
          </w:p>
        </w:tc>
      </w:tr>
      <w:tr>
        <w:trPr>
          <w:trHeight w:val="452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班级</w:t>
            </w:r>
          </w:p>
        </w:tc>
        <w:tc>
          <w:tcPr>
            <w:tcW w:w="1349" w:type="dxa"/>
            <w:vAlign w:val="center"/>
          </w:tcPr>
          <w:p>
            <w:pPr>
              <w:rPr>
                <w:rFonts w:hint="default" w:ascii="宋体" w:hAnsi="宋体" w:eastAsia="宋体"/>
                <w:b/>
                <w:sz w:val="24"/>
                <w:lang w:eastAsia="zh-Hans"/>
              </w:rPr>
            </w:pPr>
            <w:r>
              <w:rPr>
                <w:rFonts w:hint="eastAsia" w:ascii="宋体" w:hAnsi="宋体"/>
                <w:b/>
                <w:sz w:val="24"/>
                <w:lang w:val="en-US" w:eastAsia="zh-Hans"/>
              </w:rPr>
              <w:t>七</w:t>
            </w:r>
            <w:r>
              <w:rPr>
                <w:rFonts w:hint="default" w:ascii="宋体" w:hAnsi="宋体"/>
                <w:b/>
                <w:sz w:val="24"/>
                <w:lang w:eastAsia="zh-Hans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hint="default" w:ascii="宋体" w:hAnsi="宋体"/>
                <w:b/>
                <w:sz w:val="24"/>
              </w:rPr>
            </w:pPr>
            <w:r>
              <w:rPr>
                <w:rFonts w:hint="default" w:ascii="宋体" w:hAnsi="宋体"/>
                <w:b/>
                <w:sz w:val="24"/>
              </w:rPr>
              <w:t>2023.3.38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pacing w:val="-10"/>
                <w:sz w:val="24"/>
              </w:rPr>
            </w:pPr>
            <w:r>
              <w:rPr>
                <w:rFonts w:hint="eastAsia" w:ascii="宋体" w:hAnsi="宋体"/>
                <w:b/>
                <w:spacing w:val="-10"/>
                <w:sz w:val="24"/>
              </w:rPr>
              <w:t>听课人数</w:t>
            </w:r>
          </w:p>
        </w:tc>
        <w:tc>
          <w:tcPr>
            <w:tcW w:w="2711" w:type="dxa"/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/>
                <w:b/>
                <w:sz w:val="24"/>
                <w:lang w:val="en-US" w:eastAsia="zh-Hans"/>
              </w:rPr>
            </w:pPr>
            <w:r>
              <w:rPr>
                <w:rFonts w:hint="default" w:ascii="宋体" w:hAnsi="宋体"/>
                <w:b/>
                <w:sz w:val="24"/>
              </w:rPr>
              <w:t>10</w:t>
            </w:r>
            <w:r>
              <w:rPr>
                <w:rFonts w:hint="eastAsia" w:ascii="宋体" w:hAnsi="宋体"/>
                <w:b/>
                <w:sz w:val="24"/>
                <w:lang w:val="en-US" w:eastAsia="zh-Hans"/>
              </w:rPr>
              <w:t>人</w:t>
            </w:r>
          </w:p>
        </w:tc>
      </w:tr>
      <w:tr>
        <w:trPr>
          <w:trHeight w:val="457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    题</w:t>
            </w:r>
          </w:p>
        </w:tc>
        <w:tc>
          <w:tcPr>
            <w:tcW w:w="7571" w:type="dxa"/>
            <w:gridSpan w:val="5"/>
            <w:vAlign w:val="center"/>
          </w:tcPr>
          <w:p>
            <w:pPr>
              <w:rPr>
                <w:rFonts w:hint="default" w:ascii="宋体" w:hAnsi="宋体" w:eastAsia="宋体"/>
                <w:b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b/>
                <w:sz w:val="24"/>
                <w:lang w:eastAsia="zh-Hans"/>
              </w:rPr>
              <w:t>《</w:t>
            </w:r>
            <w:r>
              <w:rPr>
                <w:rFonts w:hint="eastAsia" w:ascii="宋体" w:hAnsi="宋体"/>
                <w:b/>
                <w:sz w:val="24"/>
                <w:lang w:val="en-US" w:eastAsia="zh-Hans"/>
              </w:rPr>
              <w:t>老王》</w:t>
            </w:r>
          </w:p>
        </w:tc>
      </w:tr>
      <w:tr>
        <w:trPr>
          <w:trHeight w:val="464" w:hRule="atLeas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研究目的</w:t>
            </w:r>
          </w:p>
        </w:tc>
        <w:tc>
          <w:tcPr>
            <w:tcW w:w="7571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b/>
                <w:sz w:val="24"/>
                <w:lang w:val="en-US" w:eastAsia="zh-Hans"/>
              </w:rPr>
              <w:t>关注细节描写，揣摩人物心理，体会平凡人物身上闪光的品格。</w:t>
            </w:r>
          </w:p>
        </w:tc>
      </w:tr>
      <w:tr>
        <w:trPr>
          <w:trHeight w:val="7451" w:hRule="atLeast"/>
          <w:jc w:val="center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评价意见</w:t>
            </w:r>
          </w:p>
        </w:tc>
        <w:tc>
          <w:tcPr>
            <w:tcW w:w="8471" w:type="dxa"/>
            <w:gridSpan w:val="6"/>
          </w:tcPr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充分体现了学生的主体地位，并能灵活运用朗读法、自主学习、质疑探究、小组合作等方法教学，收到了良好的教学效果。综合评价这节课较完美的完成了初中语文组的“将语文核心素养‘融教法、入教案、落课堂’”的既定目标。</w:t>
            </w:r>
            <w:r>
              <w:rPr>
                <w:rFonts w:hint="eastAsia" w:ascii="宋体" w:hAnsi="宋体"/>
                <w:b/>
                <w:sz w:val="24"/>
                <w:lang w:val="en-US" w:eastAsia="zh-Hans"/>
              </w:rPr>
              <w:t>展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现了老师扎实的基本功，把控课堂的能力，以及对语文核心素养的深刻理解和对文本深发掘。</w:t>
            </w:r>
          </w:p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ind w:firstLine="3604" w:firstLineChars="1500"/>
              <w:jc w:val="lef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b/>
                <w:sz w:val="24"/>
              </w:rPr>
              <w:t>记录教师（签名）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31" w:hRule="atLeast"/>
          <w:jc w:val="center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学校教学处意见</w:t>
            </w:r>
          </w:p>
        </w:tc>
        <w:tc>
          <w:tcPr>
            <w:tcW w:w="8471" w:type="dxa"/>
            <w:gridSpan w:val="6"/>
          </w:tcPr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ind w:firstLine="5062" w:firstLineChars="2107"/>
              <w:jc w:val="left"/>
              <w:rPr>
                <w:rFonts w:hint="eastAsia" w:ascii="宋体" w:hAnsi="宋体"/>
                <w:b/>
                <w:sz w:val="24"/>
              </w:rPr>
            </w:pPr>
          </w:p>
          <w:p>
            <w:pPr>
              <w:ind w:left="5919" w:leftChars="2370" w:hanging="942" w:hangingChars="392"/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教学处（签字 ）                                                                                </w:t>
            </w:r>
          </w:p>
          <w:p>
            <w:pPr>
              <w:ind w:left="5914" w:leftChars="2816" w:firstLine="235" w:firstLineChars="98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年   月   日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7B"/>
    <w:rsid w:val="000F25C3"/>
    <w:rsid w:val="001511EA"/>
    <w:rsid w:val="001F4B78"/>
    <w:rsid w:val="00532D90"/>
    <w:rsid w:val="00537366"/>
    <w:rsid w:val="00780259"/>
    <w:rsid w:val="009B4BC2"/>
    <w:rsid w:val="009F3603"/>
    <w:rsid w:val="00D0767B"/>
    <w:rsid w:val="00D8041B"/>
    <w:rsid w:val="00E54453"/>
    <w:rsid w:val="00FF43C9"/>
    <w:rsid w:val="0211393B"/>
    <w:rsid w:val="09A31E9A"/>
    <w:rsid w:val="1AAF5A0E"/>
    <w:rsid w:val="306607FC"/>
    <w:rsid w:val="3891338F"/>
    <w:rsid w:val="3C996D87"/>
    <w:rsid w:val="3F800E40"/>
    <w:rsid w:val="43E30636"/>
    <w:rsid w:val="4737136C"/>
    <w:rsid w:val="4C3C05D9"/>
    <w:rsid w:val="61657B39"/>
    <w:rsid w:val="7BFDDA2E"/>
    <w:rsid w:val="7CFD2053"/>
    <w:rsid w:val="7F116BA2"/>
    <w:rsid w:val="FBAFF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37</Words>
  <Characters>211</Characters>
  <Lines>1</Lines>
  <Paragraphs>1</Paragraphs>
  <TotalTime>86</TotalTime>
  <ScaleCrop>false</ScaleCrop>
  <LinksUpToDate>false</LinksUpToDate>
  <CharactersWithSpaces>247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2019-12-27T17:55:00Z</dcterms:created>
  <dc:creator>Microsoft</dc:creator>
  <cp:lastModifiedBy>seolmoon</cp:lastModifiedBy>
  <cp:lastPrinted>2021-04-06T15:54:00Z</cp:lastPrinted>
  <dcterms:modified xsi:type="dcterms:W3CDTF">2023-06-30T12:28:42Z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03C8C1206A224D2DA43EF53F93FC55E1</vt:lpwstr>
  </property>
</Properties>
</file>