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sz w:val="31"/>
          <w:szCs w:val="31"/>
          <w:lang w:val="en-US" w:eastAsia="zh-CN" w:bidi="ar-SA"/>
        </w:rPr>
      </w:pPr>
      <w:bookmarkStart w:id="0" w:name="_GoBack"/>
      <w:bookmarkEnd w:id="0"/>
      <w:r>
        <w:rPr>
          <w:rFonts w:hint="eastAsia" w:ascii="黑体" w:hAnsi="宋体" w:eastAsia="黑体" w:cs="黑体"/>
          <w:sz w:val="31"/>
          <w:szCs w:val="31"/>
          <w:lang w:val="en-US" w:eastAsia="zh-CN" w:bidi="ar-SA"/>
        </w:rPr>
        <w:t>考察工作安排和具体要求</w:t>
      </w:r>
    </w:p>
    <w:p>
      <w:pPr>
        <w:pStyle w:val="2"/>
        <w:keepNext w:val="0"/>
        <w:keepLines w:val="0"/>
        <w:widowControl/>
        <w:suppressLineNumbers w:val="0"/>
        <w:spacing w:before="0" w:beforeAutospacing="0" w:after="0" w:afterAutospacing="0" w:line="312" w:lineRule="atLeast"/>
        <w:ind w:left="0" w:right="0"/>
        <w:rPr>
          <w:rFonts w:hint="eastAsia" w:ascii="黑体" w:hAnsi="宋体" w:eastAsia="黑体" w:cs="黑体"/>
          <w:sz w:val="31"/>
          <w:szCs w:val="31"/>
          <w:lang w:val="en-US" w:eastAsia="zh-CN" w:bidi="ar-SA"/>
        </w:rPr>
      </w:pPr>
      <w:r>
        <w:rPr>
          <w:rFonts w:hint="eastAsia" w:ascii="仿宋_GB2312" w:hAnsi="宋体" w:eastAsia="仿宋_GB2312" w:cs="仿宋_GB2312"/>
          <w:kern w:val="2"/>
          <w:sz w:val="31"/>
          <w:szCs w:val="31"/>
          <w:lang w:val="en-US" w:eastAsia="zh-CN" w:bidi="ar-SA"/>
        </w:rPr>
        <w:t>　　</w:t>
      </w:r>
      <w:r>
        <w:rPr>
          <w:rFonts w:hint="eastAsia" w:ascii="黑体" w:hAnsi="宋体" w:eastAsia="黑体" w:cs="黑体"/>
          <w:sz w:val="31"/>
          <w:szCs w:val="31"/>
          <w:lang w:val="en-US" w:eastAsia="zh-CN" w:bidi="ar-SA"/>
        </w:rPr>
        <w:t>(一)考察时间</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2023年6月30日—7月7日</w:t>
      </w:r>
    </w:p>
    <w:p>
      <w:pPr>
        <w:pStyle w:val="2"/>
        <w:keepNext w:val="0"/>
        <w:keepLines w:val="0"/>
        <w:widowControl/>
        <w:suppressLineNumbers w:val="0"/>
        <w:spacing w:before="0" w:beforeAutospacing="0" w:after="0" w:afterAutospacing="0" w:line="312" w:lineRule="atLeast"/>
        <w:ind w:left="0" w:right="0"/>
        <w:rPr>
          <w:rFonts w:hint="eastAsia" w:ascii="黑体" w:hAnsi="宋体" w:eastAsia="黑体" w:cs="黑体"/>
          <w:sz w:val="31"/>
          <w:szCs w:val="31"/>
          <w:lang w:val="en-US" w:eastAsia="zh-CN" w:bidi="ar-SA"/>
        </w:rPr>
      </w:pPr>
      <w:r>
        <w:rPr>
          <w:rFonts w:hint="eastAsia" w:ascii="仿宋_GB2312" w:hAnsi="宋体" w:eastAsia="仿宋_GB2312" w:cs="仿宋_GB2312"/>
          <w:kern w:val="2"/>
          <w:sz w:val="31"/>
          <w:szCs w:val="31"/>
          <w:lang w:val="en-US" w:eastAsia="zh-CN" w:bidi="ar-SA"/>
        </w:rPr>
        <w:t>　　</w:t>
      </w:r>
      <w:r>
        <w:rPr>
          <w:rFonts w:hint="eastAsia" w:ascii="黑体" w:hAnsi="宋体" w:eastAsia="黑体" w:cs="黑体"/>
          <w:sz w:val="31"/>
          <w:szCs w:val="31"/>
          <w:lang w:val="en-US" w:eastAsia="zh-CN" w:bidi="ar-SA"/>
        </w:rPr>
        <w:t>(二)考察内容</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1、填写《新北区教育局所辖学校面向社会公开招聘中小学教师(不进编)拟录用人员考察(政审)表》(见附件4)</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2、提供无犯罪记录证明</w:t>
      </w:r>
    </w:p>
    <w:p>
      <w:pPr>
        <w:pStyle w:val="2"/>
        <w:keepNext w:val="0"/>
        <w:keepLines w:val="0"/>
        <w:widowControl/>
        <w:suppressLineNumbers w:val="0"/>
        <w:spacing w:before="0" w:beforeAutospacing="0" w:after="0" w:afterAutospacing="0" w:line="312" w:lineRule="atLeast"/>
        <w:ind w:left="0" w:right="0"/>
        <w:rPr>
          <w:rFonts w:hint="eastAsia" w:ascii="黑体" w:hAnsi="宋体" w:eastAsia="黑体" w:cs="黑体"/>
          <w:sz w:val="31"/>
          <w:szCs w:val="31"/>
          <w:lang w:val="en-US" w:eastAsia="zh-CN" w:bidi="ar-SA"/>
        </w:rPr>
      </w:pPr>
      <w:r>
        <w:rPr>
          <w:rFonts w:hint="eastAsia" w:ascii="仿宋_GB2312" w:hAnsi="宋体" w:eastAsia="仿宋_GB2312" w:cs="仿宋_GB2312"/>
          <w:kern w:val="2"/>
          <w:sz w:val="31"/>
          <w:szCs w:val="31"/>
          <w:lang w:val="en-US" w:eastAsia="zh-CN" w:bidi="ar-SA"/>
        </w:rPr>
        <w:t>　　</w:t>
      </w:r>
      <w:r>
        <w:rPr>
          <w:rFonts w:hint="eastAsia" w:ascii="黑体" w:hAnsi="宋体" w:eastAsia="黑体" w:cs="黑体"/>
          <w:sz w:val="31"/>
          <w:szCs w:val="31"/>
          <w:lang w:val="en-US" w:eastAsia="zh-CN" w:bidi="ar-SA"/>
        </w:rPr>
        <w:t>(三)具体要求</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1、下载《新北区教育局所辖学校面向社会公开招聘中小学教师(不进编)拟录用人员考察(政审)表》(此表必须A4纸正反双面打印)。</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注意：</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(1)表中个人信息由考生本人如实、准确填写，现实表现栏必须由学校(工作单位或社区、村委)填写，可以从德、能、勤、绩等方面描述;</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(2)应届毕业生现实表现栏由所在院系填写;</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(3)往届毕业生中，现在有工作单位的必须由现工作单位填写，待业在家没有工作单位的由所在社区或村委填写;</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(4)考察材料原则上必须加盖院系(工作单位或社区、村委)党组织章，没有党组织章的也可以加盖单位公章;</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(5)表中所有内容一律用黑色水笔手写，不得有任何涂改;</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(6)填好后由学校(工作单位、社区、村委)当场密封，并在封口处加盖单位公章，由考生送回。</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2、无犯罪记录证明请到户籍所在地派出所开具。</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3、无犯罪记录证明和政审表一同送到新北区教育局组织人事处(常州市新北区崇信路8号区政府4号楼302办公室)，考察工作截止时间为7月7日16:00，没有上交相关材料的视作自动放弃考察及录用资格。</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体检当天会统一下发填写政审表和开具无犯罪记录证明时需要的政审函，考生于体检当天领取。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95F00"/>
    <w:rsid w:val="5AA0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2023-06-25T05:46:00Z</dcterms:created>
  <dc:creator>Administrator</dc:creator>
  <cp:lastModifiedBy>ASUS</cp:lastModifiedBy>
  <dcterms:modified xsi:type="dcterms:W3CDTF">2023-07-02T12:22:41Z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