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eastAsiaTheme="minorEastAsia"/>
          <w:b/>
          <w:bCs/>
          <w:sz w:val="30"/>
          <w:szCs w:val="30"/>
          <w:lang w:eastAsia="zh-CN"/>
        </w:rPr>
      </w:pPr>
      <w:r>
        <w:rPr>
          <w:rFonts w:hint="eastAsia"/>
          <w:b/>
          <w:bCs/>
          <w:sz w:val="30"/>
          <w:szCs w:val="30"/>
          <w:lang w:val="en-US" w:eastAsia="zh-CN"/>
        </w:rPr>
        <w:t>课程内容六要素整合下</w:t>
      </w:r>
      <w:r>
        <w:rPr>
          <w:rFonts w:hint="eastAsia"/>
          <w:b/>
          <w:bCs/>
          <w:sz w:val="30"/>
          <w:szCs w:val="30"/>
        </w:rPr>
        <w:t>小学英语单元</w:t>
      </w:r>
      <w:r>
        <w:rPr>
          <w:rFonts w:hint="eastAsia"/>
          <w:b/>
          <w:bCs/>
          <w:sz w:val="30"/>
          <w:szCs w:val="30"/>
          <w:lang w:val="en-US" w:eastAsia="zh-CN"/>
        </w:rPr>
        <w:t>整体</w:t>
      </w:r>
      <w:r>
        <w:rPr>
          <w:rFonts w:hint="eastAsia"/>
          <w:b/>
          <w:bCs/>
          <w:sz w:val="30"/>
          <w:szCs w:val="30"/>
        </w:rPr>
        <w:t>教学调查</w:t>
      </w:r>
      <w:r>
        <w:rPr>
          <w:rFonts w:hint="eastAsia"/>
          <w:b/>
          <w:bCs/>
          <w:sz w:val="30"/>
          <w:szCs w:val="30"/>
          <w:lang w:val="en-US" w:eastAsia="zh-CN"/>
        </w:rPr>
        <w:t>报告</w:t>
      </w:r>
    </w:p>
    <w:p>
      <w:pPr>
        <w:keepNext w:val="0"/>
        <w:keepLines w:val="0"/>
        <w:pageBreakBefore w:val="0"/>
        <w:kinsoku/>
        <w:wordWrap/>
        <w:overflowPunct/>
        <w:topLinePunct w:val="0"/>
        <w:autoSpaceDE/>
        <w:autoSpaceDN/>
        <w:bidi w:val="0"/>
        <w:adjustRightInd/>
        <w:snapToGrid/>
        <w:spacing w:line="360" w:lineRule="auto"/>
        <w:ind w:firstLine="420" w:firstLineChars="200"/>
        <w:textAlignment w:val="auto"/>
        <w:rPr>
          <w:rFonts w:hint="eastAsia"/>
          <w:sz w:val="21"/>
          <w:szCs w:val="21"/>
          <w:lang w:val="en-US" w:eastAsia="zh-CN"/>
        </w:rPr>
      </w:pPr>
      <w:r>
        <w:rPr>
          <w:rFonts w:hint="eastAsia" w:ascii="Times New Roman" w:hAnsi="Times New Roman" w:eastAsia="宋体" w:cs="Times New Roman"/>
          <w:sz w:val="21"/>
          <w:szCs w:val="21"/>
          <w:lang w:val="en-US" w:eastAsia="zh-CN"/>
        </w:rPr>
        <w:t>本次调查选择问卷调查的方法，借助网上平台问卷网填报和统计。依据研究目的和需求，本课题组设计了教师问卷。</w:t>
      </w:r>
      <w:r>
        <w:rPr>
          <w:rFonts w:hint="eastAsia"/>
          <w:sz w:val="21"/>
          <w:szCs w:val="21"/>
          <w:lang w:val="en-US" w:eastAsia="zh-CN"/>
        </w:rPr>
        <w:t>问卷</w:t>
      </w:r>
      <w:r>
        <w:rPr>
          <w:rFonts w:hint="eastAsia"/>
          <w:sz w:val="21"/>
          <w:szCs w:val="21"/>
        </w:rPr>
        <w:t>从</w:t>
      </w:r>
      <w:r>
        <w:rPr>
          <w:rFonts w:hint="eastAsia"/>
          <w:sz w:val="21"/>
          <w:szCs w:val="21"/>
          <w:lang w:val="en-US" w:eastAsia="zh-CN"/>
        </w:rPr>
        <w:t>英语教师</w:t>
      </w:r>
      <w:r>
        <w:rPr>
          <w:rFonts w:hint="eastAsia"/>
          <w:sz w:val="21"/>
          <w:szCs w:val="21"/>
        </w:rPr>
        <w:t>的基本情况(年龄、教龄、受教育程度、职称、现任教的年级）、</w:t>
      </w:r>
      <w:r>
        <w:rPr>
          <w:rFonts w:hint="eastAsia"/>
          <w:sz w:val="21"/>
          <w:szCs w:val="21"/>
          <w:lang w:val="en-US" w:eastAsia="zh-CN"/>
        </w:rPr>
        <w:t>英语教师</w:t>
      </w:r>
      <w:r>
        <w:rPr>
          <w:rFonts w:hint="eastAsia"/>
          <w:sz w:val="21"/>
          <w:szCs w:val="21"/>
        </w:rPr>
        <w:t>对</w:t>
      </w:r>
      <w:r>
        <w:rPr>
          <w:rFonts w:hint="eastAsia"/>
          <w:sz w:val="21"/>
          <w:szCs w:val="21"/>
          <w:lang w:val="en-US" w:eastAsia="zh-CN"/>
        </w:rPr>
        <w:t>课程内容六要素整合下</w:t>
      </w:r>
      <w:r>
        <w:rPr>
          <w:rFonts w:hint="eastAsia"/>
          <w:sz w:val="21"/>
          <w:szCs w:val="21"/>
        </w:rPr>
        <w:t>小学英语单元</w:t>
      </w:r>
      <w:r>
        <w:rPr>
          <w:rFonts w:hint="eastAsia"/>
          <w:sz w:val="21"/>
          <w:szCs w:val="21"/>
          <w:lang w:val="en-US" w:eastAsia="zh-CN"/>
        </w:rPr>
        <w:t>整体</w:t>
      </w:r>
      <w:r>
        <w:rPr>
          <w:rFonts w:hint="eastAsia"/>
          <w:sz w:val="21"/>
          <w:szCs w:val="21"/>
        </w:rPr>
        <w:t>教学</w:t>
      </w:r>
      <w:r>
        <w:rPr>
          <w:rFonts w:hint="eastAsia"/>
          <w:sz w:val="21"/>
          <w:szCs w:val="21"/>
          <w:lang w:val="en-US" w:eastAsia="zh-CN"/>
        </w:rPr>
        <w:t>的内涵和本质的理解、对课程内容六要素整合下</w:t>
      </w:r>
      <w:r>
        <w:rPr>
          <w:rFonts w:hint="eastAsia"/>
          <w:sz w:val="21"/>
          <w:szCs w:val="21"/>
        </w:rPr>
        <w:t>小学英语单元</w:t>
      </w:r>
      <w:r>
        <w:rPr>
          <w:rFonts w:hint="eastAsia"/>
          <w:sz w:val="21"/>
          <w:szCs w:val="21"/>
          <w:lang w:val="en-US" w:eastAsia="zh-CN"/>
        </w:rPr>
        <w:t>整体</w:t>
      </w:r>
      <w:r>
        <w:rPr>
          <w:rFonts w:hint="eastAsia"/>
          <w:sz w:val="21"/>
          <w:szCs w:val="21"/>
        </w:rPr>
        <w:t>教学</w:t>
      </w:r>
      <w:r>
        <w:rPr>
          <w:rFonts w:hint="eastAsia"/>
          <w:sz w:val="21"/>
          <w:szCs w:val="21"/>
          <w:lang w:val="en-US" w:eastAsia="zh-CN"/>
        </w:rPr>
        <w:t>设计和评价能力等进行调查。</w:t>
      </w:r>
      <w:r>
        <w:rPr>
          <w:rFonts w:hint="eastAsia" w:ascii="Times New Roman" w:hAnsi="Times New Roman" w:eastAsia="宋体" w:cs="Times New Roman"/>
          <w:sz w:val="21"/>
          <w:szCs w:val="21"/>
          <w:lang w:val="en-US" w:eastAsia="zh-CN"/>
        </w:rPr>
        <w:t>调查对象为常州市博爱小学全校英语教研组23位教师，</w:t>
      </w:r>
      <w:r>
        <w:rPr>
          <w:rFonts w:hint="eastAsia"/>
          <w:sz w:val="21"/>
          <w:szCs w:val="21"/>
          <w:lang w:val="en-US" w:eastAsia="zh-CN"/>
        </w:rPr>
        <w:t>其中中青年教师较多，他们受教育程度较高，平均分布在不同年级任教，每位教师一般教三个平行班。通过调查，本校英语教师的基本情况如下：</w:t>
      </w:r>
    </w:p>
    <w:p>
      <w:pPr>
        <w:keepNext w:val="0"/>
        <w:keepLines w:val="0"/>
        <w:pageBreakBefore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b/>
          <w:bCs/>
          <w:sz w:val="21"/>
          <w:szCs w:val="21"/>
          <w:lang w:val="en-US" w:eastAsia="zh-CN"/>
        </w:rPr>
      </w:pPr>
      <w:r>
        <w:rPr>
          <w:rFonts w:hint="eastAsia"/>
          <w:b/>
          <w:bCs/>
          <w:sz w:val="21"/>
          <w:szCs w:val="21"/>
          <w:lang w:val="en-US" w:eastAsia="zh-CN"/>
        </w:rPr>
        <w:t>一、文本解读“浅尝辄止”，缺少课程六要素的理解与剖析</w:t>
      </w:r>
    </w:p>
    <w:p>
      <w:pPr>
        <w:spacing w:line="360" w:lineRule="auto"/>
        <w:ind w:firstLine="420" w:firstLineChars="200"/>
        <w:rPr>
          <w:rFonts w:hint="eastAsia"/>
          <w:sz w:val="21"/>
          <w:szCs w:val="21"/>
          <w:lang w:eastAsia="zh-CN"/>
        </w:rPr>
      </w:pPr>
      <w:r>
        <w:rPr>
          <w:rFonts w:hint="eastAsia"/>
          <w:sz w:val="21"/>
          <w:szCs w:val="21"/>
          <w:lang w:val="en-US" w:eastAsia="zh-CN"/>
        </w:rPr>
        <w:t>调查结果显示，在日常解读教材的时候，从主题、语篇、语言知识、文化知识、语言技能和学习策略等方面分析教材，完全符合和比较符合的教师仅占30.44%；</w:t>
      </w:r>
      <w:r>
        <w:rPr>
          <w:rFonts w:hint="eastAsia"/>
          <w:sz w:val="21"/>
          <w:szCs w:val="21"/>
        </w:rPr>
        <w:t>在设计</w:t>
      </w:r>
      <w:r>
        <w:rPr>
          <w:rFonts w:hint="eastAsia"/>
          <w:sz w:val="21"/>
          <w:szCs w:val="21"/>
          <w:lang w:val="en-US" w:eastAsia="zh-CN"/>
        </w:rPr>
        <w:t>课程内容六要素整合下</w:t>
      </w:r>
      <w:r>
        <w:rPr>
          <w:rFonts w:hint="eastAsia"/>
          <w:sz w:val="21"/>
          <w:szCs w:val="21"/>
        </w:rPr>
        <w:t>的小学英语单元</w:t>
      </w:r>
      <w:r>
        <w:rPr>
          <w:rFonts w:hint="eastAsia"/>
          <w:sz w:val="21"/>
          <w:szCs w:val="21"/>
          <w:lang w:val="en-US" w:eastAsia="zh-CN"/>
        </w:rPr>
        <w:t>整体</w:t>
      </w:r>
      <w:r>
        <w:rPr>
          <w:rFonts w:hint="eastAsia"/>
          <w:sz w:val="21"/>
          <w:szCs w:val="21"/>
        </w:rPr>
        <w:t>教学过程中，</w:t>
      </w:r>
      <w:r>
        <w:rPr>
          <w:rFonts w:hint="eastAsia"/>
          <w:sz w:val="21"/>
          <w:szCs w:val="21"/>
          <w:lang w:val="en-US" w:eastAsia="zh-CN"/>
        </w:rPr>
        <w:t>39.23%的教师对于如何运用六要素解读教材文本</w:t>
      </w:r>
      <w:r>
        <w:rPr>
          <w:rFonts w:hint="eastAsia"/>
          <w:sz w:val="21"/>
          <w:szCs w:val="21"/>
        </w:rPr>
        <w:t>困</w:t>
      </w:r>
      <w:r>
        <w:rPr>
          <w:rFonts w:hint="eastAsia"/>
          <w:sz w:val="21"/>
          <w:szCs w:val="21"/>
          <w:lang w:val="en-US" w:eastAsia="zh-CN"/>
        </w:rPr>
        <w:t>难</w:t>
      </w:r>
      <w:r>
        <w:rPr>
          <w:rFonts w:hint="eastAsia"/>
          <w:sz w:val="21"/>
          <w:szCs w:val="21"/>
        </w:rPr>
        <w:t>比较大</w:t>
      </w:r>
      <w:r>
        <w:rPr>
          <w:rFonts w:hint="eastAsia"/>
          <w:sz w:val="21"/>
          <w:szCs w:val="21"/>
          <w:lang w:eastAsia="zh-CN"/>
        </w:rPr>
        <w:t>。《</w:t>
      </w:r>
      <w:r>
        <w:rPr>
          <w:rFonts w:hint="eastAsia"/>
          <w:sz w:val="21"/>
          <w:szCs w:val="21"/>
        </w:rPr>
        <w:t>义务教育英语课程标准（2022 年版）</w:t>
      </w:r>
      <w:r>
        <w:rPr>
          <w:rFonts w:hint="eastAsia"/>
          <w:sz w:val="21"/>
          <w:szCs w:val="21"/>
          <w:lang w:eastAsia="zh-CN"/>
        </w:rPr>
        <w:t>》</w:t>
      </w:r>
      <w:r>
        <w:rPr>
          <w:rFonts w:hint="eastAsia"/>
          <w:sz w:val="21"/>
          <w:szCs w:val="21"/>
        </w:rPr>
        <w:t>（以下简称 “新课标”）明确规定，英语课程内容由主题、语篇、语言 知识、文化知识、语言技能和学习策略六要素构成，这六要素形成一个相互关联的有机整体，共同构成核心素养发展的内容基础。</w:t>
      </w:r>
      <w:r>
        <w:rPr>
          <w:rFonts w:hint="eastAsia"/>
          <w:sz w:val="21"/>
          <w:szCs w:val="21"/>
          <w:lang w:val="en-US" w:eastAsia="zh-CN"/>
        </w:rPr>
        <w:t>但教师在</w:t>
      </w:r>
      <w:r>
        <w:rPr>
          <w:rFonts w:hint="eastAsia"/>
          <w:sz w:val="21"/>
          <w:szCs w:val="21"/>
        </w:rPr>
        <w:t>英语教材解读</w:t>
      </w:r>
      <w:r>
        <w:rPr>
          <w:rFonts w:hint="eastAsia"/>
          <w:sz w:val="21"/>
          <w:szCs w:val="21"/>
          <w:lang w:val="en-US" w:eastAsia="zh-CN"/>
        </w:rPr>
        <w:t>时</w:t>
      </w:r>
      <w:r>
        <w:rPr>
          <w:rFonts w:hint="eastAsia"/>
          <w:sz w:val="21"/>
          <w:szCs w:val="21"/>
        </w:rPr>
        <w:t>存在诸多问题，如孤立地提取语知识和语言技能，只做表面信息的文本理</w:t>
      </w:r>
      <w:r>
        <w:rPr>
          <w:rFonts w:hint="eastAsia"/>
          <w:sz w:val="21"/>
          <w:szCs w:val="21"/>
          <w:lang w:val="en-US" w:eastAsia="zh-CN"/>
        </w:rPr>
        <w:t>解</w:t>
      </w:r>
      <w:r>
        <w:rPr>
          <w:rFonts w:hint="eastAsia"/>
          <w:sz w:val="21"/>
          <w:szCs w:val="21"/>
        </w:rPr>
        <w:t>，忽视交际目的和文化内涵，</w:t>
      </w:r>
      <w:r>
        <w:rPr>
          <w:rFonts w:hint="eastAsia"/>
          <w:sz w:val="21"/>
          <w:szCs w:val="21"/>
          <w:lang w:val="en-US" w:eastAsia="zh-CN"/>
        </w:rPr>
        <w:t>或者</w:t>
      </w:r>
      <w:r>
        <w:rPr>
          <w:rFonts w:hint="eastAsia"/>
          <w:sz w:val="21"/>
          <w:szCs w:val="21"/>
        </w:rPr>
        <w:t>罔顾主题及其意义，不关注语体、文体、逻辑结构等语篇的建构特征等，暴露出教材解读的片面性、随意性和浅层性，其根本原因是没有把好课程标准的相关要求</w:t>
      </w:r>
      <w:r>
        <w:rPr>
          <w:rFonts w:hint="eastAsia"/>
          <w:sz w:val="21"/>
          <w:szCs w:val="21"/>
          <w:lang w:eastAsia="zh-CN"/>
        </w:rPr>
        <w:t>。</w:t>
      </w:r>
    </w:p>
    <w:p>
      <w:pPr>
        <w:spacing w:line="360" w:lineRule="auto"/>
        <w:ind w:firstLine="480" w:firstLineChars="200"/>
        <w:rPr>
          <w:rFonts w:hint="eastAsia"/>
          <w:sz w:val="21"/>
          <w:szCs w:val="21"/>
          <w:lang w:eastAsia="zh-CN"/>
        </w:rPr>
      </w:pPr>
      <w:r>
        <w:rPr>
          <w:rFonts w:ascii="宋体" w:hAnsi="宋体" w:eastAsia="宋体" w:cs="宋体"/>
          <w:sz w:val="24"/>
          <w:szCs w:val="24"/>
        </w:rPr>
        <w:drawing>
          <wp:anchor distT="0" distB="0" distL="114300" distR="114300" simplePos="0" relativeHeight="251660288" behindDoc="1" locked="0" layoutInCell="1" allowOverlap="1">
            <wp:simplePos x="0" y="0"/>
            <wp:positionH relativeFrom="column">
              <wp:posOffset>1006475</wp:posOffset>
            </wp:positionH>
            <wp:positionV relativeFrom="paragraph">
              <wp:posOffset>82550</wp:posOffset>
            </wp:positionV>
            <wp:extent cx="3428365" cy="2147570"/>
            <wp:effectExtent l="0" t="0" r="635" b="5080"/>
            <wp:wrapTight wrapText="bothSides">
              <wp:wrapPolygon>
                <wp:start x="0" y="0"/>
                <wp:lineTo x="0" y="21459"/>
                <wp:lineTo x="21484" y="21459"/>
                <wp:lineTo x="21484" y="0"/>
                <wp:lineTo x="0" y="0"/>
              </wp:wrapPolygon>
            </wp:wrapTight>
            <wp:docPr id="4" name="图片 3"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3" descr="IMG_256"/>
                    <pic:cNvPicPr>
                      <a:picLocks noChangeAspect="1"/>
                    </pic:cNvPicPr>
                  </pic:nvPicPr>
                  <pic:blipFill>
                    <a:blip r:embed="rId4"/>
                    <a:stretch>
                      <a:fillRect/>
                    </a:stretch>
                  </pic:blipFill>
                  <pic:spPr>
                    <a:xfrm>
                      <a:off x="0" y="0"/>
                      <a:ext cx="3428365" cy="2147570"/>
                    </a:xfrm>
                    <a:prstGeom prst="rect">
                      <a:avLst/>
                    </a:prstGeom>
                    <a:noFill/>
                    <a:ln w="9525">
                      <a:noFill/>
                    </a:ln>
                  </pic:spPr>
                </pic:pic>
              </a:graphicData>
            </a:graphic>
          </wp:anchor>
        </w:drawing>
      </w:r>
    </w:p>
    <w:p>
      <w:pPr>
        <w:spacing w:line="360" w:lineRule="auto"/>
        <w:ind w:firstLine="420" w:firstLineChars="200"/>
        <w:rPr>
          <w:rFonts w:hint="eastAsia"/>
          <w:sz w:val="21"/>
          <w:szCs w:val="21"/>
          <w:lang w:eastAsia="zh-CN"/>
        </w:rPr>
      </w:pPr>
    </w:p>
    <w:p>
      <w:pPr>
        <w:spacing w:line="360" w:lineRule="auto"/>
        <w:ind w:firstLine="420" w:firstLineChars="200"/>
        <w:rPr>
          <w:rFonts w:hint="default"/>
          <w:sz w:val="21"/>
          <w:szCs w:val="21"/>
          <w:lang w:val="en-US" w:eastAsia="zh-CN"/>
        </w:rPr>
      </w:pPr>
    </w:p>
    <w:p>
      <w:pPr>
        <w:spacing w:line="360" w:lineRule="auto"/>
        <w:ind w:firstLine="420" w:firstLineChars="200"/>
        <w:rPr>
          <w:rFonts w:hint="default"/>
          <w:sz w:val="21"/>
          <w:szCs w:val="21"/>
          <w:lang w:val="en-US" w:eastAsia="zh-CN"/>
        </w:rPr>
      </w:pPr>
    </w:p>
    <w:p>
      <w:pPr>
        <w:spacing w:line="360" w:lineRule="auto"/>
        <w:ind w:firstLine="420" w:firstLineChars="200"/>
        <w:rPr>
          <w:rFonts w:hint="default"/>
          <w:sz w:val="21"/>
          <w:szCs w:val="21"/>
          <w:lang w:val="en-US" w:eastAsia="zh-CN"/>
        </w:rPr>
      </w:pPr>
    </w:p>
    <w:p>
      <w:pPr>
        <w:spacing w:line="360" w:lineRule="auto"/>
        <w:ind w:firstLine="420" w:firstLineChars="200"/>
        <w:rPr>
          <w:rFonts w:hint="default"/>
          <w:sz w:val="21"/>
          <w:szCs w:val="21"/>
          <w:lang w:val="en-US" w:eastAsia="zh-CN"/>
        </w:rPr>
      </w:pPr>
    </w:p>
    <w:p>
      <w:pPr>
        <w:spacing w:line="360" w:lineRule="auto"/>
        <w:ind w:firstLine="420" w:firstLineChars="200"/>
        <w:rPr>
          <w:rFonts w:hint="default"/>
          <w:sz w:val="21"/>
          <w:szCs w:val="21"/>
          <w:lang w:val="en-US" w:eastAsia="zh-CN"/>
        </w:rPr>
      </w:pPr>
    </w:p>
    <w:p>
      <w:pPr>
        <w:spacing w:line="360" w:lineRule="auto"/>
        <w:rPr>
          <w:rFonts w:hint="default"/>
          <w:sz w:val="21"/>
          <w:szCs w:val="21"/>
          <w:lang w:val="en-US" w:eastAsia="zh-CN"/>
        </w:rPr>
      </w:pPr>
    </w:p>
    <w:p>
      <w:pPr>
        <w:keepNext w:val="0"/>
        <w:keepLines w:val="0"/>
        <w:pageBreakBefore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b/>
          <w:bCs/>
          <w:sz w:val="21"/>
          <w:szCs w:val="21"/>
          <w:lang w:val="en-US" w:eastAsia="zh-CN"/>
        </w:rPr>
      </w:pPr>
      <w:r>
        <w:rPr>
          <w:rFonts w:hint="eastAsia"/>
          <w:b/>
          <w:bCs/>
          <w:sz w:val="21"/>
          <w:szCs w:val="21"/>
          <w:lang w:val="en-US" w:eastAsia="zh-CN"/>
        </w:rPr>
        <w:t>二、教师备课“拿来主义”，欠缺单元整体教学行动与资源</w:t>
      </w:r>
    </w:p>
    <w:p>
      <w:pPr>
        <w:keepNext w:val="0"/>
        <w:keepLines w:val="0"/>
        <w:pageBreakBefore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sz w:val="21"/>
          <w:szCs w:val="21"/>
          <w:lang w:val="en-US" w:eastAsia="zh-CN"/>
        </w:rPr>
      </w:pPr>
      <w:r>
        <w:rPr>
          <w:rFonts w:hint="eastAsia"/>
          <w:sz w:val="21"/>
          <w:szCs w:val="21"/>
          <w:lang w:val="en-US" w:eastAsia="zh-CN"/>
        </w:rPr>
        <w:t>调查结果显示，47.83%的教师</w:t>
      </w:r>
      <w:r>
        <w:rPr>
          <w:rFonts w:hint="eastAsia"/>
          <w:sz w:val="21"/>
          <w:szCs w:val="21"/>
        </w:rPr>
        <w:t>在开始单元教学之前会以单元为单位统筹安排教学内容</w:t>
      </w:r>
      <w:r>
        <w:rPr>
          <w:rFonts w:hint="eastAsia"/>
          <w:sz w:val="21"/>
          <w:szCs w:val="21"/>
          <w:lang w:val="en-US" w:eastAsia="zh-CN"/>
        </w:rPr>
        <w:t>；78.26%的教师在单元教学之前使用现成课件，65.22%的教师根据多年的经验备课。我校前几年依托省规划课题《基于主题意义的小学英语单元整体教学研究》做了一系列研究，教师具备单元整体设计的意识和设计能力，但在实际工作中，教师淹没在教学琐事中，不具备大量时间和足够精力去打破经验主义，重新设计整个单元并制作课件，缺乏课程内容六要素整合下小学英语单元整体教学切实可行的资源，单元整体思考和单元整体教学行动力不足。</w:t>
      </w:r>
    </w:p>
    <w:p>
      <w:pPr>
        <w:keepNext w:val="0"/>
        <w:keepLines w:val="0"/>
        <w:pageBreakBefore w:val="0"/>
        <w:numPr>
          <w:ilvl w:val="0"/>
          <w:numId w:val="0"/>
        </w:numPr>
        <w:kinsoku/>
        <w:wordWrap/>
        <w:overflowPunct/>
        <w:topLinePunct w:val="0"/>
        <w:autoSpaceDE/>
        <w:autoSpaceDN/>
        <w:bidi w:val="0"/>
        <w:adjustRightInd/>
        <w:snapToGrid/>
        <w:spacing w:line="360" w:lineRule="auto"/>
        <w:ind w:firstLine="480" w:firstLineChars="200"/>
        <w:textAlignment w:val="auto"/>
        <w:rPr>
          <w:rFonts w:hint="eastAsia"/>
          <w:sz w:val="21"/>
          <w:szCs w:val="21"/>
          <w:lang w:val="en-US" w:eastAsia="zh-CN"/>
        </w:rPr>
      </w:pPr>
      <w:r>
        <w:rPr>
          <w:rFonts w:ascii="宋体" w:hAnsi="宋体" w:eastAsia="宋体" w:cs="宋体"/>
          <w:sz w:val="24"/>
          <w:szCs w:val="24"/>
        </w:rPr>
        <w:drawing>
          <wp:anchor distT="0" distB="0" distL="114300" distR="114300" simplePos="0" relativeHeight="251661312" behindDoc="1" locked="0" layoutInCell="1" allowOverlap="1">
            <wp:simplePos x="0" y="0"/>
            <wp:positionH relativeFrom="column">
              <wp:posOffset>704850</wp:posOffset>
            </wp:positionH>
            <wp:positionV relativeFrom="paragraph">
              <wp:posOffset>36195</wp:posOffset>
            </wp:positionV>
            <wp:extent cx="3780155" cy="2303780"/>
            <wp:effectExtent l="0" t="0" r="10795" b="1270"/>
            <wp:wrapTight wrapText="bothSides">
              <wp:wrapPolygon>
                <wp:start x="0" y="0"/>
                <wp:lineTo x="0" y="21433"/>
                <wp:lineTo x="21444" y="21433"/>
                <wp:lineTo x="21444" y="0"/>
                <wp:lineTo x="0" y="0"/>
              </wp:wrapPolygon>
            </wp:wrapTight>
            <wp:docPr id="2"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IMG_256"/>
                    <pic:cNvPicPr>
                      <a:picLocks noChangeAspect="1"/>
                    </pic:cNvPicPr>
                  </pic:nvPicPr>
                  <pic:blipFill>
                    <a:blip r:embed="rId5"/>
                    <a:stretch>
                      <a:fillRect/>
                    </a:stretch>
                  </pic:blipFill>
                  <pic:spPr>
                    <a:xfrm>
                      <a:off x="0" y="0"/>
                      <a:ext cx="3780155" cy="2303780"/>
                    </a:xfrm>
                    <a:prstGeom prst="rect">
                      <a:avLst/>
                    </a:prstGeom>
                    <a:noFill/>
                    <a:ln w="9525">
                      <a:noFill/>
                    </a:ln>
                  </pic:spPr>
                </pic:pic>
              </a:graphicData>
            </a:graphic>
          </wp:anchor>
        </w:drawing>
      </w:r>
    </w:p>
    <w:p>
      <w:pPr>
        <w:keepNext w:val="0"/>
        <w:keepLines w:val="0"/>
        <w:pageBreakBefore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b/>
          <w:bCs/>
          <w:sz w:val="21"/>
          <w:szCs w:val="21"/>
          <w:lang w:val="en-US" w:eastAsia="zh-CN"/>
        </w:rPr>
      </w:pPr>
    </w:p>
    <w:p>
      <w:pPr>
        <w:keepNext w:val="0"/>
        <w:keepLines w:val="0"/>
        <w:pageBreakBefore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b/>
          <w:bCs/>
          <w:sz w:val="21"/>
          <w:szCs w:val="21"/>
          <w:lang w:val="en-US" w:eastAsia="zh-CN"/>
        </w:rPr>
      </w:pPr>
    </w:p>
    <w:p>
      <w:pPr>
        <w:keepNext w:val="0"/>
        <w:keepLines w:val="0"/>
        <w:pageBreakBefore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b/>
          <w:bCs/>
          <w:sz w:val="21"/>
          <w:szCs w:val="21"/>
          <w:lang w:val="en-US" w:eastAsia="zh-CN"/>
        </w:rPr>
      </w:pPr>
    </w:p>
    <w:p>
      <w:pPr>
        <w:keepNext w:val="0"/>
        <w:keepLines w:val="0"/>
        <w:pageBreakBefore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b/>
          <w:bCs/>
          <w:sz w:val="21"/>
          <w:szCs w:val="21"/>
          <w:lang w:val="en-US" w:eastAsia="zh-CN"/>
        </w:rPr>
      </w:pPr>
    </w:p>
    <w:p>
      <w:pPr>
        <w:keepNext w:val="0"/>
        <w:keepLines w:val="0"/>
        <w:pageBreakBefore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b/>
          <w:bCs/>
          <w:sz w:val="21"/>
          <w:szCs w:val="21"/>
          <w:lang w:val="en-US" w:eastAsia="zh-CN"/>
        </w:rPr>
      </w:pPr>
    </w:p>
    <w:p>
      <w:pPr>
        <w:keepNext w:val="0"/>
        <w:keepLines w:val="0"/>
        <w:pageBreakBefore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b/>
          <w:bCs/>
          <w:sz w:val="21"/>
          <w:szCs w:val="21"/>
          <w:lang w:val="en-US" w:eastAsia="zh-CN"/>
        </w:rPr>
      </w:pPr>
    </w:p>
    <w:p>
      <w:pPr>
        <w:keepNext w:val="0"/>
        <w:keepLines w:val="0"/>
        <w:pageBreakBefore w:val="0"/>
        <w:numPr>
          <w:ilvl w:val="0"/>
          <w:numId w:val="0"/>
        </w:numPr>
        <w:kinsoku/>
        <w:wordWrap/>
        <w:overflowPunct/>
        <w:topLinePunct w:val="0"/>
        <w:autoSpaceDE/>
        <w:autoSpaceDN/>
        <w:bidi w:val="0"/>
        <w:adjustRightInd/>
        <w:snapToGrid/>
        <w:spacing w:line="360" w:lineRule="auto"/>
        <w:ind w:firstLine="420" w:firstLineChars="200"/>
        <w:textAlignment w:val="auto"/>
        <w:rPr>
          <w:rFonts w:hint="eastAsia"/>
          <w:b/>
          <w:bCs/>
          <w:sz w:val="21"/>
          <w:szCs w:val="21"/>
          <w:lang w:val="en-US" w:eastAsia="zh-CN"/>
        </w:rPr>
      </w:pPr>
    </w:p>
    <w:p>
      <w:pPr>
        <w:keepNext w:val="0"/>
        <w:keepLines w:val="0"/>
        <w:pageBreakBefore w:val="0"/>
        <w:numPr>
          <w:ilvl w:val="0"/>
          <w:numId w:val="0"/>
        </w:numPr>
        <w:kinsoku/>
        <w:wordWrap/>
        <w:overflowPunct/>
        <w:topLinePunct w:val="0"/>
        <w:autoSpaceDE/>
        <w:autoSpaceDN/>
        <w:bidi w:val="0"/>
        <w:adjustRightInd/>
        <w:snapToGrid/>
        <w:spacing w:line="360" w:lineRule="auto"/>
        <w:ind w:firstLine="420" w:firstLineChars="200"/>
        <w:textAlignment w:val="auto"/>
        <w:rPr>
          <w:rFonts w:hint="default"/>
          <w:b/>
          <w:bCs/>
          <w:sz w:val="21"/>
          <w:szCs w:val="21"/>
          <w:lang w:val="en-US" w:eastAsia="zh-CN"/>
        </w:rPr>
      </w:pPr>
      <w:r>
        <w:rPr>
          <w:rFonts w:hint="eastAsia"/>
          <w:b/>
          <w:bCs/>
          <w:sz w:val="21"/>
          <w:szCs w:val="21"/>
          <w:lang w:val="en-US" w:eastAsia="zh-CN"/>
        </w:rPr>
        <w:t>三、课程六要素“一知半解”，模糊单元整体教学设计模式与策略</w:t>
      </w:r>
    </w:p>
    <w:p>
      <w:pPr>
        <w:spacing w:line="360" w:lineRule="auto"/>
        <w:ind w:firstLine="480" w:firstLineChars="200"/>
        <w:rPr>
          <w:rFonts w:hint="eastAsia"/>
          <w:sz w:val="21"/>
          <w:szCs w:val="21"/>
          <w:lang w:val="en-US" w:eastAsia="zh-CN"/>
        </w:rPr>
      </w:pPr>
      <w:r>
        <w:rPr>
          <w:rFonts w:ascii="宋体" w:hAnsi="宋体" w:eastAsia="宋体" w:cs="宋体"/>
          <w:sz w:val="24"/>
          <w:szCs w:val="24"/>
        </w:rPr>
        <w:drawing>
          <wp:anchor distT="0" distB="0" distL="114300" distR="114300" simplePos="0" relativeHeight="251659264" behindDoc="1" locked="0" layoutInCell="1" allowOverlap="1">
            <wp:simplePos x="0" y="0"/>
            <wp:positionH relativeFrom="column">
              <wp:posOffset>571500</wp:posOffset>
            </wp:positionH>
            <wp:positionV relativeFrom="paragraph">
              <wp:posOffset>2628265</wp:posOffset>
            </wp:positionV>
            <wp:extent cx="4175760" cy="2211070"/>
            <wp:effectExtent l="0" t="0" r="0" b="24130"/>
            <wp:wrapTight wrapText="bothSides">
              <wp:wrapPolygon>
                <wp:start x="0" y="0"/>
                <wp:lineTo x="0" y="21339"/>
                <wp:lineTo x="21416" y="21339"/>
                <wp:lineTo x="21416" y="0"/>
                <wp:lineTo x="0" y="0"/>
              </wp:wrapPolygon>
            </wp:wrapTight>
            <wp:docPr id="3"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2" descr="IMG_256"/>
                    <pic:cNvPicPr>
                      <a:picLocks noChangeAspect="1"/>
                    </pic:cNvPicPr>
                  </pic:nvPicPr>
                  <pic:blipFill>
                    <a:blip r:embed="rId6"/>
                    <a:stretch>
                      <a:fillRect/>
                    </a:stretch>
                  </pic:blipFill>
                  <pic:spPr>
                    <a:xfrm>
                      <a:off x="0" y="0"/>
                      <a:ext cx="4175760" cy="2211070"/>
                    </a:xfrm>
                    <a:prstGeom prst="rect">
                      <a:avLst/>
                    </a:prstGeom>
                    <a:noFill/>
                    <a:ln w="9525">
                      <a:noFill/>
                    </a:ln>
                  </pic:spPr>
                </pic:pic>
              </a:graphicData>
            </a:graphic>
          </wp:anchor>
        </w:drawing>
      </w:r>
      <w:r>
        <w:rPr>
          <w:rFonts w:hint="eastAsia"/>
          <w:sz w:val="21"/>
          <w:szCs w:val="21"/>
          <w:lang w:val="en-US" w:eastAsia="zh-CN"/>
        </w:rPr>
        <w:t>调查结果显示，69.56%的教师比较或基本</w:t>
      </w:r>
      <w:r>
        <w:rPr>
          <w:rFonts w:hint="eastAsia"/>
          <w:sz w:val="21"/>
          <w:szCs w:val="21"/>
        </w:rPr>
        <w:t>了解</w:t>
      </w:r>
      <w:r>
        <w:rPr>
          <w:rFonts w:hint="eastAsia"/>
          <w:sz w:val="21"/>
          <w:szCs w:val="21"/>
          <w:lang w:val="en-US" w:eastAsia="zh-CN"/>
        </w:rPr>
        <w:t>课程内容六要素整合下</w:t>
      </w:r>
      <w:r>
        <w:rPr>
          <w:rFonts w:hint="eastAsia"/>
          <w:sz w:val="21"/>
          <w:szCs w:val="21"/>
        </w:rPr>
        <w:t>的小学英语单元</w:t>
      </w:r>
      <w:r>
        <w:rPr>
          <w:rFonts w:hint="eastAsia"/>
          <w:sz w:val="21"/>
          <w:szCs w:val="21"/>
          <w:lang w:val="en-US" w:eastAsia="zh-CN"/>
        </w:rPr>
        <w:t>整体</w:t>
      </w:r>
      <w:r>
        <w:rPr>
          <w:rFonts w:hint="eastAsia"/>
          <w:sz w:val="21"/>
          <w:szCs w:val="21"/>
        </w:rPr>
        <w:t>教学</w:t>
      </w:r>
      <w:r>
        <w:rPr>
          <w:rFonts w:hint="eastAsia"/>
          <w:sz w:val="21"/>
          <w:szCs w:val="21"/>
          <w:lang w:val="en-US" w:eastAsia="zh-CN"/>
        </w:rPr>
        <w:t>的内涵和本质；39.13%的教师认为课程内容六要素整合下小学英语单元教学</w:t>
      </w:r>
      <w:r>
        <w:rPr>
          <w:rFonts w:hint="eastAsia"/>
          <w:sz w:val="21"/>
          <w:szCs w:val="21"/>
        </w:rPr>
        <w:t>设计</w:t>
      </w:r>
      <w:r>
        <w:rPr>
          <w:rFonts w:hint="eastAsia"/>
          <w:sz w:val="21"/>
          <w:szCs w:val="21"/>
          <w:lang w:val="en-US" w:eastAsia="zh-CN"/>
        </w:rPr>
        <w:t>完全或比较</w:t>
      </w:r>
      <w:r>
        <w:rPr>
          <w:rFonts w:hint="eastAsia"/>
          <w:sz w:val="21"/>
          <w:szCs w:val="21"/>
        </w:rPr>
        <w:t>适用于日常英语教学</w:t>
      </w:r>
      <w:r>
        <w:rPr>
          <w:rFonts w:hint="eastAsia"/>
          <w:sz w:val="21"/>
          <w:szCs w:val="21"/>
          <w:lang w:eastAsia="zh-CN"/>
        </w:rPr>
        <w:t>；</w:t>
      </w:r>
      <w:r>
        <w:rPr>
          <w:rFonts w:hint="eastAsia"/>
          <w:sz w:val="21"/>
          <w:szCs w:val="21"/>
        </w:rPr>
        <w:t>在设计</w:t>
      </w:r>
      <w:r>
        <w:rPr>
          <w:rFonts w:hint="eastAsia"/>
          <w:sz w:val="21"/>
          <w:szCs w:val="21"/>
          <w:lang w:val="en-US" w:eastAsia="zh-CN"/>
        </w:rPr>
        <w:t>课程内容六要素整合下</w:t>
      </w:r>
      <w:r>
        <w:rPr>
          <w:rFonts w:hint="eastAsia"/>
          <w:sz w:val="21"/>
          <w:szCs w:val="21"/>
        </w:rPr>
        <w:t>小学英语单元</w:t>
      </w:r>
      <w:r>
        <w:rPr>
          <w:rFonts w:hint="eastAsia"/>
          <w:sz w:val="21"/>
          <w:szCs w:val="21"/>
          <w:lang w:val="en-US" w:eastAsia="zh-CN"/>
        </w:rPr>
        <w:t>整体</w:t>
      </w:r>
      <w:r>
        <w:rPr>
          <w:rFonts w:hint="eastAsia"/>
          <w:sz w:val="21"/>
          <w:szCs w:val="21"/>
        </w:rPr>
        <w:t>教学过程中，</w:t>
      </w:r>
      <w:r>
        <w:rPr>
          <w:rFonts w:hint="eastAsia"/>
          <w:sz w:val="21"/>
          <w:szCs w:val="21"/>
          <w:lang w:val="en-US" w:eastAsia="zh-CN"/>
        </w:rPr>
        <w:t>69.57%的教师对于基于大观念规划单元整体设计有困难，69.57%的教师对单元学习效果进行评价有困难；教师们认为自己</w:t>
      </w:r>
      <w:r>
        <w:rPr>
          <w:rFonts w:hint="eastAsia"/>
          <w:sz w:val="21"/>
          <w:szCs w:val="21"/>
        </w:rPr>
        <w:t>实施</w:t>
      </w:r>
      <w:r>
        <w:rPr>
          <w:rFonts w:hint="eastAsia"/>
          <w:sz w:val="21"/>
          <w:szCs w:val="21"/>
          <w:lang w:val="en-US" w:eastAsia="zh-CN"/>
        </w:rPr>
        <w:t>课程内容六要素整合下</w:t>
      </w:r>
      <w:r>
        <w:rPr>
          <w:rFonts w:hint="eastAsia"/>
          <w:sz w:val="21"/>
          <w:szCs w:val="21"/>
        </w:rPr>
        <w:t>的小学英语单元</w:t>
      </w:r>
      <w:r>
        <w:rPr>
          <w:rFonts w:hint="eastAsia"/>
          <w:sz w:val="21"/>
          <w:szCs w:val="21"/>
          <w:lang w:val="en-US" w:eastAsia="zh-CN"/>
        </w:rPr>
        <w:t>整体</w:t>
      </w:r>
      <w:r>
        <w:rPr>
          <w:rFonts w:hint="eastAsia"/>
          <w:sz w:val="21"/>
          <w:szCs w:val="21"/>
        </w:rPr>
        <w:t>教学</w:t>
      </w:r>
      <w:r>
        <w:rPr>
          <w:rFonts w:hint="eastAsia"/>
          <w:sz w:val="21"/>
          <w:szCs w:val="21"/>
          <w:lang w:eastAsia="zh-CN"/>
        </w:rPr>
        <w:t>，</w:t>
      </w:r>
      <w:r>
        <w:rPr>
          <w:rFonts w:hint="eastAsia"/>
          <w:sz w:val="21"/>
          <w:szCs w:val="21"/>
        </w:rPr>
        <w:t>教学资源</w:t>
      </w:r>
      <w:r>
        <w:rPr>
          <w:rFonts w:hint="eastAsia"/>
          <w:sz w:val="21"/>
          <w:szCs w:val="21"/>
          <w:lang w:eastAsia="zh-CN"/>
        </w:rPr>
        <w:t>、</w:t>
      </w:r>
      <w:r>
        <w:rPr>
          <w:rFonts w:hint="eastAsia"/>
          <w:sz w:val="21"/>
          <w:szCs w:val="21"/>
        </w:rPr>
        <w:t>时间和精力</w:t>
      </w:r>
      <w:r>
        <w:rPr>
          <w:rFonts w:hint="eastAsia"/>
          <w:sz w:val="21"/>
          <w:szCs w:val="21"/>
          <w:lang w:eastAsia="zh-CN"/>
        </w:rPr>
        <w:t>、</w:t>
      </w:r>
      <w:r>
        <w:rPr>
          <w:rFonts w:hint="eastAsia"/>
          <w:sz w:val="21"/>
          <w:szCs w:val="21"/>
          <w:lang w:val="en-US" w:eastAsia="zh-CN"/>
        </w:rPr>
        <w:t>理论指导、专业要求、设计模式和策略等方面有局限。由此看出，</w:t>
      </w:r>
      <w:r>
        <w:rPr>
          <w:rFonts w:hint="eastAsia"/>
          <w:sz w:val="21"/>
          <w:szCs w:val="21"/>
        </w:rPr>
        <w:t>虽然教师们学习了</w:t>
      </w:r>
      <w:r>
        <w:rPr>
          <w:rFonts w:hint="eastAsia"/>
          <w:sz w:val="21"/>
          <w:szCs w:val="21"/>
          <w:lang w:val="en-US" w:eastAsia="zh-CN"/>
        </w:rPr>
        <w:t>新课标</w:t>
      </w:r>
      <w:r>
        <w:rPr>
          <w:rFonts w:hint="eastAsia"/>
          <w:sz w:val="21"/>
          <w:szCs w:val="21"/>
        </w:rPr>
        <w:t>，</w:t>
      </w:r>
      <w:r>
        <w:rPr>
          <w:rFonts w:hint="eastAsia"/>
          <w:sz w:val="21"/>
          <w:szCs w:val="21"/>
          <w:lang w:val="en-US" w:eastAsia="zh-CN"/>
        </w:rPr>
        <w:t>不同程度地</w:t>
      </w:r>
      <w:r>
        <w:rPr>
          <w:rFonts w:hint="eastAsia"/>
          <w:sz w:val="21"/>
          <w:szCs w:val="21"/>
        </w:rPr>
        <w:t>了解了“单元整体教学”“英语学习活动观”“英语课程内容六要素”等概念，但是在常态课教学中，教师们缺乏时间和精力</w:t>
      </w:r>
      <w:r>
        <w:rPr>
          <w:rFonts w:hint="eastAsia"/>
          <w:sz w:val="21"/>
          <w:szCs w:val="21"/>
          <w:lang w:val="en-US" w:eastAsia="zh-CN"/>
        </w:rPr>
        <w:t>和</w:t>
      </w:r>
      <w:r>
        <w:rPr>
          <w:rFonts w:hint="eastAsia"/>
          <w:sz w:val="21"/>
          <w:szCs w:val="21"/>
        </w:rPr>
        <w:t>相应的理论指导</w:t>
      </w:r>
      <w:r>
        <w:rPr>
          <w:rFonts w:hint="eastAsia"/>
          <w:sz w:val="21"/>
          <w:szCs w:val="21"/>
          <w:lang w:eastAsia="zh-CN"/>
        </w:rPr>
        <w:t>，</w:t>
      </w:r>
      <w:r>
        <w:rPr>
          <w:rFonts w:hint="eastAsia"/>
          <w:sz w:val="21"/>
          <w:szCs w:val="21"/>
          <w:lang w:val="en-US" w:eastAsia="zh-CN"/>
        </w:rPr>
        <w:t>教师希望学习课程内容六要素整合下</w:t>
      </w:r>
      <w:r>
        <w:rPr>
          <w:rFonts w:hint="eastAsia"/>
          <w:sz w:val="21"/>
          <w:szCs w:val="21"/>
        </w:rPr>
        <w:t>小学英语单元</w:t>
      </w:r>
      <w:r>
        <w:rPr>
          <w:rFonts w:hint="eastAsia"/>
          <w:sz w:val="21"/>
          <w:szCs w:val="21"/>
          <w:lang w:val="en-US" w:eastAsia="zh-CN"/>
        </w:rPr>
        <w:t>整体</w:t>
      </w:r>
      <w:r>
        <w:rPr>
          <w:rFonts w:hint="eastAsia"/>
          <w:sz w:val="21"/>
          <w:szCs w:val="21"/>
        </w:rPr>
        <w:t>教学</w:t>
      </w:r>
      <w:r>
        <w:rPr>
          <w:rFonts w:hint="eastAsia"/>
          <w:sz w:val="21"/>
          <w:szCs w:val="21"/>
          <w:lang w:val="en-US" w:eastAsia="zh-CN"/>
        </w:rPr>
        <w:t>切实可行的设计模式和策略。</w:t>
      </w:r>
    </w:p>
    <w:p>
      <w:pPr>
        <w:spacing w:line="360" w:lineRule="auto"/>
        <w:ind w:firstLine="420" w:firstLineChars="200"/>
        <w:rPr>
          <w:rFonts w:hint="eastAsia"/>
          <w:sz w:val="21"/>
          <w:szCs w:val="21"/>
          <w:lang w:val="en-US" w:eastAsia="zh-CN"/>
        </w:rPr>
      </w:pPr>
    </w:p>
    <w:p>
      <w:pPr>
        <w:spacing w:line="360" w:lineRule="auto"/>
        <w:ind w:firstLine="420" w:firstLineChars="200"/>
        <w:rPr>
          <w:rFonts w:hint="default"/>
          <w:sz w:val="21"/>
          <w:szCs w:val="21"/>
          <w:lang w:val="en-US" w:eastAsia="zh-CN"/>
        </w:rPr>
      </w:pPr>
    </w:p>
    <w:p>
      <w:pPr>
        <w:spacing w:line="360" w:lineRule="auto"/>
        <w:ind w:firstLine="420" w:firstLineChars="200"/>
        <w:rPr>
          <w:rFonts w:hint="eastAsia"/>
          <w:b/>
          <w:bCs/>
          <w:sz w:val="21"/>
          <w:szCs w:val="21"/>
          <w:lang w:val="en-US" w:eastAsia="zh-CN"/>
        </w:rPr>
      </w:pPr>
    </w:p>
    <w:p>
      <w:pPr>
        <w:spacing w:line="360" w:lineRule="auto"/>
        <w:ind w:firstLine="420" w:firstLineChars="200"/>
        <w:rPr>
          <w:rFonts w:hint="eastAsia"/>
          <w:b/>
          <w:bCs/>
          <w:sz w:val="21"/>
          <w:szCs w:val="21"/>
          <w:lang w:val="en-US" w:eastAsia="zh-CN"/>
        </w:rPr>
      </w:pPr>
    </w:p>
    <w:p>
      <w:pPr>
        <w:spacing w:line="360" w:lineRule="auto"/>
        <w:ind w:firstLine="420" w:firstLineChars="200"/>
        <w:rPr>
          <w:rFonts w:hint="eastAsia"/>
          <w:b/>
          <w:bCs/>
          <w:sz w:val="21"/>
          <w:szCs w:val="21"/>
          <w:lang w:val="en-US" w:eastAsia="zh-CN"/>
        </w:rPr>
      </w:pPr>
    </w:p>
    <w:p>
      <w:pPr>
        <w:spacing w:line="360" w:lineRule="auto"/>
        <w:ind w:firstLine="420" w:firstLineChars="200"/>
        <w:rPr>
          <w:rFonts w:hint="eastAsia"/>
          <w:b/>
          <w:bCs/>
          <w:sz w:val="21"/>
          <w:szCs w:val="21"/>
          <w:lang w:val="en-US" w:eastAsia="zh-CN"/>
        </w:rPr>
      </w:pPr>
      <w:bookmarkStart w:id="0" w:name="_GoBack"/>
      <w:bookmarkEnd w:id="0"/>
    </w:p>
    <w:p>
      <w:pPr>
        <w:spacing w:line="360" w:lineRule="auto"/>
        <w:rPr>
          <w:rFonts w:hint="eastAsia"/>
          <w:b/>
          <w:bCs/>
          <w:sz w:val="21"/>
          <w:szCs w:val="21"/>
          <w:lang w:val="en-US" w:eastAsia="zh-CN"/>
        </w:rPr>
      </w:pPr>
    </w:p>
    <w:p>
      <w:pPr>
        <w:spacing w:line="360" w:lineRule="auto"/>
        <w:ind w:firstLine="420" w:firstLineChars="200"/>
        <w:rPr>
          <w:rFonts w:hint="default"/>
          <w:b/>
          <w:bCs/>
          <w:sz w:val="21"/>
          <w:szCs w:val="21"/>
          <w:lang w:val="en-US" w:eastAsia="zh-CN"/>
        </w:rPr>
      </w:pPr>
      <w:r>
        <w:rPr>
          <w:rFonts w:hint="eastAsia"/>
          <w:b/>
          <w:bCs/>
          <w:sz w:val="21"/>
          <w:szCs w:val="21"/>
          <w:lang w:val="en-US" w:eastAsia="zh-CN"/>
        </w:rPr>
        <w:t>四、教学</w:t>
      </w:r>
      <w:r>
        <w:rPr>
          <w:rFonts w:hint="eastAsia"/>
          <w:b/>
          <w:bCs/>
          <w:sz w:val="21"/>
          <w:szCs w:val="21"/>
          <w:lang w:val="en-US" w:eastAsia="zh-Hans"/>
        </w:rPr>
        <w:t>评</w:t>
      </w:r>
      <w:r>
        <w:rPr>
          <w:rFonts w:hint="eastAsia"/>
          <w:b/>
          <w:bCs/>
          <w:sz w:val="21"/>
          <w:szCs w:val="21"/>
          <w:lang w:val="en-US" w:eastAsia="zh-CN"/>
        </w:rPr>
        <w:t>“貌合神离”，缺失单元整体教学衔接与评价</w:t>
      </w:r>
    </w:p>
    <w:p>
      <w:pPr>
        <w:spacing w:line="360" w:lineRule="auto"/>
        <w:ind w:firstLine="420" w:firstLineChars="200"/>
        <w:rPr>
          <w:rFonts w:hint="default" w:eastAsiaTheme="minorEastAsia"/>
          <w:sz w:val="21"/>
          <w:szCs w:val="21"/>
          <w:lang w:val="en-US" w:eastAsia="zh-CN"/>
        </w:rPr>
      </w:pPr>
      <w:r>
        <w:rPr>
          <w:rFonts w:hint="eastAsia"/>
          <w:sz w:val="21"/>
          <w:szCs w:val="21"/>
          <w:lang w:val="en-US" w:eastAsia="zh-CN"/>
        </w:rPr>
        <w:t>调查结果显示，69.57%的教师</w:t>
      </w:r>
      <w:r>
        <w:rPr>
          <w:rFonts w:hint="eastAsia"/>
          <w:sz w:val="21"/>
          <w:szCs w:val="21"/>
        </w:rPr>
        <w:t>在单元教学中</w:t>
      </w:r>
      <w:r>
        <w:rPr>
          <w:rFonts w:hint="eastAsia"/>
          <w:sz w:val="21"/>
          <w:szCs w:val="21"/>
          <w:lang w:val="en-US" w:eastAsia="zh-CN"/>
        </w:rPr>
        <w:t>经常或有时设计</w:t>
      </w:r>
      <w:r>
        <w:rPr>
          <w:rFonts w:hint="eastAsia"/>
          <w:sz w:val="21"/>
          <w:szCs w:val="21"/>
        </w:rPr>
        <w:t>开展延续性和递进性的教学活动</w:t>
      </w:r>
      <w:r>
        <w:rPr>
          <w:rFonts w:hint="eastAsia"/>
          <w:sz w:val="21"/>
          <w:szCs w:val="21"/>
          <w:lang w:val="en-US" w:eastAsia="zh-CN"/>
        </w:rPr>
        <w:t>链；</w:t>
      </w:r>
      <w:r>
        <w:rPr>
          <w:rFonts w:hint="eastAsia"/>
          <w:sz w:val="21"/>
          <w:szCs w:val="21"/>
        </w:rPr>
        <w:t>在设计</w:t>
      </w:r>
      <w:r>
        <w:rPr>
          <w:rFonts w:hint="eastAsia"/>
          <w:sz w:val="21"/>
          <w:szCs w:val="21"/>
          <w:lang w:val="en-US" w:eastAsia="zh-CN"/>
        </w:rPr>
        <w:t>课程内容六要素整合下</w:t>
      </w:r>
      <w:r>
        <w:rPr>
          <w:rFonts w:hint="eastAsia"/>
          <w:sz w:val="21"/>
          <w:szCs w:val="21"/>
        </w:rPr>
        <w:t>的小学英语单元</w:t>
      </w:r>
      <w:r>
        <w:rPr>
          <w:rFonts w:hint="eastAsia"/>
          <w:sz w:val="21"/>
          <w:szCs w:val="21"/>
          <w:lang w:val="en-US" w:eastAsia="zh-CN"/>
        </w:rPr>
        <w:t>整体</w:t>
      </w:r>
      <w:r>
        <w:rPr>
          <w:rFonts w:hint="eastAsia"/>
          <w:sz w:val="21"/>
          <w:szCs w:val="21"/>
        </w:rPr>
        <w:t>教学过程中，</w:t>
      </w:r>
      <w:r>
        <w:rPr>
          <w:rFonts w:hint="eastAsia"/>
          <w:sz w:val="21"/>
          <w:szCs w:val="21"/>
          <w:lang w:val="en-US" w:eastAsia="zh-CN"/>
        </w:rPr>
        <w:t>82.61%的教师对于</w:t>
      </w:r>
      <w:r>
        <w:rPr>
          <w:rFonts w:hint="eastAsia"/>
          <w:sz w:val="21"/>
          <w:szCs w:val="21"/>
        </w:rPr>
        <w:t>设计</w:t>
      </w:r>
      <w:r>
        <w:rPr>
          <w:rFonts w:hint="eastAsia"/>
          <w:sz w:val="21"/>
          <w:szCs w:val="21"/>
          <w:lang w:val="en-US" w:eastAsia="zh-CN"/>
        </w:rPr>
        <w:t>序列化学习</w:t>
      </w:r>
      <w:r>
        <w:rPr>
          <w:rFonts w:hint="eastAsia"/>
          <w:sz w:val="21"/>
          <w:szCs w:val="21"/>
        </w:rPr>
        <w:t>活动</w:t>
      </w:r>
      <w:r>
        <w:rPr>
          <w:rFonts w:hint="eastAsia"/>
          <w:sz w:val="21"/>
          <w:szCs w:val="21"/>
          <w:lang w:val="en-US" w:eastAsia="zh-CN"/>
        </w:rPr>
        <w:t>链有困难；39.17%的教师</w:t>
      </w:r>
      <w:r>
        <w:rPr>
          <w:rFonts w:hint="eastAsia"/>
          <w:sz w:val="21"/>
          <w:szCs w:val="21"/>
        </w:rPr>
        <w:t>在</w:t>
      </w:r>
      <w:r>
        <w:rPr>
          <w:rFonts w:hint="eastAsia"/>
          <w:sz w:val="21"/>
          <w:szCs w:val="21"/>
          <w:lang w:val="en-US" w:eastAsia="zh-CN"/>
        </w:rPr>
        <w:t>开展</w:t>
      </w:r>
      <w:r>
        <w:rPr>
          <w:rFonts w:hint="eastAsia"/>
          <w:sz w:val="21"/>
          <w:szCs w:val="21"/>
        </w:rPr>
        <w:t>小学英语单元</w:t>
      </w:r>
      <w:r>
        <w:rPr>
          <w:rFonts w:hint="eastAsia"/>
          <w:sz w:val="21"/>
          <w:szCs w:val="21"/>
          <w:lang w:val="en-US" w:eastAsia="zh-CN"/>
        </w:rPr>
        <w:t>整体</w:t>
      </w:r>
      <w:r>
        <w:rPr>
          <w:rFonts w:hint="eastAsia"/>
          <w:sz w:val="21"/>
          <w:szCs w:val="21"/>
        </w:rPr>
        <w:t>教学时会增加课内、课外资料来扩充整合教学内容</w:t>
      </w:r>
      <w:r>
        <w:rPr>
          <w:rFonts w:hint="eastAsia"/>
          <w:sz w:val="21"/>
          <w:szCs w:val="21"/>
          <w:lang w:eastAsia="zh-CN"/>
        </w:rPr>
        <w:t>；</w:t>
      </w:r>
      <w:r>
        <w:rPr>
          <w:rFonts w:hint="eastAsia"/>
          <w:sz w:val="21"/>
          <w:szCs w:val="21"/>
          <w:lang w:val="en-US" w:eastAsia="zh-CN"/>
        </w:rPr>
        <w:t>69.57%的教师</w:t>
      </w:r>
      <w:r>
        <w:rPr>
          <w:rFonts w:hint="eastAsia"/>
          <w:sz w:val="21"/>
          <w:szCs w:val="21"/>
        </w:rPr>
        <w:t>在</w:t>
      </w:r>
      <w:r>
        <w:rPr>
          <w:rFonts w:hint="eastAsia"/>
          <w:sz w:val="21"/>
          <w:szCs w:val="21"/>
          <w:lang w:val="en-US" w:eastAsia="zh-CN"/>
        </w:rPr>
        <w:t>开展</w:t>
      </w:r>
      <w:r>
        <w:rPr>
          <w:rFonts w:hint="eastAsia"/>
          <w:sz w:val="21"/>
          <w:szCs w:val="21"/>
        </w:rPr>
        <w:t>小学英语单元</w:t>
      </w:r>
      <w:r>
        <w:rPr>
          <w:rFonts w:hint="eastAsia"/>
          <w:sz w:val="21"/>
          <w:szCs w:val="21"/>
          <w:lang w:val="en-US" w:eastAsia="zh-CN"/>
        </w:rPr>
        <w:t>整体</w:t>
      </w:r>
      <w:r>
        <w:rPr>
          <w:rFonts w:hint="eastAsia"/>
          <w:sz w:val="21"/>
          <w:szCs w:val="21"/>
        </w:rPr>
        <w:t>教学中</w:t>
      </w:r>
      <w:r>
        <w:rPr>
          <w:rFonts w:hint="eastAsia"/>
          <w:sz w:val="21"/>
          <w:szCs w:val="21"/>
          <w:lang w:val="en-US" w:eastAsia="zh-CN"/>
        </w:rPr>
        <w:t>会</w:t>
      </w:r>
      <w:r>
        <w:rPr>
          <w:rFonts w:hint="eastAsia"/>
          <w:sz w:val="21"/>
          <w:szCs w:val="21"/>
        </w:rPr>
        <w:t>采用多种评价方式对学生的学习效果作出评估</w:t>
      </w:r>
      <w:r>
        <w:rPr>
          <w:rFonts w:hint="eastAsia"/>
          <w:sz w:val="21"/>
          <w:szCs w:val="21"/>
          <w:lang w:eastAsia="zh-CN"/>
        </w:rPr>
        <w:t>。</w:t>
      </w:r>
      <w:r>
        <w:rPr>
          <w:rFonts w:hint="eastAsia"/>
          <w:sz w:val="21"/>
          <w:szCs w:val="21"/>
          <w:lang w:val="en-US" w:eastAsia="zh-CN"/>
        </w:rPr>
        <w:t>由此可见，教师在单元整体教学中缺乏整体考虑，缺少单一课时之间学习活动的延续性和递进性的衔接，同时，教师没有足够教学时间增加多模态的资源扩充教学内容，部分教师期望学习单元整体教学中如何采用多种评价方式对学习效果作出评估，以实现教学评的真正一体化。</w:t>
      </w:r>
    </w:p>
    <w:p>
      <w:pPr>
        <w:spacing w:line="360" w:lineRule="auto"/>
        <w:rPr>
          <w:rFonts w:hint="eastAsia"/>
          <w:sz w:val="21"/>
          <w:szCs w:val="21"/>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00000000" w:usb1="00000000" w:usb2="00000000" w:usb3="00000000" w:csb0="00000000" w:csb1="0000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00000000" w:csb1="00000000"/>
  </w:font>
  <w:font w:name="Arial">
    <w:panose1 w:val="020B0604020202020204"/>
    <w:charset w:val="01"/>
    <w:family w:val="swiss"/>
    <w:pitch w:val="default"/>
    <w:sig w:usb0="00000000" w:usb1="00000000" w:usb2="00000000" w:usb3="00000000" w:csb0="00000000" w:csb1="00000000"/>
  </w:font>
  <w:font w:name="黑体">
    <w:altName w:val="汉仪中黑KW"/>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00000000" w:usb1="00000000" w:usb2="00000000" w:usb3="00000000" w:csb0="00000000" w:csb1="0000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00000000" w:usb1="00000000" w:usb2="00000000" w:usb3="00000000" w:csb0="00000000" w:csb1="00000000"/>
  </w:font>
  <w:font w:name="汉仪书宋二KW">
    <w:panose1 w:val="00020600040101010101"/>
    <w:charset w:val="86"/>
    <w:family w:val="auto"/>
    <w:pitch w:val="default"/>
    <w:sig w:usb0="00000000" w:usb1="00000000" w:usb2="00000000" w:usb3="00000000" w:csb0="00160000" w:csb1="00000000"/>
  </w:font>
  <w:font w:name="汉仪中黑KW">
    <w:panose1 w:val="00020600040101010101"/>
    <w:charset w:val="86"/>
    <w:family w:val="auto"/>
    <w:pitch w:val="default"/>
    <w:sig w:usb0="00000000" w:usb1="00000000" w:usb2="00000000" w:usb3="00000000" w:csb0="00160000" w:csb1="00000000"/>
  </w:font>
  <w:font w:name="Kingsoft Sign">
    <w:panose1 w:val="05050102010706020507"/>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MyMzMxMDM2NGUxN2IwNGI5MGE1MjY4YjE3YmMyMWQifQ=="/>
  </w:docVars>
  <w:rsids>
    <w:rsidRoot w:val="60755DB8"/>
    <w:rsid w:val="16F322EB"/>
    <w:rsid w:val="1C3000E7"/>
    <w:rsid w:val="232751B4"/>
    <w:rsid w:val="2CC67AAF"/>
    <w:rsid w:val="2E831215"/>
    <w:rsid w:val="30CD508C"/>
    <w:rsid w:val="38823835"/>
    <w:rsid w:val="3F73132A"/>
    <w:rsid w:val="42C74CA8"/>
    <w:rsid w:val="45351F4C"/>
    <w:rsid w:val="55CD6052"/>
    <w:rsid w:val="60755DB8"/>
    <w:rsid w:val="607C1F27"/>
    <w:rsid w:val="65086514"/>
    <w:rsid w:val="72E21A37"/>
    <w:rsid w:val="73A634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1586</Words>
  <Characters>1660</Characters>
  <Lines>0</Lines>
  <Paragraphs>0</Paragraphs>
  <TotalTime>3</TotalTime>
  <ScaleCrop>false</ScaleCrop>
  <LinksUpToDate>false</LinksUpToDate>
  <CharactersWithSpaces>1663</CharactersWithSpaces>
  <Application>WPS Office_5.2.1.7798_F1E327BC-269C-435d-A152-05C5408002CA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2023-03-26T21:45:00Z</dcterms:created>
  <dc:creator>Administrator</dc:creator>
  <cp:lastModifiedBy>杭燕楠</cp:lastModifiedBy>
  <dcterms:modified xsi:type="dcterms:W3CDTF">2023-03-28T20:08:19Z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2052-5.2.1.7798</vt:lpwstr>
  </property>
  <property fmtid="{D5CDD505-2E9C-101B-9397-08002B2CF9AE}" pid="3" name="ICV">
    <vt:lpwstr>30EBAD18BB94B8F2B3D8226417BC5172_43</vt:lpwstr>
  </property>
</Properties>
</file>