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/>
          <w:b/>
          <w:sz w:val="32"/>
        </w:rPr>
      </w:pPr>
      <w:r>
        <w:rPr>
          <w:rFonts w:hint="eastAsia" w:ascii="宋体" w:hAnsi="宋体"/>
          <w:b/>
          <w:sz w:val="24"/>
          <w:szCs w:val="24"/>
          <w:u w:val="single"/>
          <w:lang w:val="en-US" w:eastAsia="zh-CN"/>
        </w:rPr>
        <w:t>基于主题意义的1+X小学英语阅读实践研究</w:t>
      </w:r>
      <w:r>
        <w:rPr>
          <w:rFonts w:hint="eastAsia" w:ascii="宋体" w:hAnsi="宋体"/>
          <w:b/>
          <w:sz w:val="32"/>
        </w:rPr>
        <w:t>课题研究活动情况登记表</w:t>
      </w:r>
    </w:p>
    <w:p>
      <w:pPr>
        <w:jc w:val="center"/>
        <w:rPr>
          <w:rFonts w:hint="eastAsia" w:ascii="仿宋_GB2312" w:eastAsia="仿宋_GB2312"/>
          <w:sz w:val="18"/>
        </w:rPr>
      </w:pPr>
    </w:p>
    <w:tbl>
      <w:tblPr>
        <w:tblStyle w:val="2"/>
        <w:tblW w:w="98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601"/>
        <w:gridCol w:w="697"/>
        <w:gridCol w:w="908"/>
        <w:gridCol w:w="1048"/>
        <w:gridCol w:w="2407"/>
        <w:gridCol w:w="1466"/>
        <w:gridCol w:w="2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1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时间</w:t>
            </w: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2023.5.18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地点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博爱五楼录播室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参加对象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课题组全体成员</w:t>
            </w:r>
          </w:p>
          <w:p>
            <w:pPr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朱兰萍名师工作室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1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主持人</w:t>
            </w: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王姹萍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活动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形式</w:t>
            </w:r>
          </w:p>
        </w:tc>
        <w:tc>
          <w:tcPr>
            <w:tcW w:w="607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授课、评课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研究的目的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（范围、方法）</w:t>
            </w:r>
          </w:p>
        </w:tc>
        <w:tc>
          <w:tcPr>
            <w:tcW w:w="8027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基于主教材融合课外语篇的教学研究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7" w:hRule="atLeast"/>
          <w:jc w:val="center"/>
        </w:trPr>
        <w:tc>
          <w:tcPr>
            <w:tcW w:w="548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pacing w:val="40"/>
              </w:rPr>
            </w:pPr>
            <w:r>
              <w:rPr>
                <w:rFonts w:hint="eastAsia" w:ascii="宋体" w:hAnsi="宋体"/>
                <w:spacing w:val="40"/>
              </w:rPr>
              <w:t>主要内容（不够填写另附纸）</w:t>
            </w:r>
          </w:p>
        </w:tc>
        <w:tc>
          <w:tcPr>
            <w:tcW w:w="9325" w:type="dxa"/>
            <w:gridSpan w:val="7"/>
            <w:noWrap w:val="0"/>
            <w:vAlign w:val="center"/>
          </w:tcPr>
          <w:p>
            <w:pPr>
              <w:ind w:firstLine="42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王姹萍老师执教五下Unit 8 Birthdays语法板块。王老师无痕融合课外语篇，以制作绘本为大任务，引导学生从When，What，How，Why等不同维度谈论世界各国小朋友的生日，体会生日文化差异，感受不同生日活动背后的相同意义——爱。学生在文化浸润中理解主题和内涵，表达自己对生日的理解。</w:t>
            </w:r>
          </w:p>
          <w:p>
            <w:pPr>
              <w:ind w:firstLine="42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雕庄中心小学薛珂老师执教四下U7 What’s the matter故事板块。薛老师设计以主题为引领的课堂，从表达感受和关心他人两方面入手，环环相扣，引导学生对“感受”有更全面的认识。并结合四年级提升学业质量要求，在课堂中扎实练习，夯实基础，适度拓展，让学生在表演中感知，在表达中理解。</w:t>
            </w:r>
          </w:p>
          <w:p>
            <w:pPr>
              <w:ind w:firstLine="42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朱兰萍校长对两节课进行了点评总结和高位引领。朱校从“课程内容六要素”整合角度高度肯定了王老师的教学，并提出建设性的建议；以点评薛老师四年级阅读课为抓手，分享提升四年级学业质量小妙招，在座老师受益匪浅，对新课标理念有了更深入的理解。</w:t>
            </w:r>
          </w:p>
          <w:p>
            <w:pPr>
              <w:ind w:firstLine="420"/>
              <w:jc w:val="lef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3" w:hRule="atLeast"/>
          <w:jc w:val="center"/>
        </w:trPr>
        <w:tc>
          <w:tcPr>
            <w:tcW w:w="5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评</w:t>
            </w: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价</w:t>
            </w:r>
          </w:p>
        </w:tc>
        <w:tc>
          <w:tcPr>
            <w:tcW w:w="9325" w:type="dxa"/>
            <w:gridSpan w:val="7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两位老师素养高、钻研深、理念新、教学实。王老师贯彻英语新课标践行“学思结合、用创为本”的学习活动观，以大观念理论指导Grammar time与Fun time教学，从探究主题、建构语法、文化拓展三方面践行课标理念，呈现意趣深、语趣活、实趣多的学习样态，有效促进学生学科核心素养落地与提升。薛老师以feeling为核心，从how to express 与how to care两大维度展开教学，通过儿歌、游戏、表演等互动性和乐趣性活动开展语言实践，实现了语言的进阶学习和灵活应用。尤其是最后一环节的跨教材融合，巧妙地让学生在不同情境下深度使用、深刻体验、多维交互，高质量语言输出，使得核心素养得以真正落地。</w:t>
            </w:r>
          </w:p>
        </w:tc>
      </w:tr>
    </w:tbl>
    <w:p>
      <w:pPr>
        <w:rPr>
          <w:rFonts w:hint="eastAsia" w:ascii="仿宋_GB2312" w:eastAsia="仿宋_GB2312"/>
          <w:sz w:val="24"/>
          <w:u w:val="single"/>
        </w:rPr>
      </w:pPr>
      <w:r>
        <w:rPr>
          <w:rFonts w:hint="eastAsia" w:ascii="宋体" w:hAnsi="宋体"/>
          <w:sz w:val="24"/>
        </w:rPr>
        <w:t xml:space="preserve">                                           　　  　填表人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>王姹萍</w:t>
      </w:r>
      <w:bookmarkStart w:id="0" w:name="_GoBack"/>
      <w:bookmarkEnd w:id="0"/>
      <w:r>
        <w:rPr>
          <w:rFonts w:hint="eastAsia" w:ascii="宋体" w:hAnsi="宋体"/>
          <w:sz w:val="24"/>
          <w:u w:val="single"/>
        </w:rPr>
        <w:t>　　　　</w:t>
      </w:r>
      <w:r>
        <w:rPr>
          <w:rFonts w:hint="eastAsia" w:ascii="仿宋_GB2312" w:eastAsia="仿宋_GB2312"/>
          <w:sz w:val="24"/>
          <w:u w:val="single"/>
        </w:rPr>
        <w:t xml:space="preserve">    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1MTA2MjU3ODgzMDhkMzE0ZTU0MjU4NGU4NDljNDMifQ=="/>
  </w:docVars>
  <w:rsids>
    <w:rsidRoot w:val="552378C2"/>
    <w:rsid w:val="16E86EC4"/>
    <w:rsid w:val="210C7C53"/>
    <w:rsid w:val="210E3B71"/>
    <w:rsid w:val="41C353AA"/>
    <w:rsid w:val="454F5E0D"/>
    <w:rsid w:val="5523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2023-06-29T13:04:00Z</dcterms:created>
  <dc:creator>染染染染</dc:creator>
  <cp:lastModifiedBy>染染染染</cp:lastModifiedBy>
  <dcterms:modified xsi:type="dcterms:W3CDTF">2023-06-29T13:37:18Z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DB91026A71824A63B40652568F1B2F2F_11</vt:lpwstr>
  </property>
</Properties>
</file>