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b/>
          <w:sz w:val="32"/>
        </w:rPr>
      </w:pPr>
      <w:r>
        <w:rPr>
          <w:rFonts w:hint="eastAsia" w:ascii="宋体" w:hAnsi="宋体"/>
          <w:b/>
          <w:sz w:val="24"/>
          <w:szCs w:val="24"/>
          <w:u w:val="single"/>
          <w:lang w:val="en-US" w:eastAsia="zh-CN"/>
        </w:rPr>
        <w:t>小学高年级小组合作拓展阅读的实践研究</w:t>
      </w:r>
      <w:r>
        <w:rPr>
          <w:rFonts w:hint="eastAsia" w:ascii="宋体" w:hAnsi="宋体"/>
          <w:b/>
          <w:sz w:val="32"/>
        </w:rPr>
        <w:t>课题研究活动情况登记表</w:t>
      </w:r>
    </w:p>
    <w:p>
      <w:pPr>
        <w:jc w:val="center"/>
        <w:rPr>
          <w:rFonts w:hint="eastAsia" w:ascii="仿宋_GB2312" w:eastAsia="仿宋_GB2312"/>
          <w:sz w:val="18"/>
        </w:rPr>
      </w:pPr>
    </w:p>
    <w:tbl>
      <w:tblPr>
        <w:tblStyle w:val="2"/>
        <w:tblW w:w="98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8"/>
        <w:gridCol w:w="601"/>
        <w:gridCol w:w="697"/>
        <w:gridCol w:w="908"/>
        <w:gridCol w:w="1048"/>
        <w:gridCol w:w="2407"/>
        <w:gridCol w:w="1466"/>
        <w:gridCol w:w="2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8" w:hRule="atLeast"/>
          <w:jc w:val="center"/>
        </w:trPr>
        <w:tc>
          <w:tcPr>
            <w:tcW w:w="1149" w:type="dxa"/>
            <w:gridSpan w:val="2"/>
            <w:noWrap w:val="0"/>
            <w:vAlign w:val="center"/>
          </w:tcPr>
          <w:p>
            <w:pPr>
              <w:jc w:val="center"/>
              <w:rPr>
                <w:rFonts w:hint="eastAsia" w:ascii="宋体" w:hAnsi="宋体"/>
              </w:rPr>
            </w:pPr>
            <w:r>
              <w:rPr>
                <w:rFonts w:hint="eastAsia" w:ascii="宋体" w:hAnsi="宋体"/>
              </w:rPr>
              <w:t>时间</w:t>
            </w:r>
          </w:p>
        </w:tc>
        <w:tc>
          <w:tcPr>
            <w:tcW w:w="1605" w:type="dxa"/>
            <w:gridSpan w:val="2"/>
            <w:noWrap w:val="0"/>
            <w:vAlign w:val="center"/>
          </w:tcPr>
          <w:p>
            <w:pPr>
              <w:jc w:val="center"/>
              <w:rPr>
                <w:rFonts w:hint="default" w:ascii="宋体" w:hAnsi="宋体" w:eastAsia="宋体"/>
                <w:lang w:val="en-US" w:eastAsia="zh-CN"/>
              </w:rPr>
            </w:pPr>
            <w:r>
              <w:rPr>
                <w:rFonts w:hint="eastAsia" w:ascii="宋体" w:hAnsi="宋体"/>
                <w:lang w:val="en-US" w:eastAsia="zh-CN"/>
              </w:rPr>
              <w:t>2023.5.9</w:t>
            </w:r>
          </w:p>
        </w:tc>
        <w:tc>
          <w:tcPr>
            <w:tcW w:w="1048" w:type="dxa"/>
            <w:noWrap w:val="0"/>
            <w:vAlign w:val="center"/>
          </w:tcPr>
          <w:p>
            <w:pPr>
              <w:jc w:val="center"/>
              <w:rPr>
                <w:rFonts w:hint="eastAsia" w:ascii="宋体" w:hAnsi="宋体"/>
              </w:rPr>
            </w:pPr>
            <w:r>
              <w:rPr>
                <w:rFonts w:hint="eastAsia" w:ascii="宋体" w:hAnsi="宋体"/>
              </w:rPr>
              <w:t>地点</w:t>
            </w:r>
          </w:p>
        </w:tc>
        <w:tc>
          <w:tcPr>
            <w:tcW w:w="2407" w:type="dxa"/>
            <w:noWrap w:val="0"/>
            <w:vAlign w:val="center"/>
          </w:tcPr>
          <w:p>
            <w:pPr>
              <w:jc w:val="center"/>
              <w:rPr>
                <w:rFonts w:hint="default" w:ascii="宋体" w:hAnsi="宋体" w:eastAsia="宋体"/>
                <w:lang w:val="en-US" w:eastAsia="zh-CN"/>
              </w:rPr>
            </w:pPr>
            <w:r>
              <w:rPr>
                <w:rFonts w:hint="eastAsia" w:ascii="宋体" w:hAnsi="宋体"/>
                <w:lang w:val="en-US" w:eastAsia="zh-CN"/>
              </w:rPr>
              <w:t>博爱六楼会议室</w:t>
            </w:r>
          </w:p>
        </w:tc>
        <w:tc>
          <w:tcPr>
            <w:tcW w:w="1466" w:type="dxa"/>
            <w:noWrap w:val="0"/>
            <w:vAlign w:val="center"/>
          </w:tcPr>
          <w:p>
            <w:pPr>
              <w:jc w:val="center"/>
              <w:rPr>
                <w:rFonts w:hint="eastAsia" w:ascii="宋体" w:hAnsi="宋体"/>
              </w:rPr>
            </w:pPr>
            <w:r>
              <w:rPr>
                <w:rFonts w:hint="eastAsia" w:ascii="宋体" w:hAnsi="宋体"/>
              </w:rPr>
              <w:t>参加对象</w:t>
            </w:r>
          </w:p>
        </w:tc>
        <w:tc>
          <w:tcPr>
            <w:tcW w:w="2198" w:type="dxa"/>
            <w:noWrap w:val="0"/>
            <w:vAlign w:val="center"/>
          </w:tcPr>
          <w:p>
            <w:pPr>
              <w:jc w:val="center"/>
              <w:rPr>
                <w:rFonts w:hint="default" w:ascii="宋体" w:hAnsi="宋体" w:eastAsia="宋体"/>
                <w:lang w:val="en-US" w:eastAsia="zh-CN"/>
              </w:rPr>
            </w:pPr>
            <w:r>
              <w:rPr>
                <w:rFonts w:hint="eastAsia" w:ascii="宋体" w:hAnsi="宋体"/>
                <w:lang w:val="en-US" w:eastAsia="zh-CN"/>
              </w:rPr>
              <w:t>课题组全体成员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1149" w:type="dxa"/>
            <w:gridSpan w:val="2"/>
            <w:noWrap w:val="0"/>
            <w:vAlign w:val="center"/>
          </w:tcPr>
          <w:p>
            <w:pPr>
              <w:jc w:val="center"/>
              <w:rPr>
                <w:rFonts w:hint="eastAsia" w:ascii="宋体" w:hAnsi="宋体"/>
              </w:rPr>
            </w:pPr>
            <w:r>
              <w:rPr>
                <w:rFonts w:hint="eastAsia" w:ascii="宋体" w:hAnsi="宋体"/>
              </w:rPr>
              <w:t>主持人</w:t>
            </w:r>
          </w:p>
        </w:tc>
        <w:tc>
          <w:tcPr>
            <w:tcW w:w="1605" w:type="dxa"/>
            <w:gridSpan w:val="2"/>
            <w:noWrap w:val="0"/>
            <w:vAlign w:val="center"/>
          </w:tcPr>
          <w:p>
            <w:pPr>
              <w:jc w:val="center"/>
              <w:rPr>
                <w:rFonts w:hint="default" w:ascii="宋体" w:hAnsi="宋体" w:eastAsia="宋体"/>
                <w:lang w:val="en-US" w:eastAsia="zh-CN"/>
              </w:rPr>
            </w:pPr>
            <w:r>
              <w:rPr>
                <w:rFonts w:hint="eastAsia" w:ascii="宋体" w:hAnsi="宋体" w:eastAsia="宋体"/>
                <w:lang w:val="en-US" w:eastAsia="zh-CN"/>
              </w:rPr>
              <w:t>许吇</w:t>
            </w:r>
          </w:p>
        </w:tc>
        <w:tc>
          <w:tcPr>
            <w:tcW w:w="1048" w:type="dxa"/>
            <w:noWrap w:val="0"/>
            <w:vAlign w:val="center"/>
          </w:tcPr>
          <w:p>
            <w:pPr>
              <w:jc w:val="center"/>
              <w:rPr>
                <w:rFonts w:hint="eastAsia" w:ascii="宋体" w:hAnsi="宋体"/>
              </w:rPr>
            </w:pPr>
            <w:r>
              <w:rPr>
                <w:rFonts w:hint="eastAsia" w:ascii="宋体" w:hAnsi="宋体"/>
              </w:rPr>
              <w:t>活动</w:t>
            </w:r>
          </w:p>
          <w:p>
            <w:pPr>
              <w:jc w:val="center"/>
              <w:rPr>
                <w:rFonts w:hint="eastAsia" w:ascii="宋体" w:hAnsi="宋体"/>
              </w:rPr>
            </w:pPr>
            <w:r>
              <w:rPr>
                <w:rFonts w:hint="eastAsia" w:ascii="宋体" w:hAnsi="宋体"/>
              </w:rPr>
              <w:t>形式</w:t>
            </w:r>
          </w:p>
        </w:tc>
        <w:tc>
          <w:tcPr>
            <w:tcW w:w="6071" w:type="dxa"/>
            <w:gridSpan w:val="3"/>
            <w:noWrap w:val="0"/>
            <w:vAlign w:val="center"/>
          </w:tcPr>
          <w:p>
            <w:pPr>
              <w:jc w:val="center"/>
              <w:rPr>
                <w:rFonts w:hint="default" w:ascii="宋体" w:hAnsi="宋体" w:eastAsia="宋体"/>
                <w:lang w:val="en-US" w:eastAsia="zh-CN"/>
              </w:rPr>
            </w:pPr>
            <w:r>
              <w:rPr>
                <w:rFonts w:hint="eastAsia" w:ascii="宋体" w:hAnsi="宋体" w:eastAsia="宋体"/>
                <w:lang w:val="en-US" w:eastAsia="zh-CN"/>
              </w:rPr>
              <w:t>讲座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46" w:type="dxa"/>
            <w:gridSpan w:val="3"/>
            <w:noWrap w:val="0"/>
            <w:vAlign w:val="center"/>
          </w:tcPr>
          <w:p>
            <w:pPr>
              <w:jc w:val="center"/>
              <w:rPr>
                <w:rFonts w:hint="eastAsia" w:ascii="宋体" w:hAnsi="宋体"/>
              </w:rPr>
            </w:pPr>
            <w:r>
              <w:rPr>
                <w:rFonts w:hint="eastAsia" w:ascii="宋体" w:hAnsi="宋体"/>
              </w:rPr>
              <w:t>研究的目的</w:t>
            </w:r>
          </w:p>
          <w:p>
            <w:pPr>
              <w:jc w:val="center"/>
              <w:rPr>
                <w:rFonts w:hint="eastAsia" w:ascii="宋体" w:hAnsi="宋体"/>
              </w:rPr>
            </w:pPr>
            <w:r>
              <w:rPr>
                <w:rFonts w:hint="eastAsia" w:ascii="宋体" w:hAnsi="宋体"/>
              </w:rPr>
              <w:t>（范围、方法）</w:t>
            </w:r>
          </w:p>
        </w:tc>
        <w:tc>
          <w:tcPr>
            <w:tcW w:w="8027" w:type="dxa"/>
            <w:gridSpan w:val="5"/>
            <w:noWrap w:val="0"/>
            <w:vAlign w:val="center"/>
          </w:tcPr>
          <w:p>
            <w:pPr>
              <w:jc w:val="both"/>
              <w:rPr>
                <w:rFonts w:hint="default" w:ascii="宋体" w:hAnsi="宋体" w:eastAsia="宋体"/>
                <w:lang w:val="en-US" w:eastAsia="zh-CN"/>
              </w:rPr>
            </w:pPr>
            <w:r>
              <w:rPr>
                <w:rFonts w:hint="eastAsia" w:ascii="宋体" w:hAnsi="宋体" w:eastAsia="宋体"/>
                <w:lang w:val="en-US" w:eastAsia="zh-CN"/>
              </w:rPr>
              <w:t>学习课题研究方法，将理论运用到实践中。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7" w:hRule="atLeast"/>
          <w:jc w:val="center"/>
        </w:trPr>
        <w:tc>
          <w:tcPr>
            <w:tcW w:w="548" w:type="dxa"/>
            <w:noWrap w:val="0"/>
            <w:textDirection w:val="tbRlV"/>
            <w:vAlign w:val="center"/>
          </w:tcPr>
          <w:p>
            <w:pPr>
              <w:ind w:left="113" w:right="113"/>
              <w:jc w:val="center"/>
              <w:rPr>
                <w:rFonts w:hint="eastAsia" w:ascii="宋体" w:hAnsi="宋体"/>
                <w:spacing w:val="40"/>
              </w:rPr>
            </w:pPr>
            <w:r>
              <w:rPr>
                <w:rFonts w:hint="eastAsia" w:ascii="宋体" w:hAnsi="宋体"/>
                <w:spacing w:val="40"/>
              </w:rPr>
              <w:t>主要内容（不够填写另附纸）</w:t>
            </w:r>
          </w:p>
        </w:tc>
        <w:tc>
          <w:tcPr>
            <w:tcW w:w="9325" w:type="dxa"/>
            <w:gridSpan w:val="7"/>
            <w:noWrap w:val="0"/>
            <w:vAlign w:val="center"/>
          </w:tcPr>
          <w:p>
            <w:pPr>
              <w:widowControl w:val="0"/>
              <w:numPr>
                <w:ilvl w:val="0"/>
                <w:numId w:val="1"/>
              </w:numPr>
              <w:jc w:val="both"/>
              <w:rPr>
                <w:rFonts w:hint="eastAsia" w:ascii="宋体" w:hAnsi="宋体" w:cs="Times New Roman"/>
                <w:lang w:val="en-US" w:eastAsia="zh-CN"/>
              </w:rPr>
            </w:pPr>
            <w:r>
              <w:rPr>
                <w:rFonts w:hint="eastAsia" w:ascii="宋体" w:hAnsi="宋体" w:cs="Times New Roman"/>
                <w:lang w:val="en-US" w:eastAsia="zh-CN"/>
              </w:rPr>
              <w:t>调查研究法</w:t>
            </w:r>
          </w:p>
          <w:p>
            <w:pPr>
              <w:widowControl w:val="0"/>
              <w:numPr>
                <w:numId w:val="0"/>
              </w:numPr>
              <w:ind w:firstLine="420" w:firstLineChars="200"/>
              <w:jc w:val="both"/>
              <w:rPr>
                <w:rFonts w:hint="default" w:ascii="宋体" w:hAnsi="宋体" w:cs="Times New Roman"/>
                <w:lang w:val="en-US" w:eastAsia="zh-CN"/>
              </w:rPr>
            </w:pPr>
            <w:r>
              <w:rPr>
                <w:rFonts w:hint="default" w:ascii="宋体" w:hAnsi="宋体" w:cs="Times New Roman"/>
                <w:lang w:val="en-US" w:eastAsia="zh-CN"/>
              </w:rPr>
              <w:t>沈亚老师从调查研究的类型、基本步骤、基本特点展开，详细地介绍了现状研究、发展调查、关系调查、比较调查和原因调查的方法以及可以解决的问题类型。对于调查对象的范围选择、调查内容的挑选、调查范围的选取以及研究的方式进行了简要介绍。“工欲善其事，必先利其器。”沈老师指出调查研究是我们做好教育研究的非常重要的工具。</w:t>
            </w:r>
          </w:p>
          <w:p>
            <w:pPr>
              <w:widowControl w:val="0"/>
              <w:numPr>
                <w:ilvl w:val="0"/>
                <w:numId w:val="0"/>
              </w:numPr>
              <w:jc w:val="both"/>
              <w:rPr>
                <w:rFonts w:hint="default" w:ascii="宋体" w:hAnsi="宋体" w:cs="Times New Roman"/>
                <w:lang w:val="en-US" w:eastAsia="zh-CN"/>
              </w:rPr>
            </w:pPr>
            <w:r>
              <w:rPr>
                <w:rFonts w:hint="eastAsia" w:ascii="宋体" w:hAnsi="宋体" w:cs="Times New Roman"/>
                <w:lang w:val="en-US" w:eastAsia="zh-CN"/>
              </w:rPr>
              <w:t>二、文献研究法</w:t>
            </w:r>
          </w:p>
          <w:p>
            <w:pPr>
              <w:widowControl w:val="0"/>
              <w:numPr>
                <w:ilvl w:val="0"/>
                <w:numId w:val="0"/>
              </w:numPr>
              <w:ind w:firstLine="420" w:firstLineChars="200"/>
              <w:jc w:val="both"/>
              <w:rPr>
                <w:rFonts w:hint="default" w:ascii="宋体" w:hAnsi="宋体" w:cs="Times New Roman"/>
                <w:lang w:val="en-US" w:eastAsia="zh-CN"/>
              </w:rPr>
            </w:pPr>
            <w:r>
              <w:rPr>
                <w:rFonts w:hint="default" w:ascii="宋体" w:hAnsi="宋体" w:cs="Times New Roman"/>
                <w:lang w:val="en-US" w:eastAsia="zh-CN"/>
              </w:rPr>
              <w:t>薛玲琳老师从文献研究的概念定义，文献分类，文献研究的具体内容以及文献综述撰写参考等方面向老师们介绍了文献研究法的一般方法，为大家提供了开展文献研究的思路与方向。它既丰富我们做课题研究的理论基础，为我们做课题研究指明方向，从而全面地、正确地了解自己所要研究的问题。老师们也可以通过文献研究去了解他人的研究思路与研究方式，以此来拓宽自己的思路，为课题研究的继续深入出谋划策。</w:t>
            </w:r>
          </w:p>
          <w:p>
            <w:pPr>
              <w:widowControl w:val="0"/>
              <w:numPr>
                <w:ilvl w:val="0"/>
                <w:numId w:val="0"/>
              </w:numPr>
              <w:jc w:val="both"/>
              <w:rPr>
                <w:rFonts w:hint="default" w:ascii="宋体" w:hAnsi="宋体" w:cs="Times New Roman"/>
                <w:lang w:val="en-US" w:eastAsia="zh-CN"/>
              </w:rPr>
            </w:pPr>
            <w:r>
              <w:rPr>
                <w:rFonts w:hint="eastAsia" w:ascii="宋体" w:hAnsi="宋体" w:cs="Times New Roman"/>
                <w:lang w:val="en-US" w:eastAsia="zh-CN"/>
              </w:rPr>
              <w:t>三、个案研究法</w:t>
            </w:r>
          </w:p>
          <w:p>
            <w:pPr>
              <w:widowControl w:val="0"/>
              <w:numPr>
                <w:ilvl w:val="0"/>
                <w:numId w:val="0"/>
              </w:numPr>
              <w:ind w:firstLine="420" w:firstLineChars="200"/>
              <w:jc w:val="both"/>
              <w:rPr>
                <w:rFonts w:hint="default" w:ascii="宋体" w:hAnsi="宋体" w:cs="Times New Roman"/>
                <w:lang w:val="en-US" w:eastAsia="zh-CN"/>
              </w:rPr>
            </w:pPr>
            <w:r>
              <w:rPr>
                <w:rFonts w:hint="default" w:ascii="宋体" w:hAnsi="宋体" w:cs="Times New Roman"/>
                <w:lang w:val="en-US" w:eastAsia="zh-CN"/>
              </w:rPr>
              <w:t>徐嘉莹老师从个案研究的类型、步骤、特点对个案研究法做了介绍。徐老师结合具体案例详细讲解了研究步骤：确定研究问题、确定研究个案、搜集个案资料、分析个案资料、追踪指导过程等。个案研究需要根据研究的问题和研究的目的，来确定具体的研究步骤，是课题研究中广泛、有用的研究方法。</w:t>
            </w:r>
          </w:p>
          <w:p>
            <w:pPr>
              <w:widowControl w:val="0"/>
              <w:numPr>
                <w:ilvl w:val="0"/>
                <w:numId w:val="0"/>
              </w:numPr>
              <w:jc w:val="both"/>
              <w:rPr>
                <w:rFonts w:hint="default" w:ascii="宋体" w:hAnsi="宋体" w:cs="Times New Roman"/>
                <w:lang w:val="en-US" w:eastAsia="zh-CN"/>
              </w:rPr>
            </w:pPr>
            <w:r>
              <w:rPr>
                <w:rFonts w:hint="eastAsia" w:ascii="宋体" w:hAnsi="宋体" w:cs="Times New Roman"/>
                <w:lang w:val="en-US" w:eastAsia="zh-CN"/>
              </w:rPr>
              <w:t>四、案例研究法</w:t>
            </w:r>
            <w:bookmarkStart w:id="0" w:name="_GoBack"/>
            <w:bookmarkEnd w:id="0"/>
          </w:p>
          <w:p>
            <w:pPr>
              <w:widowControl w:val="0"/>
              <w:numPr>
                <w:ilvl w:val="0"/>
                <w:numId w:val="0"/>
              </w:numPr>
              <w:ind w:firstLine="420" w:firstLineChars="200"/>
              <w:jc w:val="both"/>
              <w:rPr>
                <w:rFonts w:hint="default" w:ascii="宋体" w:hAnsi="宋体" w:cs="Times New Roman"/>
                <w:lang w:val="en-US" w:eastAsia="zh-CN"/>
              </w:rPr>
            </w:pPr>
            <w:r>
              <w:rPr>
                <w:rFonts w:hint="default" w:ascii="宋体" w:hAnsi="宋体" w:cs="Times New Roman"/>
                <w:lang w:val="en-US" w:eastAsia="zh-CN"/>
              </w:rPr>
              <w:t>刘冰倩老师介绍了案例研究的方法。刘老师从案例研究的概念、分类、案例研究的步骤和优缺点等方面展开介绍，并结合自己课题的公益实践活动，具体剖析案例研究的过程：确定研究目标、选择案例、收集数据、分析数据、结论。通过案例研究的方法来进行分析、归纳、提炼、反思、总结，用案例研究来推进课题研究，在行动中提升研究的实效。</w:t>
            </w:r>
          </w:p>
          <w:p>
            <w:pPr>
              <w:widowControl w:val="0"/>
              <w:numPr>
                <w:ilvl w:val="0"/>
                <w:numId w:val="0"/>
              </w:numPr>
              <w:jc w:val="both"/>
              <w:rPr>
                <w:rFonts w:hint="default" w:ascii="宋体" w:hAnsi="宋体" w:cs="Times New Roman"/>
                <w:lang w:val="en-US" w:eastAsia="zh-CN"/>
              </w:rPr>
            </w:pPr>
          </w:p>
          <w:p>
            <w:pPr>
              <w:widowControl w:val="0"/>
              <w:numPr>
                <w:ilvl w:val="0"/>
                <w:numId w:val="0"/>
              </w:numPr>
              <w:jc w:val="both"/>
              <w:rPr>
                <w:rFonts w:hint="default" w:ascii="宋体" w:hAnsi="宋体" w:cs="Times New Roman"/>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13" w:hRule="atLeast"/>
          <w:jc w:val="center"/>
        </w:trPr>
        <w:tc>
          <w:tcPr>
            <w:tcW w:w="548" w:type="dxa"/>
            <w:noWrap w:val="0"/>
            <w:vAlign w:val="center"/>
          </w:tcPr>
          <w:p>
            <w:pPr>
              <w:jc w:val="center"/>
              <w:rPr>
                <w:rFonts w:hint="eastAsia" w:ascii="宋体" w:hAnsi="宋体"/>
              </w:rPr>
            </w:pPr>
            <w:r>
              <w:rPr>
                <w:rFonts w:hint="eastAsia" w:ascii="宋体" w:hAnsi="宋体"/>
              </w:rPr>
              <w:t>评</w:t>
            </w:r>
          </w:p>
          <w:p>
            <w:pPr>
              <w:jc w:val="center"/>
              <w:rPr>
                <w:rFonts w:hint="eastAsia" w:ascii="宋体" w:hAnsi="宋体"/>
              </w:rPr>
            </w:pPr>
          </w:p>
          <w:p>
            <w:pPr>
              <w:jc w:val="center"/>
              <w:rPr>
                <w:rFonts w:hint="eastAsia" w:ascii="宋体" w:hAnsi="宋体"/>
              </w:rPr>
            </w:pPr>
            <w:r>
              <w:rPr>
                <w:rFonts w:hint="eastAsia" w:ascii="宋体" w:hAnsi="宋体"/>
              </w:rPr>
              <w:t>价</w:t>
            </w:r>
          </w:p>
        </w:tc>
        <w:tc>
          <w:tcPr>
            <w:tcW w:w="9325" w:type="dxa"/>
            <w:gridSpan w:val="7"/>
            <w:noWrap w:val="0"/>
            <w:vAlign w:val="center"/>
          </w:tcPr>
          <w:p>
            <w:pPr>
              <w:jc w:val="center"/>
              <w:rPr>
                <w:rFonts w:hint="default" w:ascii="宋体" w:hAnsi="宋体" w:eastAsia="宋体"/>
                <w:lang w:val="en-US" w:eastAsia="zh-CN"/>
              </w:rPr>
            </w:pPr>
            <w:r>
              <w:rPr>
                <w:rFonts w:hint="eastAsia" w:ascii="宋体" w:hAnsi="宋体" w:eastAsia="宋体"/>
                <w:lang w:val="en-US" w:eastAsia="zh-CN"/>
              </w:rPr>
              <w:t>成员学习课题研究方法，尝试将理论运用到实践中</w:t>
            </w:r>
            <w:r>
              <w:rPr>
                <w:rFonts w:hint="eastAsia" w:ascii="宋体" w:hAnsi="宋体"/>
                <w:lang w:val="en-US" w:eastAsia="zh-CN"/>
              </w:rPr>
              <w:t>。</w:t>
            </w:r>
          </w:p>
        </w:tc>
      </w:tr>
    </w:tbl>
    <w:p>
      <w:pPr>
        <w:rPr>
          <w:rFonts w:hint="eastAsia" w:ascii="仿宋_GB2312" w:eastAsia="仿宋_GB2312"/>
          <w:sz w:val="24"/>
          <w:u w:val="single"/>
        </w:rPr>
      </w:pPr>
      <w:r>
        <w:rPr>
          <w:rFonts w:hint="eastAsia" w:ascii="宋体" w:hAnsi="宋体"/>
          <w:sz w:val="24"/>
        </w:rPr>
        <w:t xml:space="preserve">                                           　　  　填表人</w:t>
      </w:r>
      <w:r>
        <w:rPr>
          <w:rFonts w:hint="eastAsia" w:ascii="宋体" w:hAnsi="宋体"/>
          <w:sz w:val="24"/>
          <w:u w:val="single"/>
        </w:rPr>
        <w:t xml:space="preserve">  </w:t>
      </w:r>
      <w:r>
        <w:rPr>
          <w:rFonts w:hint="eastAsia" w:ascii="宋体" w:hAnsi="宋体"/>
          <w:sz w:val="24"/>
          <w:u w:val="single"/>
          <w:lang w:val="en-US" w:eastAsia="zh-CN"/>
        </w:rPr>
        <w:t>徐嘉莹</w:t>
      </w:r>
      <w:r>
        <w:rPr>
          <w:rFonts w:hint="eastAsia" w:ascii="宋体" w:hAnsi="宋体"/>
          <w:sz w:val="24"/>
          <w:u w:val="single"/>
        </w:rPr>
        <w:t>　　</w:t>
      </w:r>
      <w:r>
        <w:rPr>
          <w:rFonts w:hint="eastAsia" w:ascii="仿宋_GB2312" w:eastAsia="仿宋_GB2312"/>
          <w:sz w:val="24"/>
          <w:u w:val="single"/>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A4EE72"/>
    <w:multiLevelType w:val="singleLevel"/>
    <w:tmpl w:val="FEA4EE7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hmZjAyZWEwODQxODhhZjRmNmJmNjJiZDkwYzVkMzEifQ=="/>
  </w:docVars>
  <w:rsids>
    <w:rsidRoot w:val="4CCD6049"/>
    <w:rsid w:val="4CCD60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2023-06-30T13:23:00Z</dcterms:created>
  <dc:creator>絮小惘</dc:creator>
  <cp:lastModifiedBy>絮小惘</cp:lastModifiedBy>
  <dcterms:modified xsi:type="dcterms:W3CDTF">2023-06-30T13:26:22Z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2C576FDCAEA644C58B7F1FE4C673B8CF_11</vt:lpwstr>
  </property>
</Properties>
</file>