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FF0000"/>
          <w:sz w:val="84"/>
          <w:szCs w:val="84"/>
        </w:rPr>
      </w:pPr>
      <w:r>
        <w:rPr>
          <w:rFonts w:hint="eastAsia"/>
          <w:color w:val="FF0000"/>
          <w:sz w:val="84"/>
          <w:szCs w:val="84"/>
        </w:rPr>
        <w:t>新北区教育关工委</w:t>
      </w:r>
    </w:p>
    <w:p>
      <w:pPr>
        <w:jc w:val="center"/>
        <w:rPr>
          <w:color w:val="FF0000"/>
          <w:sz w:val="84"/>
          <w:szCs w:val="84"/>
        </w:rPr>
      </w:pPr>
      <w:r>
        <w:rPr>
          <w:rFonts w:hint="eastAsia"/>
          <w:color w:val="FF0000"/>
          <w:sz w:val="84"/>
          <w:szCs w:val="84"/>
        </w:rPr>
        <w:t>工作简报</w:t>
      </w:r>
    </w:p>
    <w:p/>
    <w:p>
      <w:pPr>
        <w:jc w:val="center"/>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2023年第 </w:t>
      </w:r>
      <w:r>
        <w:rPr>
          <w:rFonts w:hint="eastAsia" w:asciiTheme="majorEastAsia" w:hAnsiTheme="majorEastAsia" w:eastAsiaTheme="majorEastAsia"/>
          <w:sz w:val="28"/>
          <w:szCs w:val="28"/>
          <w:lang w:val="en-US" w:eastAsia="zh-CN"/>
        </w:rPr>
        <w:t>2</w:t>
      </w:r>
      <w:r>
        <w:rPr>
          <w:rFonts w:hint="eastAsia" w:asciiTheme="majorEastAsia" w:hAnsiTheme="majorEastAsia" w:eastAsiaTheme="majorEastAsia"/>
          <w:sz w:val="28"/>
          <w:szCs w:val="28"/>
        </w:rPr>
        <w:t>期    (总第3</w:t>
      </w:r>
      <w:r>
        <w:rPr>
          <w:rFonts w:hint="eastAsia" w:asciiTheme="majorEastAsia" w:hAnsiTheme="majorEastAsia" w:eastAsiaTheme="majorEastAsia"/>
          <w:sz w:val="28"/>
          <w:szCs w:val="28"/>
          <w:lang w:val="en-US" w:eastAsia="zh-CN"/>
        </w:rPr>
        <w:t>8</w:t>
      </w:r>
      <w:r>
        <w:rPr>
          <w:rFonts w:hint="eastAsia" w:asciiTheme="majorEastAsia" w:hAnsiTheme="majorEastAsia" w:eastAsiaTheme="majorEastAsia"/>
          <w:sz w:val="28"/>
          <w:szCs w:val="28"/>
        </w:rPr>
        <w:t>期)</w:t>
      </w:r>
    </w:p>
    <w:p/>
    <w:p>
      <w:pPr>
        <w:rPr>
          <w:rFonts w:asciiTheme="majorEastAsia" w:hAnsiTheme="majorEastAsia" w:eastAsiaTheme="majorEastAsia"/>
        </w:rPr>
      </w:pPr>
      <w:r>
        <w:rPr>
          <w:rFonts w:hint="eastAsia"/>
        </w:rPr>
        <w:t xml:space="preserve">      新北区教育系统关心下一代工作委员会编                   </w:t>
      </w:r>
      <w:r>
        <w:rPr>
          <w:rFonts w:hint="eastAsia" w:asciiTheme="majorEastAsia" w:hAnsiTheme="majorEastAsia" w:eastAsiaTheme="majorEastAsia"/>
        </w:rPr>
        <w:t xml:space="preserve"> 2023年</w:t>
      </w:r>
      <w:r>
        <w:rPr>
          <w:rFonts w:hint="eastAsia" w:asciiTheme="majorEastAsia" w:hAnsiTheme="majorEastAsia" w:eastAsiaTheme="majorEastAsia"/>
          <w:lang w:val="en-US" w:eastAsia="zh-CN"/>
        </w:rPr>
        <w:t>6</w:t>
      </w:r>
      <w:r>
        <w:rPr>
          <w:rFonts w:hint="eastAsia" w:asciiTheme="majorEastAsia" w:hAnsiTheme="majorEastAsia" w:eastAsiaTheme="majorEastAsia"/>
        </w:rPr>
        <w:t>月1</w:t>
      </w:r>
      <w:r>
        <w:rPr>
          <w:rFonts w:hint="eastAsia" w:asciiTheme="majorEastAsia" w:hAnsiTheme="majorEastAsia" w:eastAsiaTheme="majorEastAsia"/>
          <w:lang w:val="en-US" w:eastAsia="zh-CN"/>
        </w:rPr>
        <w:t>5</w:t>
      </w:r>
      <w:r>
        <w:rPr>
          <w:rFonts w:hint="eastAsia" w:asciiTheme="majorEastAsia" w:hAnsiTheme="majorEastAsia" w:eastAsiaTheme="majorEastAsia"/>
        </w:rPr>
        <w:t>日</w:t>
      </w:r>
    </w:p>
    <w:p>
      <w:pPr>
        <w:ind w:firstLine="592"/>
        <w:rPr>
          <w:b/>
        </w:rPr>
      </w:pPr>
    </w:p>
    <w:tbl>
      <w:tblPr>
        <w:tblStyle w:val="7"/>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420" w:type="dxa"/>
            <w:tcBorders>
              <w:top w:val="single" w:color="FF0000" w:sz="24" w:space="0"/>
              <w:left w:val="nil"/>
              <w:right w:val="nil"/>
            </w:tcBorders>
          </w:tcPr>
          <w:p>
            <w:pPr>
              <w:ind w:firstLine="592"/>
            </w:pPr>
          </w:p>
        </w:tc>
      </w:tr>
    </w:tbl>
    <w:p>
      <w:pPr>
        <w:keepNext w:val="0"/>
        <w:keepLines w:val="0"/>
        <w:pageBreakBefore w:val="0"/>
        <w:kinsoku/>
        <w:wordWrap/>
        <w:overflowPunct/>
        <w:topLinePunct w:val="0"/>
        <w:autoSpaceDE/>
        <w:autoSpaceDN/>
        <w:bidi w:val="0"/>
        <w:adjustRightInd/>
        <w:snapToGrid/>
        <w:spacing w:line="540" w:lineRule="exact"/>
        <w:jc w:val="center"/>
        <w:rPr>
          <w:rFonts w:ascii="黑体" w:hAnsi="黑体" w:eastAsia="黑体"/>
          <w:sz w:val="32"/>
          <w:szCs w:val="32"/>
        </w:rPr>
      </w:pPr>
      <w:r>
        <w:rPr>
          <w:rFonts w:hint="eastAsia" w:ascii="黑体" w:hAnsi="黑体" w:eastAsia="黑体"/>
          <w:sz w:val="32"/>
          <w:szCs w:val="32"/>
        </w:rPr>
        <w:t>目   录</w:t>
      </w:r>
    </w:p>
    <w:p>
      <w:pPr>
        <w:pStyle w:val="15"/>
        <w:keepNext w:val="0"/>
        <w:keepLines w:val="0"/>
        <w:pageBreakBefore w:val="0"/>
        <w:numPr>
          <w:ilvl w:val="0"/>
          <w:numId w:val="0"/>
        </w:numPr>
        <w:kinsoku/>
        <w:wordWrap/>
        <w:overflowPunct/>
        <w:topLinePunct w:val="0"/>
        <w:autoSpaceDE/>
        <w:autoSpaceDN/>
        <w:bidi w:val="0"/>
        <w:adjustRightInd/>
        <w:snapToGrid/>
        <w:spacing w:line="540" w:lineRule="exact"/>
        <w:ind w:leftChars="0"/>
        <w:rPr>
          <w:rFonts w:hint="eastAsia" w:ascii="楷体" w:hAnsi="楷体" w:eastAsia="楷体" w:cs="楷体"/>
          <w:b/>
          <w:kern w:val="0"/>
          <w:sz w:val="30"/>
          <w:szCs w:val="30"/>
        </w:rPr>
      </w:pPr>
      <w:r>
        <w:rPr>
          <w:rFonts w:hint="eastAsia" w:ascii="楷体" w:hAnsi="楷体" w:eastAsia="楷体" w:cs="楷体"/>
          <w:b/>
          <w:kern w:val="0"/>
          <w:sz w:val="30"/>
          <w:szCs w:val="30"/>
          <w:lang w:val="en-US" w:eastAsia="zh-CN"/>
        </w:rPr>
        <w:t>一．</w:t>
      </w:r>
      <w:r>
        <w:rPr>
          <w:rFonts w:hint="eastAsia" w:ascii="楷体" w:hAnsi="楷体" w:eastAsia="楷体" w:cs="楷体"/>
          <w:b/>
          <w:kern w:val="0"/>
          <w:sz w:val="30"/>
          <w:szCs w:val="30"/>
        </w:rPr>
        <w:t>重点工作</w:t>
      </w:r>
    </w:p>
    <w:p>
      <w:pPr>
        <w:keepNext w:val="0"/>
        <w:keepLines w:val="0"/>
        <w:pageBreakBefore w:val="0"/>
        <w:numPr>
          <w:ilvl w:val="0"/>
          <w:numId w:val="0"/>
        </w:numPr>
        <w:kinsoku/>
        <w:wordWrap/>
        <w:overflowPunct/>
        <w:topLinePunct w:val="0"/>
        <w:autoSpaceDE/>
        <w:autoSpaceDN/>
        <w:bidi w:val="0"/>
        <w:adjustRightInd/>
        <w:snapToGrid/>
        <w:spacing w:line="540" w:lineRule="exact"/>
        <w:rPr>
          <w:rFonts w:hint="eastAsia" w:ascii="楷体" w:hAnsi="楷体" w:eastAsia="楷体" w:cs="楷体"/>
          <w:b/>
          <w:sz w:val="30"/>
          <w:szCs w:val="30"/>
        </w:rPr>
      </w:pPr>
      <w:r>
        <w:rPr>
          <w:rFonts w:hint="eastAsia" w:ascii="楷体" w:hAnsi="楷体" w:eastAsia="楷体" w:cs="楷体"/>
          <w:b/>
          <w:sz w:val="30"/>
          <w:szCs w:val="30"/>
          <w:lang w:val="en-US" w:eastAsia="zh-CN"/>
        </w:rPr>
        <w:t>1.</w:t>
      </w:r>
      <w:r>
        <w:rPr>
          <w:rFonts w:hint="eastAsia" w:ascii="楷体" w:hAnsi="楷体" w:eastAsia="楷体" w:cs="楷体"/>
          <w:b/>
          <w:sz w:val="30"/>
          <w:szCs w:val="30"/>
        </w:rPr>
        <w:t>我区教育关工委召开</w:t>
      </w:r>
      <w:r>
        <w:rPr>
          <w:rFonts w:hint="eastAsia" w:ascii="楷体" w:hAnsi="楷体" w:eastAsia="楷体" w:cs="楷体"/>
          <w:b/>
          <w:sz w:val="30"/>
          <w:szCs w:val="30"/>
          <w:lang w:val="en-US" w:eastAsia="zh-CN"/>
        </w:rPr>
        <w:t>阶段</w:t>
      </w:r>
      <w:r>
        <w:rPr>
          <w:rFonts w:hint="eastAsia" w:ascii="楷体" w:hAnsi="楷体" w:eastAsia="楷体" w:cs="楷体"/>
          <w:b/>
          <w:sz w:val="30"/>
          <w:szCs w:val="30"/>
        </w:rPr>
        <w:t>工作协调部署会议（2）</w:t>
      </w:r>
    </w:p>
    <w:p>
      <w:pPr>
        <w:keepNext w:val="0"/>
        <w:keepLines w:val="0"/>
        <w:pageBreakBefore w:val="0"/>
        <w:numPr>
          <w:ilvl w:val="0"/>
          <w:numId w:val="0"/>
        </w:numPr>
        <w:kinsoku/>
        <w:wordWrap/>
        <w:overflowPunct/>
        <w:topLinePunct w:val="0"/>
        <w:autoSpaceDE/>
        <w:autoSpaceDN/>
        <w:bidi w:val="0"/>
        <w:adjustRightInd/>
        <w:snapToGrid/>
        <w:spacing w:line="540" w:lineRule="exact"/>
        <w:ind w:leftChars="0"/>
        <w:jc w:val="both"/>
        <w:rPr>
          <w:rFonts w:hint="eastAsia" w:ascii="楷体" w:hAnsi="楷体" w:eastAsia="楷体" w:cs="楷体"/>
          <w:b/>
          <w:bCs/>
          <w:color w:val="000000"/>
          <w:kern w:val="0"/>
          <w:sz w:val="30"/>
          <w:szCs w:val="30"/>
        </w:rPr>
      </w:pPr>
      <w:r>
        <w:rPr>
          <w:rFonts w:hint="eastAsia" w:ascii="楷体" w:hAnsi="楷体" w:eastAsia="楷体" w:cs="楷体"/>
          <w:b/>
          <w:bCs/>
          <w:sz w:val="30"/>
          <w:szCs w:val="30"/>
          <w:lang w:val="en-US" w:eastAsia="zh-CN"/>
        </w:rPr>
        <w:t>2.我区召开教育系统关工委暨家长学校总校工作推进会（5）</w:t>
      </w:r>
    </w:p>
    <w:p>
      <w:pPr>
        <w:pStyle w:val="15"/>
        <w:keepNext w:val="0"/>
        <w:keepLines w:val="0"/>
        <w:pageBreakBefore w:val="0"/>
        <w:numPr>
          <w:ilvl w:val="0"/>
          <w:numId w:val="0"/>
        </w:numPr>
        <w:kinsoku/>
        <w:wordWrap/>
        <w:overflowPunct/>
        <w:topLinePunct w:val="0"/>
        <w:autoSpaceDE/>
        <w:autoSpaceDN/>
        <w:bidi w:val="0"/>
        <w:adjustRightInd/>
        <w:snapToGrid/>
        <w:spacing w:line="540" w:lineRule="exact"/>
        <w:ind w:leftChars="0"/>
        <w:rPr>
          <w:rFonts w:hint="eastAsia" w:ascii="楷体" w:hAnsi="楷体" w:eastAsia="楷体" w:cs="楷体"/>
          <w:b/>
          <w:kern w:val="0"/>
          <w:sz w:val="30"/>
          <w:szCs w:val="30"/>
          <w:lang w:val="en-US" w:eastAsia="zh-CN"/>
        </w:rPr>
      </w:pPr>
      <w:r>
        <w:rPr>
          <w:rFonts w:hint="eastAsia" w:ascii="楷体" w:hAnsi="楷体" w:eastAsia="楷体" w:cs="楷体"/>
          <w:b/>
          <w:sz w:val="30"/>
          <w:lang w:val="en-US" w:eastAsia="zh-CN" w:bidi="ar-SA"/>
        </w:rPr>
        <w:t>3.坚持常态化 走向优质化——市教育关工委</w:t>
      </w:r>
      <w:r>
        <w:rPr>
          <w:rFonts w:hint="eastAsia" w:ascii="楷体" w:hAnsi="楷体" w:eastAsia="楷体" w:cs="楷体"/>
          <w:b/>
          <w:sz w:val="30"/>
          <w:u w:val="none"/>
          <w:lang w:val="en-US" w:eastAsia="zh-CN" w:bidi="ar-SA"/>
        </w:rPr>
        <w:t>来</w:t>
      </w:r>
      <w:r>
        <w:rPr>
          <w:rFonts w:hint="eastAsia" w:ascii="楷体" w:hAnsi="楷体" w:eastAsia="楷体" w:cs="楷体"/>
          <w:b/>
          <w:kern w:val="0"/>
          <w:sz w:val="30"/>
          <w:szCs w:val="30"/>
          <w:lang w:val="en-US" w:eastAsia="zh-CN"/>
        </w:rPr>
        <w:t>圩塘中心小学</w:t>
      </w:r>
      <w:r>
        <w:rPr>
          <w:rFonts w:hint="eastAsia" w:ascii="楷体" w:hAnsi="楷体" w:eastAsia="楷体" w:cs="楷体"/>
          <w:b/>
          <w:sz w:val="30"/>
          <w:u w:val="none"/>
          <w:lang w:val="en-US" w:eastAsia="zh-CN"/>
        </w:rPr>
        <w:t>对我区教育关工委现场调研</w:t>
      </w:r>
      <w:r>
        <w:rPr>
          <w:rFonts w:hint="eastAsia" w:ascii="楷体" w:hAnsi="楷体" w:eastAsia="楷体" w:cs="楷体"/>
          <w:b/>
          <w:bCs/>
          <w:sz w:val="30"/>
          <w:szCs w:val="30"/>
          <w:lang w:val="en-US" w:eastAsia="zh-CN"/>
        </w:rPr>
        <w:t>（9）</w:t>
      </w:r>
    </w:p>
    <w:p>
      <w:pPr>
        <w:pStyle w:val="15"/>
        <w:keepNext w:val="0"/>
        <w:keepLines w:val="0"/>
        <w:pageBreakBefore w:val="0"/>
        <w:numPr>
          <w:ilvl w:val="0"/>
          <w:numId w:val="0"/>
        </w:numPr>
        <w:kinsoku/>
        <w:wordWrap/>
        <w:overflowPunct/>
        <w:topLinePunct w:val="0"/>
        <w:autoSpaceDE/>
        <w:autoSpaceDN/>
        <w:bidi w:val="0"/>
        <w:adjustRightInd/>
        <w:snapToGrid/>
        <w:spacing w:line="540" w:lineRule="exact"/>
        <w:ind w:leftChars="0"/>
        <w:rPr>
          <w:rFonts w:hint="eastAsia" w:ascii="楷体" w:hAnsi="楷体" w:eastAsia="楷体" w:cs="楷体"/>
          <w:b/>
          <w:kern w:val="0"/>
          <w:sz w:val="30"/>
          <w:szCs w:val="30"/>
          <w:lang w:val="en-US" w:eastAsia="zh-CN"/>
        </w:rPr>
      </w:pPr>
      <w:r>
        <w:rPr>
          <w:rFonts w:hint="eastAsia" w:ascii="楷体" w:hAnsi="楷体" w:eastAsia="楷体" w:cs="楷体"/>
          <w:b/>
          <w:kern w:val="0"/>
          <w:sz w:val="30"/>
          <w:szCs w:val="30"/>
          <w:lang w:val="en-US" w:eastAsia="zh-CN"/>
        </w:rPr>
        <w:t>二．特色工作</w:t>
      </w:r>
    </w:p>
    <w:p>
      <w:pPr>
        <w:keepNext w:val="0"/>
        <w:keepLines w:val="0"/>
        <w:pageBreakBefore w:val="0"/>
        <w:numPr>
          <w:ilvl w:val="0"/>
          <w:numId w:val="0"/>
        </w:numPr>
        <w:kinsoku/>
        <w:wordWrap/>
        <w:overflowPunct/>
        <w:topLinePunct w:val="0"/>
        <w:autoSpaceDE/>
        <w:autoSpaceDN/>
        <w:bidi w:val="0"/>
        <w:adjustRightInd/>
        <w:snapToGrid/>
        <w:spacing w:line="540" w:lineRule="exact"/>
        <w:rPr>
          <w:rFonts w:hint="eastAsia" w:ascii="楷体" w:hAnsi="楷体" w:eastAsia="楷体" w:cs="楷体"/>
          <w:b/>
          <w:kern w:val="0"/>
          <w:sz w:val="30"/>
          <w:szCs w:val="30"/>
        </w:rPr>
      </w:pPr>
      <w:r>
        <w:rPr>
          <w:rFonts w:hint="eastAsia" w:ascii="楷体" w:hAnsi="楷体" w:eastAsia="楷体" w:cs="楷体"/>
          <w:b/>
          <w:kern w:val="0"/>
          <w:sz w:val="30"/>
          <w:szCs w:val="30"/>
          <w:lang w:val="en-US" w:eastAsia="zh-CN"/>
        </w:rPr>
        <w:t>1.追寻英雄足迹，赓续红色血脉</w:t>
      </w:r>
      <w:r>
        <w:rPr>
          <w:rFonts w:hint="eastAsia" w:ascii="楷体" w:hAnsi="楷体" w:eastAsia="楷体" w:cs="楷体"/>
          <w:b/>
          <w:kern w:val="0"/>
          <w:sz w:val="30"/>
          <w:szCs w:val="30"/>
        </w:rPr>
        <w:t>（</w:t>
      </w:r>
      <w:r>
        <w:rPr>
          <w:rFonts w:hint="eastAsia" w:ascii="楷体" w:hAnsi="楷体" w:eastAsia="楷体" w:cs="楷体"/>
          <w:b/>
          <w:kern w:val="0"/>
          <w:sz w:val="30"/>
          <w:szCs w:val="30"/>
          <w:lang w:val="en-US" w:eastAsia="zh-CN"/>
        </w:rPr>
        <w:t>15</w:t>
      </w:r>
      <w:r>
        <w:rPr>
          <w:rFonts w:hint="eastAsia" w:ascii="楷体" w:hAnsi="楷体" w:eastAsia="楷体" w:cs="楷体"/>
          <w:b/>
          <w:kern w:val="0"/>
          <w:sz w:val="30"/>
          <w:szCs w:val="30"/>
        </w:rPr>
        <w:t>）</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leftChars="0"/>
        <w:rPr>
          <w:rFonts w:hint="eastAsia" w:ascii="楷体" w:hAnsi="楷体" w:eastAsia="楷体" w:cs="楷体"/>
          <w:b/>
          <w:bCs/>
          <w:color w:val="000000"/>
          <w:kern w:val="0"/>
          <w:sz w:val="30"/>
          <w:szCs w:val="30"/>
        </w:rPr>
      </w:pPr>
      <w:r>
        <w:rPr>
          <w:rFonts w:hint="eastAsia" w:ascii="楷体" w:hAnsi="楷体" w:eastAsia="楷体" w:cs="楷体"/>
          <w:b/>
          <w:bCs/>
          <w:color w:val="000000"/>
          <w:kern w:val="0"/>
          <w:sz w:val="30"/>
          <w:szCs w:val="30"/>
          <w:lang w:val="en-US" w:eastAsia="zh-CN"/>
        </w:rPr>
        <w:t>三．</w:t>
      </w:r>
      <w:r>
        <w:rPr>
          <w:rFonts w:hint="eastAsia" w:ascii="楷体" w:hAnsi="楷体" w:eastAsia="楷体" w:cs="楷体"/>
          <w:b/>
          <w:bCs/>
          <w:color w:val="000000"/>
          <w:kern w:val="0"/>
          <w:sz w:val="30"/>
          <w:szCs w:val="30"/>
        </w:rPr>
        <w:t>工作简讯</w:t>
      </w:r>
    </w:p>
    <w:p>
      <w:pPr>
        <w:keepNext w:val="0"/>
        <w:keepLines w:val="0"/>
        <w:pageBreakBefore w:val="0"/>
        <w:numPr>
          <w:ilvl w:val="0"/>
          <w:numId w:val="0"/>
        </w:numPr>
        <w:kinsoku/>
        <w:wordWrap/>
        <w:overflowPunct/>
        <w:topLinePunct w:val="0"/>
        <w:autoSpaceDE/>
        <w:autoSpaceDN/>
        <w:bidi w:val="0"/>
        <w:adjustRightInd/>
        <w:snapToGrid/>
        <w:spacing w:line="540" w:lineRule="exact"/>
        <w:rPr>
          <w:rFonts w:hint="eastAsia" w:ascii="楷体" w:hAnsi="楷体" w:eastAsia="楷体" w:cs="楷体"/>
          <w:b/>
          <w:kern w:val="0"/>
          <w:sz w:val="30"/>
          <w:szCs w:val="30"/>
        </w:rPr>
      </w:pPr>
      <w:r>
        <w:rPr>
          <w:rFonts w:hint="eastAsia" w:ascii="楷体" w:hAnsi="楷体" w:eastAsia="楷体" w:cs="楷体"/>
          <w:b/>
          <w:bCs/>
          <w:i w:val="0"/>
          <w:iCs w:val="0"/>
          <w:color w:val="000000"/>
          <w:spacing w:val="0"/>
          <w:kern w:val="0"/>
          <w:sz w:val="30"/>
          <w:szCs w:val="30"/>
          <w:shd w:val="clear" w:fill="FFFFFF"/>
          <w:lang w:val="en-US" w:eastAsia="zh-CN" w:bidi="ar"/>
        </w:rPr>
        <w:t>1.学思践悟二十大 缅怀先烈励初心</w:t>
      </w:r>
      <w:r>
        <w:rPr>
          <w:rFonts w:hint="eastAsia" w:ascii="楷体" w:hAnsi="楷体" w:eastAsia="楷体" w:cs="楷体"/>
          <w:b/>
          <w:kern w:val="0"/>
          <w:sz w:val="30"/>
          <w:szCs w:val="30"/>
        </w:rPr>
        <w:t>（</w:t>
      </w:r>
      <w:r>
        <w:rPr>
          <w:rFonts w:hint="eastAsia" w:ascii="楷体" w:hAnsi="楷体" w:eastAsia="楷体" w:cs="楷体"/>
          <w:b/>
          <w:kern w:val="0"/>
          <w:sz w:val="30"/>
          <w:szCs w:val="30"/>
          <w:lang w:val="en-US" w:eastAsia="zh-CN"/>
        </w:rPr>
        <w:t>22</w:t>
      </w:r>
      <w:r>
        <w:rPr>
          <w:rFonts w:hint="eastAsia" w:ascii="楷体" w:hAnsi="楷体" w:eastAsia="楷体" w:cs="楷体"/>
          <w:b/>
          <w:kern w:val="0"/>
          <w:sz w:val="30"/>
          <w:szCs w:val="30"/>
        </w:rPr>
        <w:t>）</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leftChars="0" w:right="0" w:rightChars="0"/>
        <w:jc w:val="both"/>
        <w:rPr>
          <w:rFonts w:hint="eastAsia" w:ascii="楷体" w:hAnsi="楷体" w:eastAsia="楷体" w:cs="楷体"/>
          <w:b/>
          <w:bCs/>
          <w:color w:val="000000"/>
          <w:sz w:val="30"/>
          <w:szCs w:val="30"/>
          <w:shd w:val="clear" w:color="auto" w:fill="FFFFFF"/>
        </w:rPr>
      </w:pPr>
      <w:r>
        <w:rPr>
          <w:rFonts w:hint="eastAsia" w:ascii="楷体" w:hAnsi="楷体" w:eastAsia="楷体" w:cs="楷体"/>
          <w:b/>
          <w:bCs/>
          <w:i w:val="0"/>
          <w:iCs w:val="0"/>
          <w:color w:val="000000"/>
          <w:spacing w:val="0"/>
          <w:sz w:val="30"/>
          <w:szCs w:val="30"/>
          <w:shd w:val="clear" w:fill="FFFFFF"/>
          <w:lang w:val="en-US" w:eastAsia="zh-CN"/>
        </w:rPr>
        <w:t>2.</w:t>
      </w:r>
      <w:r>
        <w:rPr>
          <w:rFonts w:hint="eastAsia" w:ascii="楷体" w:hAnsi="楷体" w:eastAsia="楷体" w:cs="楷体"/>
          <w:b/>
          <w:bCs/>
          <w:i w:val="0"/>
          <w:iCs w:val="0"/>
          <w:color w:val="000000"/>
          <w:spacing w:val="0"/>
          <w:sz w:val="30"/>
          <w:szCs w:val="30"/>
          <w:shd w:val="clear" w:fill="FFFFFF"/>
        </w:rPr>
        <w:t xml:space="preserve">共缅先烈忆忠魂 </w:t>
      </w:r>
      <w:r>
        <w:rPr>
          <w:rFonts w:hint="eastAsia" w:ascii="楷体" w:hAnsi="楷体" w:eastAsia="楷体" w:cs="楷体"/>
          <w:b/>
          <w:bCs/>
          <w:i w:val="0"/>
          <w:iCs w:val="0"/>
          <w:color w:val="000000"/>
          <w:spacing w:val="0"/>
          <w:sz w:val="30"/>
          <w:szCs w:val="30"/>
          <w:shd w:val="clear" w:fill="FFFFFF"/>
          <w:lang w:val="en-US" w:eastAsia="zh-CN"/>
        </w:rPr>
        <w:t xml:space="preserve"> </w:t>
      </w:r>
      <w:r>
        <w:rPr>
          <w:rFonts w:hint="eastAsia" w:ascii="楷体" w:hAnsi="楷体" w:eastAsia="楷体" w:cs="楷体"/>
          <w:b/>
          <w:bCs/>
          <w:i w:val="0"/>
          <w:iCs w:val="0"/>
          <w:color w:val="000000"/>
          <w:spacing w:val="0"/>
          <w:sz w:val="30"/>
          <w:szCs w:val="30"/>
          <w:shd w:val="clear" w:fill="FFFFFF"/>
        </w:rPr>
        <w:t>赓续红色励童心</w:t>
      </w:r>
      <w:r>
        <w:rPr>
          <w:rFonts w:hint="eastAsia" w:ascii="楷体" w:hAnsi="楷体" w:eastAsia="楷体" w:cs="楷体"/>
          <w:b/>
          <w:bCs/>
          <w:i w:val="0"/>
          <w:iCs w:val="0"/>
          <w:color w:val="000000"/>
          <w:spacing w:val="0"/>
          <w:sz w:val="30"/>
          <w:szCs w:val="30"/>
          <w:shd w:val="clear" w:fill="FFFFFF"/>
          <w:lang w:eastAsia="zh-CN"/>
        </w:rPr>
        <w:t>（</w:t>
      </w:r>
      <w:r>
        <w:rPr>
          <w:rFonts w:hint="eastAsia" w:ascii="楷体" w:hAnsi="楷体" w:eastAsia="楷体" w:cs="楷体"/>
          <w:b/>
          <w:bCs/>
          <w:i w:val="0"/>
          <w:iCs w:val="0"/>
          <w:color w:val="000000"/>
          <w:spacing w:val="0"/>
          <w:sz w:val="30"/>
          <w:szCs w:val="30"/>
          <w:shd w:val="clear" w:fill="FFFFFF"/>
          <w:lang w:val="en-US" w:eastAsia="zh-CN"/>
        </w:rPr>
        <w:t>27</w:t>
      </w:r>
      <w:r>
        <w:rPr>
          <w:rFonts w:hint="eastAsia" w:ascii="楷体" w:hAnsi="楷体" w:eastAsia="楷体" w:cs="楷体"/>
          <w:b/>
          <w:bCs/>
          <w:i w:val="0"/>
          <w:iCs w:val="0"/>
          <w:color w:val="000000"/>
          <w:spacing w:val="0"/>
          <w:sz w:val="30"/>
          <w:szCs w:val="30"/>
          <w:shd w:val="clear"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right="0"/>
        <w:jc w:val="both"/>
        <w:rPr>
          <w:rFonts w:hint="eastAsia" w:ascii="楷体" w:hAnsi="楷体" w:eastAsia="楷体" w:cs="楷体"/>
          <w:b/>
          <w:bCs/>
          <w:color w:val="000000"/>
          <w:sz w:val="30"/>
          <w:szCs w:val="30"/>
          <w:shd w:val="clear" w:color="auto" w:fill="FFFFFF"/>
        </w:rPr>
      </w:pPr>
      <w:r>
        <w:rPr>
          <w:rFonts w:hint="eastAsia" w:ascii="楷体" w:hAnsi="楷体" w:eastAsia="楷体" w:cs="楷体"/>
          <w:b/>
          <w:bCs/>
          <w:color w:val="000000"/>
          <w:kern w:val="0"/>
          <w:sz w:val="30"/>
          <w:szCs w:val="30"/>
        </w:rPr>
        <w:t>3.</w:t>
      </w:r>
      <w:r>
        <w:rPr>
          <w:rFonts w:hint="eastAsia" w:ascii="楷体" w:hAnsi="楷体" w:eastAsia="楷体" w:cs="楷体"/>
          <w:b/>
          <w:bCs/>
          <w:i w:val="0"/>
          <w:iCs w:val="0"/>
          <w:color w:val="000000"/>
          <w:spacing w:val="0"/>
          <w:kern w:val="0"/>
          <w:sz w:val="30"/>
          <w:szCs w:val="30"/>
          <w:shd w:val="clear" w:fill="FFFFFF"/>
          <w:lang w:val="en-US" w:eastAsia="zh-CN" w:bidi="ar"/>
        </w:rPr>
        <w:t>聆听劳模故事，学习劳模精神</w:t>
      </w:r>
      <w:r>
        <w:rPr>
          <w:rFonts w:hint="eastAsia" w:ascii="楷体" w:hAnsi="楷体" w:eastAsia="楷体" w:cs="楷体"/>
          <w:b/>
          <w:sz w:val="30"/>
          <w:szCs w:val="30"/>
          <w:shd w:val="clear" w:color="auto" w:fill="FEFEFE"/>
        </w:rPr>
        <w:t>（</w:t>
      </w:r>
      <w:r>
        <w:rPr>
          <w:rFonts w:hint="eastAsia" w:ascii="楷体" w:hAnsi="楷体" w:eastAsia="楷体" w:cs="楷体"/>
          <w:b/>
          <w:sz w:val="30"/>
          <w:szCs w:val="30"/>
          <w:shd w:val="clear" w:color="auto" w:fill="FEFEFE"/>
          <w:lang w:val="en-US" w:eastAsia="zh-CN"/>
        </w:rPr>
        <w:t>32</w:t>
      </w:r>
      <w:r>
        <w:rPr>
          <w:rFonts w:hint="eastAsia" w:ascii="楷体" w:hAnsi="楷体" w:eastAsia="楷体" w:cs="楷体"/>
          <w:b/>
          <w:sz w:val="30"/>
          <w:szCs w:val="30"/>
          <w:shd w:val="clear" w:color="auto" w:fill="FEFEFE"/>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right="0"/>
        <w:jc w:val="both"/>
        <w:rPr>
          <w:rFonts w:hint="eastAsia" w:ascii="楷体" w:hAnsi="楷体" w:eastAsia="楷体" w:cs="楷体"/>
          <w:color w:val="000000"/>
          <w:kern w:val="0"/>
          <w:sz w:val="30"/>
          <w:szCs w:val="30"/>
        </w:rPr>
      </w:pPr>
      <w:r>
        <w:rPr>
          <w:rFonts w:hint="eastAsia" w:ascii="楷体" w:hAnsi="楷体" w:eastAsia="楷体" w:cs="楷体"/>
          <w:b/>
          <w:color w:val="222222"/>
          <w:spacing w:val="15"/>
          <w:sz w:val="30"/>
          <w:szCs w:val="30"/>
          <w:shd w:val="clear" w:color="auto" w:fill="FFFFFF"/>
        </w:rPr>
        <w:t>4</w:t>
      </w:r>
      <w:r>
        <w:rPr>
          <w:rFonts w:hint="eastAsia" w:ascii="楷体" w:hAnsi="楷体" w:eastAsia="楷体" w:cs="楷体"/>
          <w:color w:val="222222"/>
          <w:spacing w:val="15"/>
          <w:sz w:val="30"/>
          <w:szCs w:val="30"/>
          <w:shd w:val="clear" w:color="auto" w:fill="FFFFFF"/>
        </w:rPr>
        <w:t>.</w:t>
      </w:r>
      <w:r>
        <w:rPr>
          <w:rFonts w:hint="eastAsia" w:ascii="楷体" w:hAnsi="楷体" w:eastAsia="楷体" w:cs="楷体"/>
          <w:b/>
          <w:bCs/>
          <w:i w:val="0"/>
          <w:iCs w:val="0"/>
          <w:color w:val="000000"/>
          <w:spacing w:val="0"/>
          <w:kern w:val="0"/>
          <w:sz w:val="30"/>
          <w:szCs w:val="30"/>
          <w:shd w:val="clear" w:fill="FFFFFF"/>
          <w:lang w:val="en-US" w:eastAsia="zh-CN" w:bidi="ar"/>
        </w:rPr>
        <w:t>领巾胸前飘 童心永向党</w:t>
      </w:r>
      <w:r>
        <w:rPr>
          <w:rFonts w:hint="eastAsia" w:ascii="楷体" w:hAnsi="楷体" w:eastAsia="楷体" w:cs="楷体"/>
          <w:b/>
          <w:bCs/>
          <w:color w:val="000000"/>
          <w:kern w:val="0"/>
          <w:sz w:val="30"/>
          <w:szCs w:val="30"/>
        </w:rPr>
        <w:t>（</w:t>
      </w:r>
      <w:r>
        <w:rPr>
          <w:rFonts w:hint="eastAsia" w:ascii="楷体" w:hAnsi="楷体" w:eastAsia="楷体" w:cs="楷体"/>
          <w:b/>
          <w:bCs/>
          <w:color w:val="000000"/>
          <w:kern w:val="0"/>
          <w:sz w:val="30"/>
          <w:szCs w:val="30"/>
          <w:lang w:val="en-US" w:eastAsia="zh-CN"/>
        </w:rPr>
        <w:t>37</w:t>
      </w:r>
      <w:r>
        <w:rPr>
          <w:rFonts w:hint="eastAsia" w:ascii="楷体" w:hAnsi="楷体" w:eastAsia="楷体" w:cs="楷体"/>
          <w:b/>
          <w:bCs/>
          <w:color w:val="000000"/>
          <w:kern w:val="0"/>
          <w:sz w:val="30"/>
          <w:szCs w:val="30"/>
        </w:rPr>
        <w:t>）</w:t>
      </w:r>
      <w:bookmarkStart w:id="0" w:name="_GoBack"/>
      <w:bookmarkEnd w:id="0"/>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right="0"/>
        <w:jc w:val="both"/>
        <w:rPr>
          <w:rFonts w:hint="eastAsia" w:ascii="楷体" w:hAnsi="楷体" w:eastAsia="楷体" w:cs="楷体"/>
          <w:color w:val="000000"/>
          <w:kern w:val="0"/>
          <w:sz w:val="30"/>
          <w:szCs w:val="30"/>
        </w:rPr>
      </w:pPr>
      <w:r>
        <w:rPr>
          <w:rFonts w:hint="eastAsia" w:ascii="楷体" w:hAnsi="楷体" w:eastAsia="楷体" w:cs="楷体"/>
          <w:b/>
          <w:color w:val="000000"/>
          <w:kern w:val="0"/>
          <w:sz w:val="30"/>
          <w:szCs w:val="30"/>
        </w:rPr>
        <w:t>5.</w:t>
      </w:r>
      <w:r>
        <w:rPr>
          <w:rFonts w:hint="eastAsia" w:ascii="楷体" w:hAnsi="楷体" w:eastAsia="楷体" w:cs="楷体"/>
          <w:b/>
          <w:bCs/>
          <w:i w:val="0"/>
          <w:iCs w:val="0"/>
          <w:color w:val="000000"/>
          <w:spacing w:val="0"/>
          <w:kern w:val="0"/>
          <w:sz w:val="30"/>
          <w:szCs w:val="30"/>
          <w:shd w:val="clear" w:fill="FFFFFF"/>
          <w:lang w:val="en-US" w:eastAsia="zh-CN" w:bidi="ar"/>
        </w:rPr>
        <w:t>杜绝校园欺凌 保护少年的你</w:t>
      </w:r>
      <w:r>
        <w:rPr>
          <w:rFonts w:hint="eastAsia" w:ascii="楷体" w:hAnsi="楷体" w:eastAsia="楷体" w:cs="楷体"/>
          <w:b/>
          <w:bCs/>
          <w:color w:val="000000"/>
          <w:kern w:val="0"/>
          <w:sz w:val="30"/>
          <w:szCs w:val="30"/>
        </w:rPr>
        <w:t>（</w:t>
      </w:r>
      <w:r>
        <w:rPr>
          <w:rFonts w:hint="eastAsia" w:ascii="楷体" w:hAnsi="楷体" w:eastAsia="楷体" w:cs="楷体"/>
          <w:b/>
          <w:bCs/>
          <w:color w:val="000000"/>
          <w:kern w:val="0"/>
          <w:sz w:val="30"/>
          <w:szCs w:val="30"/>
          <w:lang w:val="en-US" w:eastAsia="zh-CN"/>
        </w:rPr>
        <w:t>42</w:t>
      </w:r>
      <w:r>
        <w:rPr>
          <w:rFonts w:hint="eastAsia" w:ascii="楷体" w:hAnsi="楷体" w:eastAsia="楷体" w:cs="楷体"/>
          <w:b/>
          <w:bCs/>
          <w:color w:val="000000"/>
          <w:kern w:val="0"/>
          <w:sz w:val="30"/>
          <w:szCs w:val="30"/>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right="0"/>
        <w:jc w:val="both"/>
        <w:rPr>
          <w:rFonts w:hint="eastAsia" w:ascii="楷体" w:hAnsi="楷体" w:eastAsia="楷体" w:cs="楷体"/>
          <w:b/>
          <w:color w:val="000000"/>
          <w:sz w:val="30"/>
          <w:szCs w:val="30"/>
        </w:rPr>
      </w:pPr>
      <w:r>
        <w:rPr>
          <w:rFonts w:hint="eastAsia" w:ascii="楷体" w:hAnsi="楷体" w:eastAsia="楷体" w:cs="楷体"/>
          <w:b/>
          <w:color w:val="000000"/>
          <w:sz w:val="30"/>
          <w:szCs w:val="30"/>
        </w:rPr>
        <w:t>6.</w:t>
      </w:r>
      <w:r>
        <w:rPr>
          <w:rFonts w:hint="eastAsia" w:ascii="楷体" w:hAnsi="楷体" w:eastAsia="楷体" w:cs="楷体"/>
          <w:b/>
          <w:bCs/>
          <w:i w:val="0"/>
          <w:iCs w:val="0"/>
          <w:color w:val="000000"/>
          <w:spacing w:val="0"/>
          <w:kern w:val="0"/>
          <w:sz w:val="30"/>
          <w:szCs w:val="30"/>
          <w:shd w:val="clear" w:fill="FFFFFF"/>
          <w:lang w:val="en-US" w:eastAsia="zh-CN" w:bidi="ar"/>
        </w:rPr>
        <w:t>承孟河医派文化 中医药文化进校园</w:t>
      </w:r>
      <w:r>
        <w:rPr>
          <w:rFonts w:hint="eastAsia" w:ascii="楷体" w:hAnsi="楷体" w:eastAsia="楷体" w:cs="楷体"/>
          <w:b/>
          <w:color w:val="000000"/>
          <w:sz w:val="30"/>
          <w:szCs w:val="30"/>
        </w:rPr>
        <w:t>（</w:t>
      </w:r>
      <w:r>
        <w:rPr>
          <w:rFonts w:hint="eastAsia" w:ascii="楷体" w:hAnsi="楷体" w:eastAsia="楷体" w:cs="楷体"/>
          <w:b/>
          <w:color w:val="000000"/>
          <w:sz w:val="30"/>
          <w:szCs w:val="30"/>
          <w:lang w:val="en-US" w:eastAsia="zh-CN"/>
        </w:rPr>
        <w:t>45</w:t>
      </w:r>
      <w:r>
        <w:rPr>
          <w:rFonts w:hint="eastAsia" w:ascii="楷体" w:hAnsi="楷体" w:eastAsia="楷体" w:cs="楷体"/>
          <w:b/>
          <w:color w:val="000000"/>
          <w:sz w:val="30"/>
          <w:szCs w:val="30"/>
        </w:rPr>
        <w:t>）</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leftChars="0"/>
        <w:rPr>
          <w:rFonts w:hint="eastAsia" w:ascii="楷体" w:hAnsi="楷体" w:eastAsia="楷体" w:cs="宋体"/>
          <w:b/>
          <w:bCs/>
          <w:color w:val="000000"/>
          <w:kern w:val="0"/>
          <w:sz w:val="30"/>
          <w:szCs w:val="30"/>
          <w:lang w:eastAsia="zh-CN"/>
        </w:rPr>
      </w:pPr>
      <w:r>
        <w:rPr>
          <w:rFonts w:hint="eastAsia" w:ascii="楷体" w:hAnsi="楷体" w:eastAsia="楷体" w:cs="宋体"/>
          <w:b/>
          <w:bCs/>
          <w:color w:val="000000"/>
          <w:kern w:val="0"/>
          <w:sz w:val="30"/>
          <w:szCs w:val="30"/>
          <w:lang w:val="en-US" w:eastAsia="zh-CN"/>
        </w:rPr>
        <w:t>四．</w:t>
      </w:r>
      <w:r>
        <w:rPr>
          <w:rFonts w:hint="eastAsia" w:ascii="楷体" w:hAnsi="楷体" w:eastAsia="楷体" w:cs="宋体"/>
          <w:b/>
          <w:bCs/>
          <w:color w:val="000000"/>
          <w:kern w:val="0"/>
          <w:sz w:val="30"/>
          <w:szCs w:val="30"/>
        </w:rPr>
        <w:t>一句话信息</w:t>
      </w:r>
      <w:r>
        <w:rPr>
          <w:rFonts w:hint="eastAsia" w:ascii="楷体" w:hAnsi="楷体" w:eastAsia="楷体" w:cs="宋体"/>
          <w:b/>
          <w:bCs/>
          <w:color w:val="000000"/>
          <w:kern w:val="0"/>
          <w:sz w:val="30"/>
          <w:szCs w:val="30"/>
          <w:lang w:eastAsia="zh-CN"/>
        </w:rPr>
        <w:t>（</w:t>
      </w:r>
      <w:r>
        <w:rPr>
          <w:rFonts w:hint="eastAsia" w:ascii="楷体" w:hAnsi="楷体" w:eastAsia="楷体" w:cs="宋体"/>
          <w:b/>
          <w:bCs/>
          <w:color w:val="000000"/>
          <w:kern w:val="0"/>
          <w:sz w:val="30"/>
          <w:szCs w:val="30"/>
          <w:lang w:val="en-US" w:eastAsia="zh-CN"/>
        </w:rPr>
        <w:t>47</w:t>
      </w:r>
      <w:r>
        <w:rPr>
          <w:rFonts w:hint="eastAsia" w:ascii="楷体" w:hAnsi="楷体" w:eastAsia="楷体" w:cs="宋体"/>
          <w:b/>
          <w:bCs/>
          <w:color w:val="000000"/>
          <w:kern w:val="0"/>
          <w:sz w:val="30"/>
          <w:szCs w:val="30"/>
          <w:lang w:eastAsia="zh-CN"/>
        </w:rPr>
        <w:t>）</w:t>
      </w:r>
    </w:p>
    <w:p>
      <w:pPr>
        <w:ind w:firstLine="562" w:firstLineChars="200"/>
        <w:rPr>
          <w:rFonts w:hint="eastAsia" w:ascii="仿宋" w:hAnsi="仿宋" w:eastAsia="仿宋"/>
          <w:b/>
          <w:kern w:val="0"/>
          <w:sz w:val="28"/>
          <w:szCs w:val="28"/>
        </w:rPr>
      </w:pPr>
    </w:p>
    <w:p>
      <w:pPr>
        <w:ind w:firstLine="562" w:firstLineChars="200"/>
        <w:rPr>
          <w:rFonts w:ascii="仿宋" w:hAnsi="仿宋" w:eastAsia="仿宋"/>
          <w:b/>
          <w:kern w:val="0"/>
          <w:sz w:val="28"/>
          <w:szCs w:val="28"/>
        </w:rPr>
      </w:pPr>
      <w:r>
        <w:rPr>
          <w:rFonts w:hint="eastAsia" w:ascii="仿宋" w:hAnsi="仿宋" w:eastAsia="仿宋"/>
          <w:b/>
          <w:kern w:val="0"/>
          <w:sz w:val="28"/>
          <w:szCs w:val="28"/>
        </w:rPr>
        <w:t>一．重点工作</w:t>
      </w:r>
    </w:p>
    <w:p>
      <w:pPr>
        <w:ind w:firstLine="562" w:firstLineChars="200"/>
        <w:rPr>
          <w:rFonts w:ascii="仿宋" w:hAnsi="仿宋" w:eastAsia="仿宋"/>
          <w:b/>
          <w:sz w:val="28"/>
          <w:szCs w:val="28"/>
        </w:rPr>
      </w:pPr>
      <w:r>
        <w:rPr>
          <w:rFonts w:hint="eastAsia" w:ascii="仿宋" w:hAnsi="仿宋" w:eastAsia="仿宋"/>
          <w:b/>
          <w:sz w:val="28"/>
          <w:szCs w:val="28"/>
        </w:rPr>
        <w:t>1.我区教育关工委召开</w:t>
      </w:r>
      <w:r>
        <w:rPr>
          <w:rFonts w:hint="eastAsia" w:ascii="仿宋" w:hAnsi="仿宋" w:eastAsia="仿宋"/>
          <w:b/>
          <w:sz w:val="28"/>
          <w:szCs w:val="28"/>
          <w:lang w:val="en-US" w:eastAsia="zh-CN"/>
        </w:rPr>
        <w:t>阶段</w:t>
      </w:r>
      <w:r>
        <w:rPr>
          <w:rFonts w:hint="eastAsia" w:ascii="仿宋" w:hAnsi="仿宋" w:eastAsia="仿宋"/>
          <w:b/>
          <w:sz w:val="28"/>
          <w:szCs w:val="28"/>
        </w:rPr>
        <w:t>工作协调部署会议</w:t>
      </w:r>
    </w:p>
    <w:p>
      <w:pPr>
        <w:jc w:val="center"/>
        <w:rPr>
          <w:rFonts w:hint="eastAsia" w:ascii="宋体" w:hAnsi="宋体" w:eastAsia="宋体" w:cs="宋体"/>
          <w:b w:val="0"/>
          <w:bCs w:val="0"/>
          <w:i w:val="0"/>
          <w:iCs w:val="0"/>
          <w:color w:val="000000"/>
          <w:spacing w:val="0"/>
          <w:sz w:val="21"/>
          <w:szCs w:val="21"/>
          <w:u w:val="none"/>
          <w:shd w:val="clear" w:fill="E9F9D9"/>
        </w:rPr>
      </w:pPr>
      <w:r>
        <w:rPr>
          <w:rFonts w:hint="eastAsia" w:ascii="宋体" w:hAnsi="宋体" w:eastAsia="宋体" w:cs="宋体"/>
          <w:b w:val="0"/>
          <w:bCs w:val="0"/>
          <w:i w:val="0"/>
          <w:iCs w:val="0"/>
          <w:color w:val="000000"/>
          <w:spacing w:val="0"/>
          <w:sz w:val="21"/>
          <w:szCs w:val="21"/>
          <w:u w:val="none"/>
          <w:shd w:val="clear" w:fill="E9F9D9"/>
        </w:rPr>
        <w:drawing>
          <wp:inline distT="0" distB="0" distL="114300" distR="114300">
            <wp:extent cx="5072380" cy="3804285"/>
            <wp:effectExtent l="0" t="0" r="13970" b="5715"/>
            <wp:docPr id="1" name="图片 2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descr="1.jpg"/>
                    <pic:cNvPicPr>
                      <a:picLocks noChangeAspect="1"/>
                    </pic:cNvPicPr>
                  </pic:nvPicPr>
                  <pic:blipFill>
                    <a:blip r:embed="rId5"/>
                    <a:stretch>
                      <a:fillRect/>
                    </a:stretch>
                  </pic:blipFill>
                  <pic:spPr>
                    <a:xfrm>
                      <a:off x="0" y="0"/>
                      <a:ext cx="5072380" cy="3804285"/>
                    </a:xfrm>
                    <a:prstGeom prst="rect">
                      <a:avLst/>
                    </a:prstGeom>
                    <a:ln w="9525">
                      <a:noFill/>
                    </a:ln>
                  </pic:spPr>
                </pic:pic>
              </a:graphicData>
            </a:graphic>
          </wp:inline>
        </w:drawing>
      </w:r>
    </w:p>
    <w:p>
      <w:pPr>
        <w:ind w:firstLine="420" w:firstLineChars="200"/>
        <w:rPr>
          <w:rFonts w:hint="eastAsia" w:ascii="宋体" w:hAnsi="宋体" w:eastAsia="宋体" w:cs="宋体"/>
          <w:b w:val="0"/>
          <w:bCs w:val="0"/>
          <w:i w:val="0"/>
          <w:iCs w:val="0"/>
          <w:color w:val="000000"/>
          <w:spacing w:val="0"/>
          <w:sz w:val="21"/>
          <w:szCs w:val="21"/>
          <w:u w:val="none"/>
          <w:shd w:val="clear" w:fill="E9F9D9"/>
        </w:rPr>
      </w:pPr>
    </w:p>
    <w:p>
      <w:pPr>
        <w:jc w:val="center"/>
        <w:rPr>
          <w:rFonts w:hint="eastAsia" w:ascii="宋体" w:hAnsi="宋体" w:eastAsia="宋体" w:cs="宋体"/>
          <w:b w:val="0"/>
          <w:bCs w:val="0"/>
          <w:i w:val="0"/>
          <w:iCs w:val="0"/>
          <w:color w:val="000000"/>
          <w:spacing w:val="0"/>
          <w:sz w:val="21"/>
          <w:szCs w:val="21"/>
          <w:u w:val="none"/>
          <w:shd w:val="clear" w:fill="E9F9D9"/>
        </w:rPr>
      </w:pPr>
      <w:r>
        <w:rPr>
          <w:rFonts w:hint="eastAsia" w:ascii="宋体" w:hAnsi="宋体" w:eastAsia="宋体" w:cs="宋体"/>
          <w:b w:val="0"/>
          <w:bCs w:val="0"/>
          <w:i w:val="0"/>
          <w:iCs w:val="0"/>
          <w:color w:val="000000"/>
          <w:spacing w:val="0"/>
          <w:sz w:val="21"/>
          <w:szCs w:val="21"/>
          <w:u w:val="none"/>
          <w:shd w:val="clear" w:fill="E9F9D9"/>
        </w:rPr>
        <w:drawing>
          <wp:inline distT="0" distB="0" distL="114300" distR="114300">
            <wp:extent cx="5072380" cy="3804285"/>
            <wp:effectExtent l="0" t="0" r="13970" b="5715"/>
            <wp:docPr id="2" name="图片 2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2.jpg"/>
                    <pic:cNvPicPr>
                      <a:picLocks noChangeAspect="1"/>
                    </pic:cNvPicPr>
                  </pic:nvPicPr>
                  <pic:blipFill>
                    <a:blip r:embed="rId6"/>
                    <a:stretch>
                      <a:fillRect/>
                    </a:stretch>
                  </pic:blipFill>
                  <pic:spPr>
                    <a:xfrm>
                      <a:off x="0" y="0"/>
                      <a:ext cx="5072380" cy="3804285"/>
                    </a:xfrm>
                    <a:prstGeom prst="rect">
                      <a:avLst/>
                    </a:prstGeom>
                    <a:ln w="9525">
                      <a:noFill/>
                    </a:ln>
                  </pic:spPr>
                </pic:pic>
              </a:graphicData>
            </a:graphic>
          </wp:inline>
        </w:drawing>
      </w:r>
    </w:p>
    <w:p>
      <w:pPr>
        <w:jc w:val="center"/>
        <w:rPr>
          <w:rFonts w:hint="eastAsia" w:ascii="宋体" w:hAnsi="宋体" w:eastAsia="宋体" w:cs="宋体"/>
          <w:b w:val="0"/>
          <w:bCs w:val="0"/>
          <w:i w:val="0"/>
          <w:iCs w:val="0"/>
          <w:color w:val="000000"/>
          <w:spacing w:val="0"/>
          <w:sz w:val="21"/>
          <w:szCs w:val="21"/>
          <w:u w:val="none"/>
          <w:shd w:val="clear" w:fill="E9F9D9"/>
        </w:rPr>
      </w:pPr>
      <w:r>
        <w:rPr>
          <w:rFonts w:hint="eastAsia" w:ascii="宋体" w:hAnsi="宋体" w:eastAsia="宋体" w:cs="宋体"/>
          <w:b w:val="0"/>
          <w:bCs w:val="0"/>
          <w:i w:val="0"/>
          <w:iCs w:val="0"/>
          <w:color w:val="000000"/>
          <w:spacing w:val="0"/>
          <w:sz w:val="21"/>
          <w:szCs w:val="21"/>
          <w:u w:val="none"/>
          <w:shd w:val="clear" w:fill="E9F9D9"/>
        </w:rPr>
        <w:drawing>
          <wp:inline distT="0" distB="0" distL="114300" distR="114300">
            <wp:extent cx="5072380" cy="3804285"/>
            <wp:effectExtent l="0" t="0" r="13970" b="5715"/>
            <wp:docPr id="3" name="图片 2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5" descr="3.jpg"/>
                    <pic:cNvPicPr>
                      <a:picLocks noChangeAspect="1"/>
                    </pic:cNvPicPr>
                  </pic:nvPicPr>
                  <pic:blipFill>
                    <a:blip r:embed="rId7"/>
                    <a:stretch>
                      <a:fillRect/>
                    </a:stretch>
                  </pic:blipFill>
                  <pic:spPr>
                    <a:xfrm>
                      <a:off x="0" y="0"/>
                      <a:ext cx="5072380" cy="3804285"/>
                    </a:xfrm>
                    <a:prstGeom prst="rect">
                      <a:avLst/>
                    </a:prstGeom>
                    <a:ln w="9525">
                      <a:noFill/>
                    </a:ln>
                  </pic:spPr>
                </pic:pic>
              </a:graphicData>
            </a:graphic>
          </wp:inline>
        </w:drawing>
      </w:r>
    </w:p>
    <w:p>
      <w:pPr>
        <w:ind w:firstLine="560" w:firstLineChars="200"/>
        <w:rPr>
          <w:rFonts w:hint="eastAsia" w:ascii="仿宋" w:hAnsi="仿宋" w:eastAsia="仿宋"/>
          <w:sz w:val="28"/>
          <w:szCs w:val="28"/>
        </w:rPr>
      </w:pPr>
      <w:r>
        <w:rPr>
          <w:rFonts w:hint="eastAsia" w:ascii="仿宋" w:hAnsi="仿宋" w:eastAsia="仿宋"/>
          <w:sz w:val="28"/>
          <w:szCs w:val="28"/>
        </w:rPr>
        <w:t>5月6日下午，我区教育关工委在区社区培训学院召开当前工作协调部署会议，常务副主任蒋辉、宣玉兴、副主任李燕，以及日常工作团队成员出席会议。</w:t>
      </w:r>
    </w:p>
    <w:p>
      <w:pPr>
        <w:ind w:firstLine="560" w:firstLineChars="200"/>
        <w:rPr>
          <w:rFonts w:hint="eastAsia" w:ascii="仿宋" w:hAnsi="仿宋" w:eastAsia="仿宋"/>
          <w:sz w:val="28"/>
          <w:szCs w:val="28"/>
        </w:rPr>
      </w:pPr>
      <w:r>
        <w:rPr>
          <w:rFonts w:hint="eastAsia" w:ascii="仿宋" w:hAnsi="仿宋" w:eastAsia="仿宋"/>
          <w:sz w:val="28"/>
          <w:szCs w:val="28"/>
        </w:rPr>
        <w:t>宣玉兴同志首先发表讲话，他着重谈了两项内容：</w:t>
      </w:r>
    </w:p>
    <w:p>
      <w:pPr>
        <w:ind w:firstLine="560" w:firstLineChars="200"/>
        <w:rPr>
          <w:rFonts w:hint="eastAsia" w:ascii="仿宋" w:hAnsi="仿宋" w:eastAsia="仿宋"/>
          <w:sz w:val="28"/>
          <w:szCs w:val="28"/>
        </w:rPr>
      </w:pPr>
      <w:r>
        <w:rPr>
          <w:rFonts w:hint="eastAsia" w:ascii="仿宋" w:hAnsi="仿宋" w:eastAsia="仿宋"/>
          <w:sz w:val="28"/>
          <w:szCs w:val="28"/>
        </w:rPr>
        <w:t>一是局、校两级关工委组织机构调整与完善。他说，由于我区教育局领导同志人事更替，分管关工委工作的局领导也作了相应调整。局党工委将于近日下发文件，明确调整后的教育关工委组织机构，同时，基层中小学也由于人员退休或流动，基层学校关工委工作班子存在着人员配备不到位、不规范的问题，其常务副主任必须由退休或退居二线的校级领导担任。各校先上报现有关工委工作班子成员名单，局汇总后，根据各校具体情况进行协调，使之符合要求。</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sz w:val="28"/>
          <w:szCs w:val="28"/>
        </w:rPr>
      </w:pPr>
      <w:r>
        <w:rPr>
          <w:rFonts w:hint="eastAsia" w:ascii="仿宋" w:hAnsi="仿宋" w:eastAsia="仿宋"/>
          <w:sz w:val="28"/>
          <w:szCs w:val="28"/>
        </w:rPr>
        <w:t>二是迎接常州市教育关工委组织的工作调研。时间在5月12日至20日之间，地点：圩塘中心小学。他说，上级关工委对我们进行工作调研，既是对我们工作的指导与促进，也是展示我们工作特色与亮点的机会。概括我区教育关工委工作的特色，我认为有以下几点：①加强区、校两级关工委组织机构建设，特别是选拔好常务副主任；②落实区、校两级关工委经费，争取有所增长；③加强关工委骨干队伍建设，把对关工委工作感兴趣、身体健康、不受家庭事务牵累的老同志充实到关工委组织；④求真务实，提高效率，对上级文件指示认真学习，件件落实，形成“短平快”的行事风格，关工委工作既要讲普通话，也要讲地方话，还要相互有启发，条块结合，组织骨干人员培训；⑤优化工作平台；⑥深入挖掘本地历史人文资源，形成特色；⑦建章立制，建好工作台账。调整好心态，但做好事，莫问前程。有所为有所不为。</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sz w:val="28"/>
          <w:szCs w:val="28"/>
        </w:rPr>
      </w:pPr>
      <w:r>
        <w:rPr>
          <w:rFonts w:hint="eastAsia" w:ascii="仿宋" w:hAnsi="仿宋" w:eastAsia="仿宋"/>
          <w:sz w:val="28"/>
          <w:szCs w:val="28"/>
        </w:rPr>
        <w:t>随后，何耀平同志就我区召开2023年度教育关工委工作推进会的时间、地点、名称、参会人员、会议议程与时间分配等相关事项作了安排与说明。</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rPr>
          <w:rFonts w:hint="eastAsia" w:ascii="仿宋" w:hAnsi="仿宋" w:eastAsia="仿宋"/>
          <w:sz w:val="28"/>
          <w:szCs w:val="28"/>
        </w:rPr>
      </w:pPr>
      <w:r>
        <w:rPr>
          <w:rFonts w:hint="eastAsia" w:ascii="仿宋" w:hAnsi="仿宋" w:eastAsia="仿宋"/>
          <w:sz w:val="28"/>
          <w:szCs w:val="28"/>
        </w:rPr>
        <w:t>接着，由新上任的新北区教育局副局长、新北区教育关工委常务副主任蒋辉同志发表讲话，他说，将大力支持教育关工委各项工作，完善组织机构和经费保障方面做到全力以赴。希望各职能部门（成员单位）、各位委员紧密配合；要以优质化建设为目标，强化关工委建设，谋划好各项工作；做好规定动作，也要有自选动作，把握好度；整合资源，推进关心促进下一代健康成长工作不断发展。衷心希望全区教育关工委工作更加有声有色，更加有利于学生健康成长。</w:t>
      </w:r>
    </w:p>
    <w:p>
      <w:pPr>
        <w:ind w:firstLine="4760" w:firstLineChars="1700"/>
        <w:rPr>
          <w:rFonts w:hint="eastAsia" w:ascii="仿宋" w:hAnsi="仿宋" w:eastAsia="仿宋"/>
          <w:sz w:val="28"/>
          <w:szCs w:val="28"/>
        </w:rPr>
      </w:pPr>
      <w:r>
        <w:rPr>
          <w:rFonts w:hint="eastAsia" w:ascii="仿宋" w:hAnsi="仿宋" w:eastAsia="仿宋"/>
          <w:sz w:val="28"/>
          <w:szCs w:val="28"/>
        </w:rPr>
        <w:t>（新北区教育关工委）</w:t>
      </w:r>
    </w:p>
    <w:p>
      <w:pPr>
        <w:ind w:firstLine="562" w:firstLineChars="200"/>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2.我区召开教育系统关工委暨家长学校总校工作推进会</w:t>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090160" cy="3819525"/>
            <wp:effectExtent l="0" t="0" r="15240" b="952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a:stretch>
                      <a:fillRect/>
                    </a:stretch>
                  </pic:blipFill>
                  <pic:spPr>
                    <a:xfrm>
                      <a:off x="0" y="0"/>
                      <a:ext cx="5090160" cy="3819525"/>
                    </a:xfrm>
                    <a:prstGeom prst="rect">
                      <a:avLst/>
                    </a:prstGeom>
                    <a:ln w="9525">
                      <a:noFill/>
                    </a:ln>
                  </pic:spPr>
                </pic:pic>
              </a:graphicData>
            </a:graphic>
          </wp:inline>
        </w:drawing>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090160" cy="3818890"/>
            <wp:effectExtent l="0" t="0" r="15240" b="1016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9"/>
                    <a:stretch>
                      <a:fillRect/>
                    </a:stretch>
                  </pic:blipFill>
                  <pic:spPr>
                    <a:xfrm>
                      <a:off x="0" y="0"/>
                      <a:ext cx="5090160" cy="3818890"/>
                    </a:xfrm>
                    <a:prstGeom prst="rect">
                      <a:avLst/>
                    </a:prstGeom>
                    <a:ln w="9525">
                      <a:noFill/>
                    </a:ln>
                  </pic:spPr>
                </pic:pic>
              </a:graphicData>
            </a:graphic>
          </wp:inline>
        </w:drawing>
      </w:r>
    </w:p>
    <w:p>
      <w:pPr>
        <w:rPr>
          <w:rFonts w:ascii="宋体" w:hAnsi="宋体" w:eastAsia="宋体" w:cs="宋体"/>
          <w:sz w:val="24"/>
          <w:szCs w:val="24"/>
        </w:rPr>
      </w:pP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090160" cy="3818890"/>
            <wp:effectExtent l="0" t="0" r="15240" b="1016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10"/>
                    <a:stretch>
                      <a:fillRect/>
                    </a:stretch>
                  </pic:blipFill>
                  <pic:spPr>
                    <a:xfrm>
                      <a:off x="0" y="0"/>
                      <a:ext cx="5090160" cy="3818890"/>
                    </a:xfrm>
                    <a:prstGeom prst="rect">
                      <a:avLst/>
                    </a:prstGeom>
                    <a:ln w="9525">
                      <a:noFill/>
                    </a:ln>
                  </pic:spPr>
                </pic:pic>
              </a:graphicData>
            </a:graphic>
          </wp:inline>
        </w:drawing>
      </w:r>
    </w:p>
    <w:p>
      <w:pPr>
        <w:rPr>
          <w:rFonts w:ascii="宋体" w:hAnsi="宋体" w:eastAsia="宋体" w:cs="宋体"/>
          <w:sz w:val="24"/>
          <w:szCs w:val="24"/>
        </w:rPr>
      </w:pP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090160" cy="3818890"/>
            <wp:effectExtent l="0" t="0" r="15240" b="1016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1"/>
                    <a:stretch>
                      <a:fillRect/>
                    </a:stretch>
                  </pic:blipFill>
                  <pic:spPr>
                    <a:xfrm>
                      <a:off x="0" y="0"/>
                      <a:ext cx="5090160" cy="3818890"/>
                    </a:xfrm>
                    <a:prstGeom prst="rect">
                      <a:avLst/>
                    </a:prstGeom>
                    <a:ln w="9525">
                      <a:noFill/>
                    </a:ln>
                  </pic:spPr>
                </pic:pic>
              </a:graphicData>
            </a:graphic>
          </wp:inline>
        </w:drawing>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090160" cy="3817620"/>
            <wp:effectExtent l="0" t="0" r="15240" b="1143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12"/>
                    <a:stretch>
                      <a:fillRect/>
                    </a:stretch>
                  </pic:blipFill>
                  <pic:spPr>
                    <a:xfrm>
                      <a:off x="0" y="0"/>
                      <a:ext cx="5090160" cy="3817620"/>
                    </a:xfrm>
                    <a:prstGeom prst="rect">
                      <a:avLst/>
                    </a:prstGeom>
                    <a:ln w="9525">
                      <a:noFill/>
                    </a:ln>
                  </pic:spPr>
                </pic:pic>
              </a:graphicData>
            </a:graphic>
          </wp:inline>
        </w:drawing>
      </w:r>
    </w:p>
    <w:p>
      <w:pPr>
        <w:jc w:val="center"/>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090160" cy="3817620"/>
            <wp:effectExtent l="0" t="0" r="15240" b="11430"/>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13"/>
                    <a:stretch>
                      <a:fillRect/>
                    </a:stretch>
                  </pic:blipFill>
                  <pic:spPr>
                    <a:xfrm>
                      <a:off x="0" y="0"/>
                      <a:ext cx="5090160" cy="3817620"/>
                    </a:xfrm>
                    <a:prstGeom prst="rect">
                      <a:avLst/>
                    </a:prstGeom>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月18日下午，新北区教育系统关工委暨家长学校总校工作推进会议在新龙实验学校召开。常务副主任宣玉兴同志出席会议并讲话，各中小学、公办幼儿园关工委负责同志（退休老同志）以及教育关工委日常工作团队成员参加会议。会议由何耀平同志主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何耀平同志代表区教育关工委通报了2022年度，我区教育关工委、罗溪中心小学、实验中学、龙虎塘实验小学、孟河中心小学等单位获得的九个方面的优秀集体称号、单项先进等次。宣玉兴同志为获奖单位颁发了奖牌、奖状或获奖证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了进一步推进今年的关工委优质化建设，会议遴选3个先进单位作了专题经验介绍，分别是：新北实验中学的《党建带关建，余热映初心》、圩塘中心小学的《朝霞晚露相增辉，和乐共进育人路》、汤庄桥幼儿园的《关爱中的滋养，阳光下的成长》。每个介绍图文并茂、精彩扼要，赢得片片掌声。宣玉兴同志点赞道，“工作扎实，特色鲜明，朝气蓬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接着，常务副主任宣玉兴同志简要概括了我区教育关工委2022年主要工作及特点：一是优质化建设有序推进；二是主题教育扎实进行；三是家长学校亮点纷呈；四是精品案例市内领先；五是一批老同志获得省市先进荣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关于今年的关工委工作，宣玉兴同志着重强调了五个方面：①认真学习中办、国办2021年46号文件，这个文件规格高，内涵丰富，既是三十多年关工委工作经验总结，又是指导当前和今后关工委工作的纲领性文件，要常学常新，指导实际工作；②加强学校关工委组织建设，按照省市“双线”建设要求配备学校关工委工作班子，这是做好学校关工委工作的保证；③对照优质化建设评分标准，强优项，补短板，区教育关工委将选择四所学校进行调研，主要是发现典型，推广经验，加快优质化建设推进步伐；④主题教育活动要做到点面结合，点上学校保证参与，面上学校积极参与；⑤优化特色，做强平台，如家长学校、结对帮扶、校外辅导站、精品案例、调研报告等。他还诚挚地希望与会同志努力做好今后的关工委工作，保持全市领先趋势。</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何耀平同志在会议小结时，希望各校关工委在职领导同志发挥主导、引领作用，退休老同志履行主体、实施职能，做好关工委各项工作，不辜负上级领导对我们的肯定与期望。 （</w:t>
      </w:r>
      <w:r>
        <w:rPr>
          <w:rFonts w:hint="eastAsia" w:ascii="仿宋" w:hAnsi="仿宋" w:eastAsia="仿宋"/>
          <w:sz w:val="28"/>
          <w:szCs w:val="28"/>
        </w:rPr>
        <w:t>新北区教育关工委</w:t>
      </w:r>
      <w:r>
        <w:rPr>
          <w:rFonts w:hint="eastAsia" w:ascii="仿宋" w:hAnsi="仿宋" w:eastAsia="仿宋" w:cs="仿宋"/>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40" w:lineRule="exact"/>
        <w:rPr>
          <w:rFonts w:hint="eastAsia" w:ascii="仿宋" w:hAnsi="仿宋" w:eastAsia="仿宋" w:cs="仿宋"/>
          <w:b/>
          <w:bCs/>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540" w:lineRule="exact"/>
        <w:ind w:firstLine="420" w:firstLineChars="0"/>
        <w:rPr>
          <w:rFonts w:hint="eastAsia" w:ascii="仿宋" w:hAnsi="仿宋" w:eastAsia="仿宋" w:cs="仿宋"/>
          <w:sz w:val="28"/>
          <w:szCs w:val="28"/>
          <w:lang w:val="en-US" w:eastAsia="zh-CN"/>
        </w:rPr>
      </w:pPr>
      <w:r>
        <w:rPr>
          <w:rFonts w:hint="eastAsia" w:ascii="仿宋" w:hAnsi="仿宋" w:eastAsia="仿宋" w:cs="仿宋"/>
          <w:b/>
          <w:sz w:val="28"/>
          <w:lang w:val="en-US" w:eastAsia="zh-CN" w:bidi="ar-SA"/>
        </w:rPr>
        <w:t>3.坚持常态化 走向优质化——市教育关工委</w:t>
      </w:r>
      <w:r>
        <w:rPr>
          <w:rFonts w:hint="eastAsia" w:ascii="仿宋" w:hAnsi="仿宋" w:eastAsia="仿宋" w:cs="仿宋"/>
          <w:b/>
          <w:sz w:val="28"/>
          <w:u w:val="none"/>
          <w:lang w:val="en-US" w:eastAsia="zh-CN" w:bidi="ar-SA"/>
        </w:rPr>
        <w:t>来</w:t>
      </w:r>
      <w:r>
        <w:rPr>
          <w:rFonts w:hint="eastAsia" w:ascii="仿宋" w:hAnsi="仿宋" w:eastAsia="仿宋" w:cs="仿宋"/>
          <w:b/>
          <w:bCs/>
          <w:kern w:val="2"/>
          <w:sz w:val="28"/>
          <w:szCs w:val="28"/>
          <w:lang w:val="en-US" w:eastAsia="zh-CN" w:bidi="ar-SA"/>
        </w:rPr>
        <w:t>圩塘中心</w:t>
      </w:r>
      <w:r>
        <w:rPr>
          <w:rFonts w:hint="eastAsia" w:ascii="仿宋" w:hAnsi="仿宋" w:eastAsia="仿宋" w:cs="仿宋"/>
          <w:b/>
          <w:sz w:val="28"/>
          <w:u w:val="none"/>
          <w:lang w:val="en-US" w:eastAsia="zh-CN" w:bidi="ar-SA"/>
        </w:rPr>
        <w:t>小学对我区教育关工委开展现场调研</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28"/>
          <w:szCs w:val="28"/>
          <w:lang w:eastAsia="zh-CN"/>
        </w:rPr>
        <w:sectPr>
          <w:footerReference r:id="rId3" w:type="default"/>
          <w:pgSz w:w="11906" w:h="16838"/>
          <w:pgMar w:top="1134" w:right="1800" w:bottom="1134" w:left="1800" w:header="851" w:footer="992" w:gutter="0"/>
          <w:cols w:space="0" w:num="1"/>
          <w:rtlGutter w:val="0"/>
          <w:docGrid w:type="lines" w:linePitch="312" w:charSpace="0"/>
        </w:sectPr>
      </w:pPr>
      <w:r>
        <w:rPr>
          <w:rFonts w:hint="eastAsia" w:ascii="仿宋" w:hAnsi="仿宋" w:eastAsia="仿宋" w:cs="仿宋"/>
          <w:sz w:val="28"/>
          <w:szCs w:val="28"/>
          <w:lang w:eastAsia="zh-CN"/>
        </w:rPr>
        <w:drawing>
          <wp:inline distT="0" distB="0" distL="114935" distR="114935">
            <wp:extent cx="5266055" cy="3950335"/>
            <wp:effectExtent l="0" t="0" r="10795" b="12065"/>
            <wp:docPr id="10" name="图片 6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6" descr="图片1"/>
                    <pic:cNvPicPr>
                      <a:picLocks noChangeAspect="1"/>
                    </pic:cNvPicPr>
                  </pic:nvPicPr>
                  <pic:blipFill>
                    <a:blip r:embed="rId14"/>
                    <a:stretch>
                      <a:fillRect/>
                    </a:stretch>
                  </pic:blipFill>
                  <pic:spPr>
                    <a:xfrm>
                      <a:off x="0" y="0"/>
                      <a:ext cx="5266055" cy="3950335"/>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5268595" cy="3943985"/>
            <wp:effectExtent l="0" t="0" r="8255" b="18415"/>
            <wp:docPr id="11" name="图片 67" descr="6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7" descr="640 (2)"/>
                    <pic:cNvPicPr>
                      <a:picLocks noChangeAspect="1"/>
                    </pic:cNvPicPr>
                  </pic:nvPicPr>
                  <pic:blipFill>
                    <a:blip r:embed="rId15"/>
                    <a:stretch>
                      <a:fillRect/>
                    </a:stretch>
                  </pic:blipFill>
                  <pic:spPr>
                    <a:xfrm>
                      <a:off x="0" y="0"/>
                      <a:ext cx="5268595" cy="3943985"/>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5238115" cy="3928745"/>
            <wp:effectExtent l="0" t="0" r="635" b="14605"/>
            <wp:docPr id="12" name="图片 69" descr="64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9" descr="640 (3)"/>
                    <pic:cNvPicPr>
                      <a:picLocks noChangeAspect="1"/>
                    </pic:cNvPicPr>
                  </pic:nvPicPr>
                  <pic:blipFill>
                    <a:blip r:embed="rId16"/>
                    <a:stretch>
                      <a:fillRect/>
                    </a:stretch>
                  </pic:blipFill>
                  <pic:spPr>
                    <a:xfrm>
                      <a:off x="0" y="0"/>
                      <a:ext cx="5238115" cy="3928745"/>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5266690" cy="3950335"/>
            <wp:effectExtent l="0" t="0" r="10160" b="12065"/>
            <wp:docPr id="13" name="图片 7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2" descr="图片3"/>
                    <pic:cNvPicPr>
                      <a:picLocks noChangeAspect="1"/>
                    </pic:cNvPicPr>
                  </pic:nvPicPr>
                  <pic:blipFill>
                    <a:blip r:embed="rId17"/>
                    <a:stretch>
                      <a:fillRect/>
                    </a:stretch>
                  </pic:blipFill>
                  <pic:spPr>
                    <a:xfrm>
                      <a:off x="0" y="0"/>
                      <a:ext cx="5266690" cy="3950335"/>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5250180" cy="3938270"/>
            <wp:effectExtent l="0" t="0" r="7620" b="5080"/>
            <wp:docPr id="14" name="图片 70" descr="图片4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0" descr="图片4 - 副本"/>
                    <pic:cNvPicPr>
                      <a:picLocks noChangeAspect="1"/>
                    </pic:cNvPicPr>
                  </pic:nvPicPr>
                  <pic:blipFill>
                    <a:blip r:embed="rId18"/>
                    <a:stretch>
                      <a:fillRect/>
                    </a:stretch>
                  </pic:blipFill>
                  <pic:spPr>
                    <a:xfrm>
                      <a:off x="0" y="0"/>
                      <a:ext cx="5250180" cy="3938270"/>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5266690" cy="3935730"/>
            <wp:effectExtent l="0" t="0" r="10160" b="7620"/>
            <wp:docPr id="15" name="图片 7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1" descr="图片6"/>
                    <pic:cNvPicPr>
                      <a:picLocks noChangeAspect="1"/>
                    </pic:cNvPicPr>
                  </pic:nvPicPr>
                  <pic:blipFill>
                    <a:blip r:embed="rId19"/>
                    <a:stretch>
                      <a:fillRect/>
                    </a:stretch>
                  </pic:blipFill>
                  <pic:spPr>
                    <a:xfrm>
                      <a:off x="0" y="0"/>
                      <a:ext cx="5266690" cy="3935730"/>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28"/>
          <w:szCs w:val="28"/>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0"/>
        <w:rPr>
          <w:rFonts w:hint="eastAsia" w:ascii="仿宋" w:hAnsi="仿宋" w:eastAsia="仿宋" w:cs="仿宋"/>
          <w:sz w:val="28"/>
          <w:szCs w:val="28"/>
        </w:rPr>
      </w:pPr>
      <w:r>
        <w:rPr>
          <w:rFonts w:hint="eastAsia" w:ascii="仿宋" w:hAnsi="仿宋" w:eastAsia="仿宋" w:cs="仿宋"/>
          <w:sz w:val="28"/>
          <w:szCs w:val="28"/>
        </w:rPr>
        <w:t>为了解新北区贯彻落实省委教育工委、省教育厅《关于推进全省教育系统关工委优质化建设工作的意见》精神的情况，全面落实市2023年教育关工委的各项工作目标，5月12日，常州市教育关工委常务副主任蔡月新、副主任兼秘书长花锡芳、副秘书长刘金平组成调研工作组，来到圩塘中心小学开展新北区教育关工委现场调研。新北区教育工会主席李燕、教育关工委常务副主任宣玉兴、教育关工委秘书长何耀平陪同调研。</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0"/>
        <w:rPr>
          <w:rFonts w:hint="eastAsia" w:ascii="仿宋" w:hAnsi="仿宋" w:eastAsia="仿宋" w:cs="仿宋"/>
          <w:sz w:val="28"/>
          <w:szCs w:val="28"/>
        </w:rPr>
      </w:pPr>
      <w:r>
        <w:rPr>
          <w:rFonts w:hint="eastAsia" w:ascii="仿宋" w:hAnsi="仿宋" w:eastAsia="仿宋" w:cs="仿宋"/>
          <w:sz w:val="28"/>
          <w:szCs w:val="28"/>
        </w:rPr>
        <w:t>首先，圩塘小学王志良校长以《朝霞晚露相增辉，和乐共进育人路》为主题，全面深入地介绍了2022年度学校关工委优质化建设推进的新思路与新做法，他从六大板块进行阐述：思想重视，党政认识再提高；发挥优势，队伍素质再提升；紧扣主题，以德育人再深入；依托资源，乡土文化再根植；丰富内容，第二课堂再推进；“N”方联合，教育路径再拓宽。蔡月新副主任充分肯定了学校对关工委工作的重视，在优质化建设工作中做出的不懈努力和显著成效，使关工委优质化建设有特色、有亮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0"/>
        <w:rPr>
          <w:rFonts w:hint="eastAsia" w:ascii="仿宋" w:hAnsi="仿宋" w:eastAsia="仿宋" w:cs="仿宋"/>
          <w:sz w:val="28"/>
          <w:szCs w:val="28"/>
        </w:rPr>
      </w:pPr>
      <w:r>
        <w:rPr>
          <w:rFonts w:hint="eastAsia" w:ascii="仿宋" w:hAnsi="仿宋" w:eastAsia="仿宋" w:cs="仿宋"/>
          <w:sz w:val="28"/>
          <w:szCs w:val="28"/>
        </w:rPr>
        <w:t>接着，区教育局关工委常务副主任宣玉兴对区教育关工委调研工作进行汇报。汇报内容主要有以下几个方面：有关贯彻落实我市2023年关心下一代工作会议的情况、全区教育关工委优质化建设均衡发展的开展情况、对基层学校优质化建设推进的规划及今年准备确定列入第二批关工委优质化建设试点校的情况、对我市教育关工委2023年列入备忘录的各项重点工作进展情况。蔡月新副主任对新北区教育关工委工作给予了充分肯定，领导重视，思路清晰,工作扎实，成效显著，走在前列。</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0"/>
        <w:rPr>
          <w:rFonts w:hint="eastAsia" w:ascii="仿宋" w:hAnsi="仿宋" w:eastAsia="仿宋" w:cs="仿宋"/>
          <w:sz w:val="28"/>
          <w:szCs w:val="28"/>
        </w:rPr>
      </w:pPr>
      <w:r>
        <w:rPr>
          <w:rFonts w:hint="eastAsia" w:ascii="仿宋" w:hAnsi="仿宋" w:eastAsia="仿宋" w:cs="仿宋"/>
          <w:sz w:val="28"/>
          <w:szCs w:val="28"/>
        </w:rPr>
        <w:t>然后，调研组一行察看了校园文化建设，从长江生态馆到农文化馆，再漫步到天趣园，充分感受着在长江之滨的圩小校园内独特的长江文化风貌，在农耕文化主题馆和天趣园内，更是能处处感受到浓郁的乡土气息，听到小小讲解员讲述学校关工委、“五老”人员与学生在活动中互动、分享、共同学习的美好时光。调研组一行对无处不在的“和乐文化”和充满教育情怀的育人环境给予了高度评价。</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0"/>
        <w:rPr>
          <w:rFonts w:hint="eastAsia" w:ascii="仿宋" w:hAnsi="仿宋" w:eastAsia="仿宋" w:cs="仿宋"/>
          <w:sz w:val="28"/>
          <w:szCs w:val="28"/>
        </w:rPr>
      </w:pPr>
      <w:r>
        <w:rPr>
          <w:rFonts w:hint="eastAsia" w:ascii="仿宋" w:hAnsi="仿宋" w:eastAsia="仿宋" w:cs="仿宋"/>
          <w:sz w:val="28"/>
          <w:szCs w:val="28"/>
        </w:rPr>
        <w:t>随后，调研组一行参观了圩塘校外教育辅导站。春江街道关工委常务副主任徐筱琴边陪同参观，边介绍了校外教育辅导站创办的背景、建设的历程、取得的成绩。目前春江街道有8家校外教育辅导站，其中省级优秀1家，市级优秀2家，区级优秀2家。蔡月新副主任对春江街道关工委完善学校、家庭和社区“三位一体”教育网络，用多彩的课程辅导和社会实践活动，丰富孩子们的假期生活，助力青少年健康成长的经验做法给予了充分肯定，希望春江街道关工委进一步推动校外教育辅导站转向内涵发展，提升办站质量，为孩子们的健康成长保驾护航。</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0"/>
        <w:rPr>
          <w:rFonts w:hint="eastAsia" w:ascii="仿宋" w:hAnsi="仿宋" w:eastAsia="仿宋" w:cs="仿宋"/>
          <w:sz w:val="28"/>
          <w:szCs w:val="28"/>
          <w:lang w:val="en-US" w:eastAsia="zh-CN"/>
        </w:rPr>
      </w:pPr>
      <w:r>
        <w:rPr>
          <w:rFonts w:hint="eastAsia" w:ascii="仿宋" w:hAnsi="仿宋" w:eastAsia="仿宋" w:cs="仿宋"/>
          <w:sz w:val="28"/>
          <w:szCs w:val="28"/>
        </w:rPr>
        <w:t>此次关工委优质化建设现场调研活动，让我校充分认识到了优质化建设工作的责任感、使命感，我校将更深入地学习、深刻领会习近平总书记关于加强关工委工作和立德树人的一系列重要指示精神，聚力抓根本、建机制、创平台、善作为，扎实推进教育系统关工委“常态化”向“优质化”转型，努力开创高质量发展新局面。</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圩塘中心小学关工委）</w:t>
      </w:r>
    </w:p>
    <w:p>
      <w:pPr>
        <w:numPr>
          <w:ilvl w:val="0"/>
          <w:numId w:val="1"/>
        </w:numPr>
        <w:ind w:firstLine="562" w:firstLineChars="200"/>
        <w:rPr>
          <w:rFonts w:hint="eastAsia" w:ascii="仿宋" w:hAnsi="仿宋" w:eastAsia="仿宋"/>
          <w:b/>
          <w:kern w:val="0"/>
          <w:sz w:val="28"/>
          <w:szCs w:val="28"/>
        </w:rPr>
      </w:pPr>
      <w:r>
        <w:rPr>
          <w:rFonts w:hint="eastAsia" w:ascii="仿宋" w:hAnsi="仿宋" w:eastAsia="仿宋"/>
          <w:b/>
          <w:kern w:val="0"/>
          <w:sz w:val="28"/>
          <w:szCs w:val="28"/>
        </w:rPr>
        <w:t>特色工作</w:t>
      </w:r>
    </w:p>
    <w:p>
      <w:pPr>
        <w:numPr>
          <w:ilvl w:val="0"/>
          <w:numId w:val="0"/>
        </w:numPr>
        <w:ind w:firstLine="562" w:firstLineChars="200"/>
        <w:rPr>
          <w:rFonts w:hint="eastAsia" w:ascii="仿宋" w:hAnsi="仿宋" w:eastAsia="仿宋"/>
          <w:b/>
          <w:kern w:val="0"/>
          <w:sz w:val="28"/>
          <w:szCs w:val="28"/>
          <w:lang w:val="en-US" w:eastAsia="zh-CN"/>
        </w:rPr>
      </w:pPr>
      <w:r>
        <w:rPr>
          <w:rFonts w:hint="eastAsia" w:ascii="仿宋" w:hAnsi="仿宋" w:eastAsia="仿宋"/>
          <w:b/>
          <w:kern w:val="0"/>
          <w:sz w:val="28"/>
          <w:szCs w:val="28"/>
          <w:lang w:val="en-US" w:eastAsia="zh-CN"/>
        </w:rPr>
        <w:t>1、追寻英雄足迹，赓续红色血脉——西夏墅中心小学“英雄</w:t>
      </w:r>
    </w:p>
    <w:p>
      <w:pPr>
        <w:numPr>
          <w:ilvl w:val="0"/>
          <w:numId w:val="0"/>
        </w:numPr>
        <w:rPr>
          <w:rFonts w:hint="eastAsia" w:ascii="仿宋" w:hAnsi="仿宋" w:eastAsia="仿宋"/>
          <w:b/>
          <w:kern w:val="0"/>
          <w:sz w:val="28"/>
          <w:szCs w:val="28"/>
          <w:lang w:val="en-US" w:eastAsia="zh-CN"/>
        </w:rPr>
      </w:pPr>
      <w:r>
        <w:rPr>
          <w:rFonts w:hint="eastAsia" w:ascii="仿宋" w:hAnsi="仿宋" w:eastAsia="仿宋"/>
          <w:b/>
          <w:kern w:val="0"/>
          <w:sz w:val="28"/>
          <w:szCs w:val="28"/>
          <w:lang w:val="en-US" w:eastAsia="zh-CN"/>
        </w:rPr>
        <w:t>故事进校园”主题教育活动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392170"/>
            <wp:effectExtent l="0" t="0" r="15240" b="17780"/>
            <wp:docPr id="16" name="图片 2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descr="1.jpg"/>
                    <pic:cNvPicPr>
                      <a:picLocks noChangeAspect="1"/>
                    </pic:cNvPicPr>
                  </pic:nvPicPr>
                  <pic:blipFill>
                    <a:blip r:embed="rId20"/>
                    <a:stretch>
                      <a:fillRect/>
                    </a:stretch>
                  </pic:blipFill>
                  <pic:spPr>
                    <a:xfrm>
                      <a:off x="0" y="0"/>
                      <a:ext cx="5090160" cy="339217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390265"/>
            <wp:effectExtent l="0" t="0" r="15240" b="635"/>
            <wp:docPr id="17" name="图片 2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descr="3.jpg"/>
                    <pic:cNvPicPr>
                      <a:picLocks noChangeAspect="1"/>
                    </pic:cNvPicPr>
                  </pic:nvPicPr>
                  <pic:blipFill>
                    <a:blip r:embed="rId21"/>
                    <a:stretch>
                      <a:fillRect/>
                    </a:stretch>
                  </pic:blipFill>
                  <pic:spPr>
                    <a:xfrm>
                      <a:off x="0" y="0"/>
                      <a:ext cx="5090160" cy="3390265"/>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218180"/>
            <wp:effectExtent l="0" t="0" r="15240" b="1270"/>
            <wp:docPr id="18" name="图片 2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descr="4.jpg"/>
                    <pic:cNvPicPr>
                      <a:picLocks noChangeAspect="1"/>
                    </pic:cNvPicPr>
                  </pic:nvPicPr>
                  <pic:blipFill>
                    <a:blip r:embed="rId22"/>
                    <a:stretch>
                      <a:fillRect/>
                    </a:stretch>
                  </pic:blipFill>
                  <pic:spPr>
                    <a:xfrm>
                      <a:off x="0" y="0"/>
                      <a:ext cx="5090160" cy="321818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390900"/>
            <wp:effectExtent l="0" t="0" r="15240" b="0"/>
            <wp:docPr id="19" name="图片 3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 descr="5.jpg"/>
                    <pic:cNvPicPr>
                      <a:picLocks noChangeAspect="1"/>
                    </pic:cNvPicPr>
                  </pic:nvPicPr>
                  <pic:blipFill>
                    <a:blip r:embed="rId23"/>
                    <a:stretch>
                      <a:fillRect/>
                    </a:stretch>
                  </pic:blipFill>
                  <pic:spPr>
                    <a:xfrm>
                      <a:off x="0" y="0"/>
                      <a:ext cx="5090160" cy="339090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218180"/>
            <wp:effectExtent l="0" t="0" r="15240" b="1270"/>
            <wp:docPr id="20" name="图片 3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descr="6.jpg"/>
                    <pic:cNvPicPr>
                      <a:picLocks noChangeAspect="1"/>
                    </pic:cNvPicPr>
                  </pic:nvPicPr>
                  <pic:blipFill>
                    <a:blip r:embed="rId24"/>
                    <a:stretch>
                      <a:fillRect/>
                    </a:stretch>
                  </pic:blipFill>
                  <pic:spPr>
                    <a:xfrm>
                      <a:off x="0" y="0"/>
                      <a:ext cx="5090160" cy="321818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251200"/>
            <wp:effectExtent l="0" t="0" r="15240" b="6350"/>
            <wp:docPr id="21" name="图片 3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2" descr="7.jpg"/>
                    <pic:cNvPicPr>
                      <a:picLocks noChangeAspect="1"/>
                    </pic:cNvPicPr>
                  </pic:nvPicPr>
                  <pic:blipFill>
                    <a:blip r:embed="rId25"/>
                    <a:stretch>
                      <a:fillRect/>
                    </a:stretch>
                  </pic:blipFill>
                  <pic:spPr>
                    <a:xfrm>
                      <a:off x="0" y="0"/>
                      <a:ext cx="5090160" cy="325120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119755"/>
            <wp:effectExtent l="0" t="0" r="15240" b="4445"/>
            <wp:docPr id="22" name="图片 33" descr="8  7d01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3" descr="8  7d019_副本.jpg"/>
                    <pic:cNvPicPr>
                      <a:picLocks noChangeAspect="1"/>
                    </pic:cNvPicPr>
                  </pic:nvPicPr>
                  <pic:blipFill>
                    <a:blip r:embed="rId26"/>
                    <a:stretch>
                      <a:fillRect/>
                    </a:stretch>
                  </pic:blipFill>
                  <pic:spPr>
                    <a:xfrm>
                      <a:off x="0" y="0"/>
                      <a:ext cx="5090160" cy="3119755"/>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201670"/>
            <wp:effectExtent l="0" t="0" r="15240" b="17780"/>
            <wp:docPr id="23" name="图片 3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4" descr="9.jpg"/>
                    <pic:cNvPicPr>
                      <a:picLocks noChangeAspect="1"/>
                    </pic:cNvPicPr>
                  </pic:nvPicPr>
                  <pic:blipFill>
                    <a:blip r:embed="rId27"/>
                    <a:stretch>
                      <a:fillRect/>
                    </a:stretch>
                  </pic:blipFill>
                  <pic:spPr>
                    <a:xfrm>
                      <a:off x="0" y="0"/>
                      <a:ext cx="5090160" cy="320167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390900"/>
            <wp:effectExtent l="0" t="0" r="15240" b="0"/>
            <wp:docPr id="24" name="图片 35" descr="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5" descr="620.jpg"/>
                    <pic:cNvPicPr>
                      <a:picLocks noChangeAspect="1"/>
                    </pic:cNvPicPr>
                  </pic:nvPicPr>
                  <pic:blipFill>
                    <a:blip r:embed="rId28"/>
                    <a:stretch>
                      <a:fillRect/>
                    </a:stretch>
                  </pic:blipFill>
                  <pic:spPr>
                    <a:xfrm>
                      <a:off x="0" y="0"/>
                      <a:ext cx="5090160" cy="3390900"/>
                    </a:xfrm>
                    <a:prstGeom prst="rect">
                      <a:avLst/>
                    </a:prstGeom>
                    <a:ln w="9525">
                      <a:noFill/>
                    </a:ln>
                  </pic:spPr>
                </pic:pic>
              </a:graphicData>
            </a:graphic>
          </wp:inline>
        </w:drawing>
      </w:r>
    </w:p>
    <w:p>
      <w:pPr>
        <w:widowControl w:val="0"/>
        <w:numPr>
          <w:ilvl w:val="0"/>
          <w:numId w:val="0"/>
        </w:numPr>
        <w:jc w:val="both"/>
        <w:rPr>
          <w:rFonts w:hint="eastAsia" w:ascii="宋体" w:hAnsi="宋体" w:eastAsia="宋体" w:cs="宋体"/>
          <w:i w:val="0"/>
          <w:iCs w:val="0"/>
          <w:color w:val="000000"/>
          <w:spacing w:val="0"/>
          <w:sz w:val="21"/>
          <w:szCs w:val="21"/>
          <w:shd w:val="clear" w:fill="FFFFFF"/>
        </w:rPr>
      </w:pPr>
    </w:p>
    <w:p>
      <w:pPr>
        <w:widowControl w:val="0"/>
        <w:numPr>
          <w:ilvl w:val="0"/>
          <w:numId w:val="0"/>
        </w:numPr>
        <w:jc w:val="both"/>
        <w:rPr>
          <w:rFonts w:hint="eastAsia" w:ascii="宋体" w:hAnsi="宋体" w:eastAsia="宋体" w:cs="宋体"/>
          <w:i w:val="0"/>
          <w:iCs w:val="0"/>
          <w:color w:val="000000"/>
          <w:spacing w:val="0"/>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青山处处埋忠骨，何须马革裹尸还。为缅怀为国奋战、为民拼搏的革命英烈，激发少先队员继承先辈遗志、学习英雄品质的信心和决心，4月3日上午，西夏墅中心小学</w:t>
      </w:r>
      <w:r>
        <w:rPr>
          <w:rFonts w:hint="eastAsia" w:ascii="仿宋" w:hAnsi="仿宋" w:eastAsia="仿宋" w:cs="仿宋"/>
          <w:i w:val="0"/>
          <w:iCs w:val="0"/>
          <w:color w:val="000000"/>
          <w:spacing w:val="0"/>
          <w:sz w:val="28"/>
          <w:szCs w:val="28"/>
          <w:shd w:val="clear" w:fill="FFFFFF"/>
          <w:lang w:val="en-US" w:eastAsia="zh-CN"/>
        </w:rPr>
        <w:t>关工委</w:t>
      </w:r>
      <w:r>
        <w:rPr>
          <w:rFonts w:hint="eastAsia" w:ascii="仿宋" w:hAnsi="仿宋" w:eastAsia="仿宋" w:cs="仿宋"/>
          <w:i w:val="0"/>
          <w:iCs w:val="0"/>
          <w:color w:val="000000"/>
          <w:spacing w:val="0"/>
          <w:sz w:val="28"/>
          <w:szCs w:val="28"/>
          <w:shd w:val="clear" w:fill="FFFFFF"/>
        </w:rPr>
        <w:t>与常州市新北区退役军人事务局、新北区少工委联合组织的清明节英烈故事宣讲活动拉开了帷幕。新北区退役军人事务局、共青团新北区委、新北区教育局、西夏墅镇政府相关领导参加了此次活动。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　　一次参观行，见证大成长</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　　在校领导的陪同下，学校红领巾小导游带领来宾们参观了美丽的校园。小导游先后为大家介绍了怡情园、农耕文化展览馆、龙虎农耕园、青藤连廊、“青藤银行”、昌盛图书馆等场所，来宾们也从小导游凝练、精彩的讲述中，详细了解了我校”青藤农学院”品格提升工程、“青藤红学院”红色教育工程的研究成果，学校各学科课程建设状况，昌盛图书馆运行现状，以及“青藤银行”学生素养综合评价体系的实施情况。他们不仅对我校各方面工作取得的成绩给予了充分肯定，还高度赞扬了自信、大气的红领巾小导游、小讲解员、小志愿者团队，称他们是可爱的校园小主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　　一个仪式礼，激励强国志</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　　迎着暖春的朝阳，伴着雄壮的《义勇军进行曲》，由常州工学院16名退役军人组成的国旗班将五星红旗冉冉升起，全校少先队员满怀对祖国的无比热爱和崇高敬意，面向国旗行注目礼，默默许下“强国有我，争做新时代好少年”的伟大心愿。在国旗下，五(7)中队的孙辰逸和杨根思连退役士兵赵胜威用鲜活的事例生动阐释了“三个不相信”精神在新时代的传承，让杨根思烈士的故事走进了队员心中，引导队员们把星星火炬举得更高、把少先队歌唱得更响，肩负起民族复兴的重任，做共产主义的接班人。随后，四名队员代表深情表演了诗朗诵《赓续红色血脉，争做强国少年》，他们怀着赤诚之心，字字珠玑、满腔热血，用真挚饱满的感情，抒发着对革命英烈的缅怀与崇敬之情，台下的队员被深深感染了，他们跟着朗诵者齐呼“时刻准备着!请党放心，强国有我!”，这隆重稚嫩而又充满朝气的宣誓声响彻云霄。最后，新北区退役军人事务局蒋剑清副局长为我校捐赠了400本红色书籍，鼓励队员们向英雄学习，让鲜艳的中国红融入队员的血脉，让强国的志向刻入队员的灵魂。升旗仪式结束后，来宾们在昌盛图书馆，为新设的“红色书籍阅读区”揭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　　一场座谈会，追忆英雄迹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　　红色的茶馆，点燃了的革命火种;英雄的足迹，指引着少年的前进之路。同福茶馆是常州市新北区第一个党支部——中共西夏墅支部旧址，这里是西夏墅烽火源，是当时常武地区革命烽火最旺的地方。我校的10名少先队员和现役、退役军人代表共同走在通向茶馆的老街上，聆听着社区工作人员对老街的介绍，欣赏着极具特色的转角阁楼，大家深深感受到传统文化和时代变迁的魅力。来到茶馆，队员们看到墙上一排排烈士姓名，一桩桩烈士事迹，一件件烈士遗物，崇敬之情油然而生。这些热血青年、这些年轻生命，为了祖国和人民的解放，抛头颅、洒热血，深深触动了队员的内心。随后，队员们和现役军人、退役军人代表一起参加了“追忆英雄迹”座谈会。队员们围绕“当兵是什么感觉”“有没有后悔当兵”“革命先烈的英雄事迹对你有怎样的影响”等问题，与在场军人进行了互动交流。在此过程中，队员们不仅赞叹于五位军人不畏艰难、敢于拼搏、永不言弃的精神，更懂得了要珍惜革命先辈用鲜血换来的美好生活。</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　　一节思政课，共育少年郎</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　　人生百年，立于幼学。青少年阶段是人生的“拔节孕穗期”，最需要精心引导和栽培，对少先队员进行红色教育，用英烈精神滋养青少年，能增强他们作为中国人的文化自信，厚植爱国情怀。为让少先队员从历史和现实中感悟英雄烈士的故事，退伍老兵金纪平和我校思政教师胡洁琼老师共同为孩子们上了一堂精彩生动的爱国主义教育课。金爷爷深情讲述了自己的参军往事，队员们听得津津有味。虽然金爷爷没有参加过战争，但面对艰苦的条件、艰巨的任务，他从不退缩，总是迎难而上，凭着惊人的毅力和强大的使命感，克服了一次又一次困难，守护着祖国领土。这不就是伟大军魂的彰显、先烈品质的传承吗?听到动人处，队员们还与金爷爷进行了互动。此时，队员们幼小的心灵深处播下了爱党、爱国、爱军的种子，激发了大家崇尚英烈、争做英雄的信心与决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jc w:val="left"/>
        <w:rPr>
          <w:rFonts w:hint="eastAsia" w:ascii="仿宋" w:hAnsi="仿宋" w:eastAsia="仿宋" w:cs="仿宋"/>
          <w:i w:val="0"/>
          <w:iCs w:val="0"/>
          <w:color w:val="000000"/>
          <w:spacing w:val="0"/>
          <w:sz w:val="28"/>
          <w:szCs w:val="28"/>
          <w:shd w:val="clear" w:fill="FFFFFF"/>
          <w:lang w:eastAsia="zh-CN"/>
        </w:rPr>
      </w:pPr>
      <w:r>
        <w:rPr>
          <w:rFonts w:hint="eastAsia" w:ascii="仿宋" w:hAnsi="仿宋" w:eastAsia="仿宋" w:cs="仿宋"/>
          <w:i w:val="0"/>
          <w:iCs w:val="0"/>
          <w:color w:val="000000"/>
          <w:spacing w:val="0"/>
          <w:sz w:val="28"/>
          <w:szCs w:val="28"/>
          <w:shd w:val="clear" w:fill="FFFFFF"/>
        </w:rPr>
        <w:t>这样贴近少先队员的英雄故事宣讲活动效果显著，全体少先队员接受了一次全方位的精神洗礼，相信大家能在这次红色教育中汲取信仰力量、传承英雄品质，用自己的实际行动赓续红色血脉。</w:t>
      </w:r>
      <w:r>
        <w:rPr>
          <w:rFonts w:hint="eastAsia" w:ascii="仿宋" w:hAnsi="仿宋" w:eastAsia="仿宋" w:cs="仿宋"/>
          <w:i w:val="0"/>
          <w:iCs w:val="0"/>
          <w:color w:val="000000"/>
          <w:spacing w:val="0"/>
          <w:sz w:val="28"/>
          <w:szCs w:val="28"/>
          <w:shd w:val="clear" w:fill="FFFFFF"/>
          <w:lang w:eastAsia="zh-CN"/>
        </w:rPr>
        <w:t>（</w:t>
      </w:r>
      <w:r>
        <w:rPr>
          <w:rFonts w:hint="eastAsia" w:ascii="仿宋" w:hAnsi="仿宋" w:eastAsia="仿宋" w:cs="仿宋"/>
          <w:i w:val="0"/>
          <w:iCs w:val="0"/>
          <w:color w:val="000000"/>
          <w:spacing w:val="0"/>
          <w:sz w:val="28"/>
          <w:szCs w:val="28"/>
          <w:shd w:val="clear" w:fill="FFFFFF"/>
          <w:lang w:val="en-US" w:eastAsia="zh-CN"/>
        </w:rPr>
        <w:t>西夏墅中心小学关工委</w:t>
      </w:r>
      <w:r>
        <w:rPr>
          <w:rFonts w:hint="eastAsia" w:ascii="仿宋" w:hAnsi="仿宋" w:eastAsia="仿宋" w:cs="仿宋"/>
          <w:i w:val="0"/>
          <w:iCs w:val="0"/>
          <w:color w:val="000000"/>
          <w:spacing w:val="0"/>
          <w:sz w:val="28"/>
          <w:szCs w:val="28"/>
          <w:shd w:val="clear" w:fill="FFFFFF"/>
          <w:lang w:eastAsia="zh-CN"/>
        </w:rPr>
        <w:t>）</w:t>
      </w:r>
    </w:p>
    <w:p>
      <w:pPr>
        <w:numPr>
          <w:ilvl w:val="0"/>
          <w:numId w:val="1"/>
        </w:numPr>
        <w:ind w:left="0" w:leftChars="0" w:firstLine="562" w:firstLineChars="200"/>
        <w:rPr>
          <w:rFonts w:hint="eastAsia" w:ascii="仿宋" w:hAnsi="仿宋" w:eastAsia="仿宋"/>
          <w:b/>
          <w:kern w:val="0"/>
          <w:sz w:val="28"/>
          <w:szCs w:val="28"/>
        </w:rPr>
      </w:pPr>
      <w:r>
        <w:rPr>
          <w:rFonts w:hint="eastAsia" w:ascii="仿宋" w:hAnsi="仿宋" w:eastAsia="仿宋"/>
          <w:b/>
          <w:kern w:val="0"/>
          <w:sz w:val="28"/>
          <w:szCs w:val="28"/>
        </w:rPr>
        <w:t>工作简讯</w:t>
      </w:r>
    </w:p>
    <w:p>
      <w:pPr>
        <w:numPr>
          <w:ilvl w:val="0"/>
          <w:numId w:val="0"/>
        </w:numPr>
        <w:ind w:leftChars="200"/>
        <w:rPr>
          <w:rFonts w:hint="eastAsia" w:ascii="仿宋" w:hAnsi="仿宋" w:eastAsia="仿宋" w:cs="仿宋"/>
          <w:b/>
          <w:bCs/>
          <w:i w:val="0"/>
          <w:iCs w:val="0"/>
          <w:color w:val="000000"/>
          <w:spacing w:val="0"/>
          <w:sz w:val="28"/>
          <w:szCs w:val="28"/>
        </w:rPr>
      </w:pPr>
      <w:r>
        <w:rPr>
          <w:rFonts w:hint="eastAsia" w:ascii="仿宋" w:hAnsi="仿宋" w:eastAsia="仿宋" w:cs="仿宋"/>
          <w:b/>
          <w:bCs/>
          <w:i w:val="0"/>
          <w:iCs w:val="0"/>
          <w:color w:val="000000"/>
          <w:spacing w:val="0"/>
          <w:kern w:val="0"/>
          <w:sz w:val="28"/>
          <w:szCs w:val="28"/>
          <w:shd w:val="clear" w:fill="FFFFFF"/>
          <w:lang w:val="en-US" w:eastAsia="zh-CN" w:bidi="ar"/>
        </w:rPr>
        <w:t>1.学思践悟二十大 缅怀先烈励初心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微软雅黑" w:hAnsi="微软雅黑" w:eastAsia="微软雅黑" w:cs="微软雅黑"/>
          <w:i w:val="0"/>
          <w:iCs w:val="0"/>
          <w:color w:val="000000"/>
          <w:spacing w:val="0"/>
          <w:kern w:val="0"/>
          <w:sz w:val="24"/>
          <w:szCs w:val="24"/>
          <w:shd w:val="clear" w:fill="FFFFFF"/>
          <w:lang w:val="en-US" w:eastAsia="zh-CN" w:bidi="ar"/>
        </w:rPr>
        <w:t xml:space="preserve"> </w:t>
      </w:r>
      <w:r>
        <w:rPr>
          <w:rFonts w:hint="eastAsia" w:ascii="微软雅黑" w:hAnsi="微软雅黑" w:eastAsia="微软雅黑" w:cs="微软雅黑"/>
          <w:i w:val="0"/>
          <w:iC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olor w:val="000000"/>
          <w:spacing w:val="0"/>
          <w:sz w:val="21"/>
          <w:szCs w:val="21"/>
          <w:shd w:val="clear" w:fill="FFFFFF"/>
        </w:rPr>
      </w:pPr>
      <w:r>
        <w:rPr>
          <w:rFonts w:hint="eastAsia" w:ascii="微软雅黑" w:hAnsi="微软雅黑" w:eastAsia="微软雅黑" w:cs="微软雅黑"/>
          <w:i w:val="0"/>
          <w:iCs w:val="0"/>
          <w:color w:val="auto"/>
          <w:spacing w:val="0"/>
          <w:sz w:val="21"/>
          <w:szCs w:val="21"/>
          <w:u w:val="none"/>
          <w:shd w:val="clear" w:fill="FFFFFF"/>
        </w:rPr>
        <w:drawing>
          <wp:inline distT="0" distB="0" distL="114300" distR="114300">
            <wp:extent cx="5090160" cy="3615055"/>
            <wp:effectExtent l="0" t="0" r="15240" b="4445"/>
            <wp:docPr id="25" name="图片 47" descr="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7" descr="图1.jpg"/>
                    <pic:cNvPicPr>
                      <a:picLocks noChangeAspect="1"/>
                    </pic:cNvPicPr>
                  </pic:nvPicPr>
                  <pic:blipFill>
                    <a:blip r:embed="rId29"/>
                    <a:stretch>
                      <a:fillRect/>
                    </a:stretch>
                  </pic:blipFill>
                  <pic:spPr>
                    <a:xfrm>
                      <a:off x="0" y="0"/>
                      <a:ext cx="5090160" cy="3615055"/>
                    </a:xfrm>
                    <a:prstGeom prst="rect">
                      <a:avLst/>
                    </a:prstGeom>
                    <a:ln w="9525">
                      <a:noFill/>
                    </a:ln>
                  </pic:spPr>
                </pic:pic>
              </a:graphicData>
            </a:graphic>
          </wp:inline>
        </w:drawing>
      </w:r>
      <w:r>
        <w:rPr>
          <w:rFonts w:hint="eastAsia" w:ascii="微软雅黑" w:hAnsi="微软雅黑" w:eastAsia="微软雅黑" w:cs="微软雅黑"/>
          <w:i w:val="0"/>
          <w:iC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olor w:val="000000"/>
          <w:spacing w:val="0"/>
          <w:sz w:val="21"/>
          <w:szCs w:val="21"/>
          <w:shd w:val="clear" w:fill="FFFFFF"/>
        </w:rPr>
      </w:pPr>
      <w:r>
        <w:rPr>
          <w:rFonts w:hint="eastAsia" w:ascii="微软雅黑" w:hAnsi="微软雅黑" w:eastAsia="微软雅黑" w:cs="微软雅黑"/>
          <w:i w:val="0"/>
          <w:iC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olor w:val="000000"/>
          <w:spacing w:val="0"/>
          <w:sz w:val="21"/>
          <w:szCs w:val="21"/>
          <w:shd w:val="clear" w:fill="FFFFFF"/>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817620"/>
            <wp:effectExtent l="0" t="0" r="15240" b="11430"/>
            <wp:docPr id="26" name="图片 48" descr="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8" descr="图2.jpg"/>
                    <pic:cNvPicPr>
                      <a:picLocks noChangeAspect="1"/>
                    </pic:cNvPicPr>
                  </pic:nvPicPr>
                  <pic:blipFill>
                    <a:blip r:embed="rId30"/>
                    <a:stretch>
                      <a:fillRect/>
                    </a:stretch>
                  </pic:blipFill>
                  <pic:spPr>
                    <a:xfrm>
                      <a:off x="0" y="0"/>
                      <a:ext cx="5090160" cy="3817620"/>
                    </a:xfrm>
                    <a:prstGeom prst="rect">
                      <a:avLst/>
                    </a:prstGeom>
                    <a:ln w="9525">
                      <a:noFill/>
                    </a:ln>
                  </pic:spPr>
                </pic:pic>
              </a:graphicData>
            </a:graphic>
          </wp:inline>
        </w:drawing>
      </w:r>
      <w:r>
        <w:rPr>
          <w:rFonts w:hint="eastAsia" w:ascii="微软雅黑" w:hAnsi="微软雅黑" w:eastAsia="微软雅黑" w:cs="微软雅黑"/>
          <w:i w:val="0"/>
          <w:iC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817620"/>
            <wp:effectExtent l="0" t="0" r="15240" b="11430"/>
            <wp:docPr id="27" name="图片 50" descr="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0" descr="图3.jpg"/>
                    <pic:cNvPicPr>
                      <a:picLocks noChangeAspect="1"/>
                    </pic:cNvPicPr>
                  </pic:nvPicPr>
                  <pic:blipFill>
                    <a:blip r:embed="rId31"/>
                    <a:stretch>
                      <a:fillRect/>
                    </a:stretch>
                  </pic:blipFill>
                  <pic:spPr>
                    <a:xfrm>
                      <a:off x="0" y="0"/>
                      <a:ext cx="5090160" cy="381762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微软雅黑" w:hAnsi="微软雅黑" w:eastAsia="微软雅黑" w:cs="微软雅黑"/>
          <w:i w:val="0"/>
          <w:iC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t>　　</w:t>
      </w: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817620"/>
            <wp:effectExtent l="0" t="0" r="15240" b="11430"/>
            <wp:docPr id="28" name="图片 50" descr="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0" descr="图4.jpg"/>
                    <pic:cNvPicPr>
                      <a:picLocks noChangeAspect="1"/>
                    </pic:cNvPicPr>
                  </pic:nvPicPr>
                  <pic:blipFill>
                    <a:blip r:embed="rId32"/>
                    <a:stretch>
                      <a:fillRect/>
                    </a:stretch>
                  </pic:blipFill>
                  <pic:spPr>
                    <a:xfrm>
                      <a:off x="0" y="0"/>
                      <a:ext cx="5090160" cy="381762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微软雅黑" w:hAnsi="微软雅黑" w:eastAsia="微软雅黑" w:cs="微软雅黑"/>
          <w:i w:val="0"/>
          <w:iC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t>　　</w:t>
      </w: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817620"/>
            <wp:effectExtent l="0" t="0" r="15240" b="11430"/>
            <wp:docPr id="29" name="图片 51" descr="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1" descr="图5.jpg"/>
                    <pic:cNvPicPr>
                      <a:picLocks noChangeAspect="1"/>
                    </pic:cNvPicPr>
                  </pic:nvPicPr>
                  <pic:blipFill>
                    <a:blip r:embed="rId33"/>
                    <a:stretch>
                      <a:fillRect/>
                    </a:stretch>
                  </pic:blipFill>
                  <pic:spPr>
                    <a:xfrm>
                      <a:off x="0" y="0"/>
                      <a:ext cx="5090160" cy="381762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color w:val="000000"/>
          <w:spacing w:val="0"/>
          <w:sz w:val="28"/>
          <w:szCs w:val="28"/>
          <w:shd w:val="clear" w:fill="FFFFFF"/>
        </w:rPr>
      </w:pPr>
      <w:r>
        <w:rPr>
          <w:rFonts w:hint="eastAsia" w:ascii="仿宋" w:hAnsi="仿宋" w:eastAsia="仿宋" w:cs="仿宋"/>
          <w:i w:val="0"/>
          <w:iCs w:val="0"/>
          <w:color w:val="000000"/>
          <w:spacing w:val="0"/>
          <w:sz w:val="28"/>
          <w:szCs w:val="28"/>
          <w:shd w:val="clear" w:fill="FFFFFF"/>
        </w:rPr>
        <w:t>时届清明，日暖风熏，翠柏凝春，更显得郁郁葱葱。为缅怀革命先烈，弘扬爱国主义精神，引导少年儿童树立正确的世界观、人生观、价值观，对学生进行爱国主义和革命传统教育，教育学生不忘革命先烈，珍惜优越的学习生活条件，树立远大的理想，3月31日，魏村街道关工委、临江社区校外辅导站、魏村中心小学开展“学习二十大 清明祭先烈  争做好队员”祭扫革命烈士墓活动。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魏村街道关工委主任唐士胜、魏村街道机关离退休干部党支部书记曹伟民、魏村片关工委负责人张永青、魏村片各村委、社区关工委主任、魏村中心小学领导、魏村中心小学五年级各中队辅导员老师和五年级全体少先队员参加本次活动。魏小少先队员们高举少先队队旗，排着整齐的队伍，怀着无比崇敬的心情徒步前往西乐陵园。</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　　陵园里，松柏森森，青翠欲滴。来到烈士纪念碑前，主持人宣布缅怀仪式开始，队员们在雄壮嘹亮的国歌声中庄重肃立。</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　　随后，魏村中心小学辅导员殷蓉艳老师为大家讲述了革命烈士石菊生的故事。石菊生同志1939年参加中国共产党，以当教师为掩护，积极组织地下党活动。1944年农历</w:t>
      </w:r>
      <w:r>
        <w:rPr>
          <w:rFonts w:hint="eastAsia" w:ascii="仿宋" w:hAnsi="仿宋" w:eastAsia="仿宋" w:cs="仿宋"/>
          <w:i w:val="0"/>
          <w:iCs w:val="0"/>
          <w:color w:val="000000"/>
          <w:spacing w:val="0"/>
          <w:sz w:val="28"/>
          <w:szCs w:val="28"/>
          <w:shd w:val="clear" w:fill="FFFFFF"/>
          <w:lang w:val="en-US" w:eastAsia="zh-CN"/>
        </w:rPr>
        <w:t>3</w:t>
      </w:r>
      <w:r>
        <w:rPr>
          <w:rFonts w:hint="eastAsia" w:ascii="仿宋" w:hAnsi="仿宋" w:eastAsia="仿宋" w:cs="仿宋"/>
          <w:i w:val="0"/>
          <w:iCs w:val="0"/>
          <w:color w:val="000000"/>
          <w:spacing w:val="0"/>
          <w:sz w:val="28"/>
          <w:szCs w:val="28"/>
          <w:shd w:val="clear" w:fill="FFFFFF"/>
        </w:rPr>
        <w:t>月12日下午，由于汉奸的告密，石菊生同志不幸被捕。被捕后，敌人严刑逼供，逼他交出地下党人的名单。石菊生同志忍着酷刑，宁死不屈，严密保守着党的机密。农历</w:t>
      </w:r>
      <w:r>
        <w:rPr>
          <w:rFonts w:hint="eastAsia" w:ascii="仿宋" w:hAnsi="仿宋" w:eastAsia="仿宋" w:cs="仿宋"/>
          <w:i w:val="0"/>
          <w:iCs w:val="0"/>
          <w:color w:val="000000"/>
          <w:spacing w:val="0"/>
          <w:sz w:val="28"/>
          <w:szCs w:val="28"/>
          <w:shd w:val="clear" w:fill="FFFFFF"/>
          <w:lang w:val="en-US" w:eastAsia="zh-CN"/>
        </w:rPr>
        <w:t>3</w:t>
      </w:r>
      <w:r>
        <w:rPr>
          <w:rFonts w:hint="eastAsia" w:ascii="仿宋" w:hAnsi="仿宋" w:eastAsia="仿宋" w:cs="仿宋"/>
          <w:i w:val="0"/>
          <w:iCs w:val="0"/>
          <w:color w:val="000000"/>
          <w:spacing w:val="0"/>
          <w:sz w:val="28"/>
          <w:szCs w:val="28"/>
          <w:shd w:val="clear" w:fill="FFFFFF"/>
        </w:rPr>
        <w:t>月19日上午，石菊生同志被日本鬼子残忍地杀害，壮烈牺牲。听着英烈的故事，同学们深切感受到今天的幸福生活是由无数名像石菊生一样的革命烈士用鲜血和生命换来的。他们纷纷表示要好好珍惜这来之不易的幸福安康，努力学习，将来报效祖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微软雅黑" w:hAnsi="微软雅黑" w:eastAsia="微软雅黑" w:cs="微软雅黑"/>
          <w:i w:val="0"/>
          <w:iCs w:val="0"/>
          <w:color w:val="000000"/>
          <w:spacing w:val="0"/>
          <w:sz w:val="21"/>
          <w:szCs w:val="21"/>
          <w:shd w:val="clear" w:fill="FFFFFF"/>
        </w:rPr>
        <w:t>　　</w:t>
      </w:r>
      <w:r>
        <w:rPr>
          <w:rFonts w:hint="eastAsia" w:ascii="仿宋" w:hAnsi="仿宋" w:eastAsia="仿宋" w:cs="仿宋"/>
          <w:i w:val="0"/>
          <w:iCs w:val="0"/>
          <w:color w:val="000000"/>
          <w:spacing w:val="0"/>
          <w:sz w:val="28"/>
          <w:szCs w:val="28"/>
          <w:shd w:val="clear" w:fill="FFFFFF"/>
        </w:rPr>
        <w:t>无限的悲哀，化作坚定的信念;美好的心愿，编成洁白的花环。同学们把一颗颗红心，一曲曲赞歌，寄托在一朵朵鲜花上，由两名少先队员代表举托着敬献给长眠于此的革命烈士们。哀乐声起，全体领导和队员们面对着烈士纪念碑默哀致敬。三次深深的鞠躬，更是饱含着队员们对先烈的追思和悼念，饱含着他们对未来的理想和信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jc w:val="left"/>
        <w:rPr>
          <w:rFonts w:hint="eastAsia" w:ascii="仿宋" w:hAnsi="仿宋" w:eastAsia="仿宋" w:cs="仿宋"/>
          <w:i w:val="0"/>
          <w:iCs w:val="0"/>
          <w:color w:val="000000"/>
          <w:spacing w:val="0"/>
          <w:sz w:val="28"/>
          <w:szCs w:val="28"/>
          <w:shd w:val="clear" w:fill="FFFFFF"/>
        </w:rPr>
      </w:pPr>
      <w:r>
        <w:rPr>
          <w:rFonts w:hint="eastAsia" w:ascii="仿宋" w:hAnsi="仿宋" w:eastAsia="仿宋" w:cs="仿宋"/>
          <w:i w:val="0"/>
          <w:iCs w:val="0"/>
          <w:color w:val="000000"/>
          <w:spacing w:val="0"/>
          <w:sz w:val="28"/>
          <w:szCs w:val="28"/>
          <w:shd w:val="clear" w:fill="FFFFFF"/>
        </w:rPr>
        <w:t>五(2)中队尤越队员代表全体少先队员向烈士致悼念词。革命先烈用自己的鲜血染红了国旗，用自己的身躯筑起万里长城。正在成长的青少年一代，是祖国的希望和未来。我们将举起先烈们的旗帜，继承先烈们的遗志，实现先烈们的理想。</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color w:val="000000"/>
          <w:spacing w:val="0"/>
          <w:sz w:val="28"/>
          <w:szCs w:val="28"/>
          <w:shd w:val="clear" w:fill="FFFFFF"/>
        </w:rPr>
      </w:pPr>
      <w:r>
        <w:rPr>
          <w:rFonts w:hint="eastAsia" w:ascii="仿宋" w:hAnsi="仿宋" w:eastAsia="仿宋" w:cs="仿宋"/>
          <w:i w:val="0"/>
          <w:iCs w:val="0"/>
          <w:color w:val="000000"/>
          <w:spacing w:val="0"/>
          <w:sz w:val="28"/>
          <w:szCs w:val="28"/>
          <w:shd w:val="clear" w:fill="FFFFFF"/>
        </w:rPr>
        <w:t>　五(4)中队辅导员芮俐俐老师代表全体辅导员致辞。在迈向中国新时代的道路上，我们必将以先烈为楷模，化哀思为力量，为建设伟大祖国的美好明天而努力奋斗!踏着英雄的足迹，我们有信心走得更远，循着先烈的足迹，我们有信心走得更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　在烈士墓前，少先队员们庄严地立下誓言：我要继承革命先烈遗志，发扬革命传统。诚实勇敢，自律自强，争做热爱祖国，理想远大的好少年!</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　　“准备着，为共产主义事业而奋斗!”“时刻准备着!”响亮的呼号喊出了队员们的雄心壮志。</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jc w:val="left"/>
        <w:rPr>
          <w:rFonts w:hint="eastAsia" w:ascii="仿宋" w:hAnsi="仿宋" w:eastAsia="仿宋" w:cs="仿宋"/>
          <w:i w:val="0"/>
          <w:iCs w:val="0"/>
          <w:color w:val="000000"/>
          <w:spacing w:val="0"/>
          <w:sz w:val="28"/>
          <w:szCs w:val="28"/>
          <w:shd w:val="clear" w:fill="FFFFFF"/>
        </w:rPr>
      </w:pPr>
      <w:r>
        <w:rPr>
          <w:rFonts w:hint="eastAsia" w:ascii="仿宋" w:hAnsi="仿宋" w:eastAsia="仿宋" w:cs="仿宋"/>
          <w:i w:val="0"/>
          <w:iCs w:val="0"/>
          <w:color w:val="000000"/>
          <w:spacing w:val="0"/>
          <w:sz w:val="28"/>
          <w:szCs w:val="28"/>
          <w:shd w:val="clear" w:fill="FFFFFF"/>
        </w:rPr>
        <w:t>魏村街道关工委主任唐士胜致辞。唐主任告诫队员们要“学英雄，举旗帜，从小筑牢历史记忆，坚定正确的政治方向，坚定不移听党话，跟党走，不动摇。”鼓励队员们要“学英雄，树理想，兴中华。把理想化作风帆，从小培育爱党、爱国、爱家、爱人民的家国情怀。”叮嘱队员们要“学英雄，爱学习，不怕苦，不怕难，以奋斗为阶梯，把学习成长的困难踩在脚下，把学好科学文化知识的责任扛在肩上。坚定信心，筑牢肯奋斗、有担当的意志品格。”</w:t>
      </w:r>
      <w:r>
        <w:rPr>
          <w:rFonts w:hint="eastAsia" w:ascii="仿宋" w:hAnsi="仿宋" w:eastAsia="仿宋" w:cs="仿宋"/>
          <w:i w:val="0"/>
          <w:iCs w:val="0"/>
          <w:color w:val="000000"/>
          <w:spacing w:val="0"/>
          <w:sz w:val="28"/>
          <w:szCs w:val="28"/>
          <w:shd w:val="clear" w:fill="FFFFFF"/>
          <w:lang w:val="en-US" w:eastAsia="zh-CN"/>
        </w:rPr>
        <w:t>唐</w:t>
      </w:r>
      <w:r>
        <w:rPr>
          <w:rFonts w:hint="eastAsia" w:ascii="仿宋" w:hAnsi="仿宋" w:eastAsia="仿宋" w:cs="仿宋"/>
          <w:i w:val="0"/>
          <w:iCs w:val="0"/>
          <w:color w:val="000000"/>
          <w:spacing w:val="0"/>
          <w:sz w:val="28"/>
          <w:szCs w:val="28"/>
          <w:shd w:val="clear" w:fill="FFFFFF"/>
        </w:rPr>
        <w:t>爷爷的谆谆教诲，让队员们心情激动，思绪万千。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color w:val="000000"/>
          <w:spacing w:val="0"/>
          <w:sz w:val="28"/>
          <w:szCs w:val="28"/>
          <w:shd w:val="clear" w:fill="FFFFFF"/>
          <w:lang w:eastAsia="zh-CN"/>
        </w:rPr>
      </w:pPr>
      <w:r>
        <w:rPr>
          <w:rFonts w:hint="eastAsia" w:ascii="仿宋" w:hAnsi="仿宋" w:eastAsia="仿宋" w:cs="仿宋"/>
          <w:i w:val="0"/>
          <w:iCs w:val="0"/>
          <w:color w:val="000000"/>
          <w:spacing w:val="0"/>
          <w:sz w:val="28"/>
          <w:szCs w:val="28"/>
          <w:shd w:val="clear" w:fill="FFFFFF"/>
        </w:rPr>
        <w:t>每一位英雄烈士，都是一座精神的丰碑;每一次对他们的缅怀，都是一次思想的洗礼;每一次对他们的致敬，都是一次精神的传承。让我们时刻铭记和颂扬革命先烈的事迹，以顽强毅力和拼搏精神，踏着烈士的足迹奋勇向前，不畏困难，在今后的学习和生活中更加积极进取、团结奋进! 为将来报效国家时刻准备着!</w:t>
      </w:r>
      <w:r>
        <w:rPr>
          <w:rFonts w:hint="eastAsia" w:ascii="仿宋" w:hAnsi="仿宋" w:eastAsia="仿宋" w:cs="仿宋"/>
          <w:i w:val="0"/>
          <w:iCs w:val="0"/>
          <w:color w:val="000000"/>
          <w:spacing w:val="0"/>
          <w:sz w:val="28"/>
          <w:szCs w:val="28"/>
          <w:shd w:val="clear" w:fill="FFFFFF"/>
          <w:lang w:eastAsia="zh-CN"/>
        </w:rPr>
        <w:t>（</w:t>
      </w:r>
      <w:r>
        <w:rPr>
          <w:rFonts w:hint="eastAsia" w:ascii="仿宋" w:hAnsi="仿宋" w:eastAsia="仿宋" w:cs="仿宋"/>
          <w:i w:val="0"/>
          <w:iCs w:val="0"/>
          <w:color w:val="000000"/>
          <w:spacing w:val="0"/>
          <w:sz w:val="28"/>
          <w:szCs w:val="28"/>
          <w:shd w:val="clear" w:fill="FFFFFF"/>
          <w:lang w:val="en-US" w:eastAsia="zh-CN"/>
        </w:rPr>
        <w:t>魏村小学关工委</w:t>
      </w:r>
      <w:r>
        <w:rPr>
          <w:rFonts w:hint="eastAsia" w:ascii="仿宋" w:hAnsi="仿宋" w:eastAsia="仿宋" w:cs="仿宋"/>
          <w:i w:val="0"/>
          <w:iCs w:val="0"/>
          <w:color w:val="000000"/>
          <w:spacing w:val="0"/>
          <w:sz w:val="28"/>
          <w:szCs w:val="28"/>
          <w:shd w:val="clear" w:fill="FFFFFF"/>
          <w:lang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562" w:firstLineChars="200"/>
        <w:jc w:val="both"/>
        <w:rPr>
          <w:rFonts w:hint="eastAsia" w:ascii="仿宋" w:hAnsi="仿宋" w:eastAsia="仿宋" w:cs="仿宋"/>
          <w:b/>
          <w:bCs/>
          <w:i w:val="0"/>
          <w:iCs w:val="0"/>
          <w:color w:val="000000"/>
          <w:spacing w:val="0"/>
          <w:sz w:val="28"/>
          <w:szCs w:val="28"/>
        </w:rPr>
      </w:pPr>
      <w:r>
        <w:rPr>
          <w:rFonts w:hint="eastAsia" w:ascii="仿宋" w:hAnsi="仿宋" w:eastAsia="仿宋" w:cs="仿宋"/>
          <w:b/>
          <w:bCs/>
          <w:i w:val="0"/>
          <w:iCs w:val="0"/>
          <w:color w:val="000000"/>
          <w:spacing w:val="0"/>
          <w:sz w:val="28"/>
          <w:szCs w:val="28"/>
          <w:shd w:val="clear" w:fill="FFFFFF"/>
          <w:lang w:val="en-US" w:eastAsia="zh-CN"/>
        </w:rPr>
        <w:t>2.</w:t>
      </w:r>
      <w:r>
        <w:rPr>
          <w:rFonts w:hint="eastAsia" w:ascii="仿宋" w:hAnsi="仿宋" w:eastAsia="仿宋" w:cs="仿宋"/>
          <w:b/>
          <w:bCs/>
          <w:i w:val="0"/>
          <w:iCs w:val="0"/>
          <w:color w:val="000000"/>
          <w:spacing w:val="0"/>
          <w:sz w:val="28"/>
          <w:szCs w:val="28"/>
          <w:shd w:val="clear" w:fill="FFFFFF"/>
        </w:rPr>
        <w:t xml:space="preserve">共缅先烈忆忠魂 </w:t>
      </w:r>
      <w:r>
        <w:rPr>
          <w:rFonts w:hint="eastAsia" w:ascii="仿宋" w:hAnsi="仿宋" w:eastAsia="仿宋" w:cs="仿宋"/>
          <w:b/>
          <w:bCs/>
          <w:i w:val="0"/>
          <w:iCs w:val="0"/>
          <w:color w:val="000000"/>
          <w:spacing w:val="0"/>
          <w:sz w:val="28"/>
          <w:szCs w:val="28"/>
          <w:shd w:val="clear" w:fill="FFFFFF"/>
          <w:lang w:val="en-US" w:eastAsia="zh-CN"/>
        </w:rPr>
        <w:t xml:space="preserve"> </w:t>
      </w:r>
      <w:r>
        <w:rPr>
          <w:rFonts w:hint="eastAsia" w:ascii="仿宋" w:hAnsi="仿宋" w:eastAsia="仿宋" w:cs="仿宋"/>
          <w:b/>
          <w:bCs/>
          <w:i w:val="0"/>
          <w:iCs w:val="0"/>
          <w:color w:val="000000"/>
          <w:spacing w:val="0"/>
          <w:sz w:val="28"/>
          <w:szCs w:val="28"/>
          <w:shd w:val="clear" w:fill="FFFFFF"/>
        </w:rPr>
        <w:t>赓续红色励童心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firstLineChars="200"/>
        <w:jc w:val="left"/>
        <w:rPr>
          <w:rFonts w:hint="eastAsia" w:ascii="仿宋" w:hAnsi="仿宋" w:eastAsia="仿宋" w:cs="仿宋"/>
          <w:i w:val="0"/>
          <w:iCs w:val="0"/>
          <w:sz w:val="28"/>
          <w:szCs w:val="28"/>
        </w:rPr>
      </w:pPr>
      <w:r>
        <w:rPr>
          <w:rFonts w:hint="eastAsia" w:ascii="微软雅黑" w:hAnsi="微软雅黑" w:eastAsia="微软雅黑" w:cs="微软雅黑"/>
          <w:i w:val="0"/>
          <w:iCs w:val="0"/>
          <w:color w:val="000000"/>
          <w:spacing w:val="0"/>
          <w:kern w:val="0"/>
          <w:sz w:val="24"/>
          <w:szCs w:val="24"/>
          <w:shd w:val="clear" w:fill="FFFFFF"/>
          <w:lang w:val="en-US" w:eastAsia="zh-CN" w:bidi="ar"/>
        </w:rPr>
        <w:t xml:space="preserve"> </w:t>
      </w:r>
      <w:r>
        <w:rPr>
          <w:rFonts w:hint="eastAsia" w:ascii="微软雅黑" w:hAnsi="微软雅黑" w:eastAsia="微软雅黑" w:cs="微软雅黑"/>
          <w:i w:val="0"/>
          <w:iC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694430"/>
            <wp:effectExtent l="0" t="0" r="15240" b="1270"/>
            <wp:docPr id="30" name="图片 38" descr="IMG_20230403_13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8" descr="IMG_20230403_131941.jpg"/>
                    <pic:cNvPicPr>
                      <a:picLocks noChangeAspect="1"/>
                    </pic:cNvPicPr>
                  </pic:nvPicPr>
                  <pic:blipFill>
                    <a:blip r:embed="rId34"/>
                    <a:stretch>
                      <a:fillRect/>
                    </a:stretch>
                  </pic:blipFill>
                  <pic:spPr>
                    <a:xfrm>
                      <a:off x="0" y="0"/>
                      <a:ext cx="5090160" cy="369443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694430"/>
            <wp:effectExtent l="0" t="0" r="15240" b="1270"/>
            <wp:docPr id="31" name="图片 39" descr="IMG_20230403_13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9" descr="IMG_20230403_131930.jpg"/>
                    <pic:cNvPicPr>
                      <a:picLocks noChangeAspect="1"/>
                    </pic:cNvPicPr>
                  </pic:nvPicPr>
                  <pic:blipFill>
                    <a:blip r:embed="rId35"/>
                    <a:stretch>
                      <a:fillRect/>
                    </a:stretch>
                  </pic:blipFill>
                  <pic:spPr>
                    <a:xfrm>
                      <a:off x="0" y="0"/>
                      <a:ext cx="5090160" cy="369443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微软雅黑" w:hAnsi="微软雅黑" w:eastAsia="微软雅黑" w:cs="微软雅黑"/>
          <w:i w:val="0"/>
          <w:iC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694430"/>
            <wp:effectExtent l="0" t="0" r="15240" b="1270"/>
            <wp:docPr id="32" name="图片 40" descr="IMG_20230403_13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0" descr="IMG_20230403_131826.jpg"/>
                    <pic:cNvPicPr>
                      <a:picLocks noChangeAspect="1"/>
                    </pic:cNvPicPr>
                  </pic:nvPicPr>
                  <pic:blipFill>
                    <a:blip r:embed="rId36"/>
                    <a:stretch>
                      <a:fillRect/>
                    </a:stretch>
                  </pic:blipFill>
                  <pic:spPr>
                    <a:xfrm>
                      <a:off x="0" y="0"/>
                      <a:ext cx="5090160" cy="369443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694430"/>
            <wp:effectExtent l="0" t="0" r="15240" b="1270"/>
            <wp:docPr id="33" name="图片 41" descr="IMG_20230403_13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1" descr="IMG_20230403_132138.jpg"/>
                    <pic:cNvPicPr>
                      <a:picLocks noChangeAspect="1"/>
                    </pic:cNvPicPr>
                  </pic:nvPicPr>
                  <pic:blipFill>
                    <a:blip r:embed="rId37"/>
                    <a:stretch>
                      <a:fillRect/>
                    </a:stretch>
                  </pic:blipFill>
                  <pic:spPr>
                    <a:xfrm>
                      <a:off x="0" y="0"/>
                      <a:ext cx="5090160" cy="369443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微软雅黑" w:hAnsi="微软雅黑" w:eastAsia="微软雅黑" w:cs="微软雅黑"/>
          <w:i w:val="0"/>
          <w:iC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694430"/>
            <wp:effectExtent l="0" t="0" r="15240" b="1270"/>
            <wp:docPr id="34" name="图片 42" descr="IMG_20230403_13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2" descr="IMG_20230403_132043.jpg"/>
                    <pic:cNvPicPr>
                      <a:picLocks noChangeAspect="1"/>
                    </pic:cNvPicPr>
                  </pic:nvPicPr>
                  <pic:blipFill>
                    <a:blip r:embed="rId38"/>
                    <a:stretch>
                      <a:fillRect/>
                    </a:stretch>
                  </pic:blipFill>
                  <pic:spPr>
                    <a:xfrm>
                      <a:off x="0" y="0"/>
                      <a:ext cx="5090160" cy="369443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184140" cy="3762375"/>
            <wp:effectExtent l="0" t="0" r="16510" b="9525"/>
            <wp:docPr id="35" name="图片 43" descr="IMG_20230403_13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3" descr="IMG_20230403_132455.jpg"/>
                    <pic:cNvPicPr>
                      <a:picLocks noChangeAspect="1"/>
                    </pic:cNvPicPr>
                  </pic:nvPicPr>
                  <pic:blipFill>
                    <a:blip r:embed="rId39"/>
                    <a:stretch>
                      <a:fillRect/>
                    </a:stretch>
                  </pic:blipFill>
                  <pic:spPr>
                    <a:xfrm>
                      <a:off x="0" y="0"/>
                      <a:ext cx="5184140" cy="3762375"/>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694430"/>
            <wp:effectExtent l="0" t="0" r="15240" b="1270"/>
            <wp:docPr id="36" name="图片 45" descr="IMG_20230403_13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5" descr="IMG_20230403_132721.jpg"/>
                    <pic:cNvPicPr>
                      <a:picLocks noChangeAspect="1"/>
                    </pic:cNvPicPr>
                  </pic:nvPicPr>
                  <pic:blipFill>
                    <a:blip r:embed="rId40"/>
                    <a:stretch>
                      <a:fillRect/>
                    </a:stretch>
                  </pic:blipFill>
                  <pic:spPr>
                    <a:xfrm>
                      <a:off x="0" y="0"/>
                      <a:ext cx="5090160" cy="369443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olor w:val="000000"/>
          <w:spacing w:val="0"/>
          <w:sz w:val="21"/>
          <w:szCs w:val="21"/>
          <w:shd w:val="clear" w:fill="FFFFFF"/>
          <w:lang w:val="en-US" w:eastAsia="zh-CN"/>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694430"/>
            <wp:effectExtent l="0" t="0" r="15240" b="1270"/>
            <wp:docPr id="37" name="图片 48" descr="IMG_20230403_13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8" descr="IMG_20230403_132933.jpg"/>
                    <pic:cNvPicPr>
                      <a:picLocks noChangeAspect="1"/>
                    </pic:cNvPicPr>
                  </pic:nvPicPr>
                  <pic:blipFill>
                    <a:blip r:embed="rId41"/>
                    <a:stretch>
                      <a:fillRect/>
                    </a:stretch>
                  </pic:blipFill>
                  <pic:spPr>
                    <a:xfrm>
                      <a:off x="0" y="0"/>
                      <a:ext cx="5090160" cy="3694430"/>
                    </a:xfrm>
                    <a:prstGeom prst="rect">
                      <a:avLst/>
                    </a:prstGeom>
                    <a:ln w="9525">
                      <a:noFill/>
                    </a:ln>
                  </pic:spPr>
                </pic:pic>
              </a:graphicData>
            </a:graphic>
          </wp:inline>
        </w:drawing>
      </w:r>
      <w:r>
        <w:rPr>
          <w:rFonts w:hint="eastAsia" w:ascii="微软雅黑" w:hAnsi="微软雅黑" w:eastAsia="微软雅黑" w:cs="微软雅黑"/>
          <w:i w:val="0"/>
          <w:iCs w:val="0"/>
          <w:color w:val="000000"/>
          <w:spacing w:val="0"/>
          <w:sz w:val="21"/>
          <w:szCs w:val="21"/>
          <w:shd w:val="clear" w:fill="FFFFFF"/>
        </w:rPr>
        <w:t>　</w:t>
      </w:r>
      <w:r>
        <w:rPr>
          <w:rFonts w:hint="eastAsia" w:ascii="微软雅黑" w:hAnsi="微软雅黑" w:eastAsia="微软雅黑" w:cs="微软雅黑"/>
          <w:i w:val="0"/>
          <w:iCs w:val="0"/>
          <w:color w:val="000000"/>
          <w:spacing w:val="0"/>
          <w:sz w:val="21"/>
          <w:szCs w:val="21"/>
          <w:shd w:val="clear" w:fill="FFFFFF"/>
          <w:lang w:val="en-US" w:eastAsia="zh-CN"/>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olor w:val="000000"/>
          <w:spacing w:val="0"/>
          <w:sz w:val="21"/>
          <w:szCs w:val="21"/>
          <w:shd w:val="clear" w:fill="FFFFFF"/>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both"/>
        <w:rPr>
          <w:i w:val="0"/>
          <w:iCs w:val="0"/>
          <w:sz w:val="21"/>
          <w:szCs w:val="21"/>
        </w:rPr>
      </w:pPr>
      <w:r>
        <w:rPr>
          <w:rFonts w:hint="eastAsia" w:ascii="仿宋" w:hAnsi="仿宋" w:eastAsia="仿宋" w:cs="仿宋"/>
          <w:i w:val="0"/>
          <w:iCs w:val="0"/>
          <w:color w:val="000000"/>
          <w:spacing w:val="0"/>
          <w:sz w:val="28"/>
          <w:szCs w:val="28"/>
          <w:shd w:val="clear" w:fill="FFFFFF"/>
        </w:rPr>
        <w:t>“人间三月芳菲始，又是一年清明时”。2023年4月3日，为贯彻党提出的“培养担当民族复兴大任的时代新人”要求，引导队员们践行社会主义核心价值观，加强队员们爱党爱国情怀，罗溪中心小学</w:t>
      </w:r>
      <w:r>
        <w:rPr>
          <w:rFonts w:hint="eastAsia" w:ascii="仿宋" w:hAnsi="仿宋" w:eastAsia="仿宋" w:cs="仿宋"/>
          <w:i w:val="0"/>
          <w:iCs w:val="0"/>
          <w:color w:val="000000"/>
          <w:spacing w:val="0"/>
          <w:sz w:val="28"/>
          <w:szCs w:val="28"/>
          <w:shd w:val="clear" w:fill="FFFFFF"/>
          <w:lang w:val="en-US" w:eastAsia="zh-CN"/>
        </w:rPr>
        <w:t>关工委、学生处</w:t>
      </w:r>
      <w:r>
        <w:rPr>
          <w:rFonts w:hint="eastAsia" w:ascii="仿宋" w:hAnsi="仿宋" w:eastAsia="仿宋" w:cs="仿宋"/>
          <w:i w:val="0"/>
          <w:iCs w:val="0"/>
          <w:color w:val="000000"/>
          <w:spacing w:val="0"/>
          <w:sz w:val="28"/>
          <w:szCs w:val="28"/>
          <w:shd w:val="clear" w:fill="FFFFFF"/>
        </w:rPr>
        <w:t>组织了以“铭记先烈遗志，赓续红色血脉”为主题的烈士陵园扫墓活动。通过寻访学习，弘扬英烈精神，赓续红色血脉。</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jc w:val="center"/>
        <w:rPr>
          <w:rFonts w:hint="eastAsia" w:ascii="仿宋" w:hAnsi="仿宋" w:eastAsia="仿宋" w:cs="仿宋"/>
          <w:i w:val="0"/>
          <w:iCs w:val="0"/>
          <w:color w:val="000000"/>
          <w:spacing w:val="0"/>
          <w:sz w:val="28"/>
          <w:szCs w:val="28"/>
          <w:shd w:val="clear" w:fill="FFFFFF"/>
        </w:rPr>
      </w:pPr>
      <w:r>
        <w:rPr>
          <w:rFonts w:hint="eastAsia" w:ascii="仿宋" w:hAnsi="仿宋" w:eastAsia="仿宋" w:cs="仿宋"/>
          <w:i w:val="0"/>
          <w:iCs w:val="0"/>
          <w:color w:val="000000"/>
          <w:spacing w:val="0"/>
          <w:sz w:val="28"/>
          <w:szCs w:val="28"/>
          <w:shd w:val="clear" w:fill="FFFFFF"/>
        </w:rPr>
        <w:t>松涛阵阵，红旗猎猎，岁岁缅怀，念念忠情。全体师生肃立着，默哀三分钟，以寄托他们对革命烈士的哀思。在默哀过程中，队</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jc w:val="both"/>
        <w:rPr>
          <w:rFonts w:hint="eastAsia" w:ascii="仿宋" w:hAnsi="仿宋" w:eastAsia="仿宋" w:cs="仿宋"/>
          <w:i w:val="0"/>
          <w:iCs w:val="0"/>
          <w:color w:val="000000"/>
          <w:spacing w:val="0"/>
          <w:sz w:val="28"/>
          <w:szCs w:val="28"/>
          <w:shd w:val="clear" w:fill="FFFFFF"/>
        </w:rPr>
      </w:pPr>
      <w:r>
        <w:rPr>
          <w:rFonts w:hint="eastAsia" w:ascii="仿宋" w:hAnsi="仿宋" w:eastAsia="仿宋" w:cs="仿宋"/>
          <w:i w:val="0"/>
          <w:iCs w:val="0"/>
          <w:color w:val="000000"/>
          <w:spacing w:val="0"/>
          <w:sz w:val="28"/>
          <w:szCs w:val="28"/>
          <w:shd w:val="clear" w:fill="FFFFFF"/>
        </w:rPr>
        <w:t>员们</w:t>
      </w:r>
      <w:r>
        <w:rPr>
          <w:rFonts w:hint="eastAsia" w:ascii="仿宋" w:hAnsi="仿宋" w:eastAsia="仿宋" w:cs="仿宋"/>
          <w:i w:val="0"/>
          <w:iCs w:val="0"/>
          <w:color w:val="000000"/>
          <w:spacing w:val="0"/>
          <w:sz w:val="28"/>
          <w:szCs w:val="28"/>
          <w:shd w:val="clear" w:fill="FFFFFF"/>
          <w:lang w:val="en-US" w:eastAsia="zh-CN"/>
        </w:rPr>
        <w:t>自觉</w:t>
      </w:r>
      <w:r>
        <w:rPr>
          <w:rFonts w:hint="eastAsia" w:ascii="仿宋" w:hAnsi="仿宋" w:eastAsia="仿宋" w:cs="仿宋"/>
          <w:i w:val="0"/>
          <w:iCs w:val="0"/>
          <w:color w:val="000000"/>
          <w:spacing w:val="0"/>
          <w:sz w:val="28"/>
          <w:szCs w:val="28"/>
          <w:shd w:val="clear" w:fill="FFFFFF"/>
        </w:rPr>
        <w:t>保持安静，神色肃穆，充分体现了罗小队员的优良素质。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color w:val="000000"/>
          <w:spacing w:val="0"/>
          <w:sz w:val="28"/>
          <w:szCs w:val="28"/>
          <w:shd w:val="clear" w:fill="FFFFFF"/>
        </w:rPr>
      </w:pPr>
      <w:r>
        <w:rPr>
          <w:rFonts w:hint="eastAsia" w:ascii="仿宋" w:hAnsi="仿宋" w:eastAsia="仿宋" w:cs="仿宋"/>
          <w:i w:val="0"/>
          <w:iCs w:val="0"/>
          <w:color w:val="000000"/>
          <w:spacing w:val="0"/>
          <w:sz w:val="28"/>
          <w:szCs w:val="28"/>
          <w:shd w:val="clear" w:fill="FFFFFF"/>
        </w:rPr>
        <w:t>　风儿声声，翠柏凝碧，队员代表敬献花篮表哀思。在神圣的烈士纪念碑前无尽的哀思，化作坚定的信念和无</w:t>
      </w:r>
      <w:r>
        <w:rPr>
          <w:rFonts w:hint="eastAsia" w:ascii="仿宋" w:hAnsi="仿宋" w:eastAsia="仿宋" w:cs="仿宋"/>
          <w:i w:val="0"/>
          <w:iCs w:val="0"/>
          <w:color w:val="000000"/>
          <w:spacing w:val="0"/>
          <w:sz w:val="28"/>
          <w:szCs w:val="28"/>
          <w:shd w:val="clear" w:fill="FFFFFF"/>
          <w:lang w:val="en-US" w:eastAsia="zh-CN"/>
        </w:rPr>
        <w:t>比</w:t>
      </w:r>
      <w:r>
        <w:rPr>
          <w:rFonts w:hint="eastAsia" w:ascii="仿宋" w:hAnsi="仿宋" w:eastAsia="仿宋" w:cs="仿宋"/>
          <w:i w:val="0"/>
          <w:iCs w:val="0"/>
          <w:color w:val="000000"/>
          <w:spacing w:val="0"/>
          <w:sz w:val="28"/>
          <w:szCs w:val="28"/>
          <w:shd w:val="clear" w:fill="FFFFFF"/>
        </w:rPr>
        <w:t>的敬仰，编织成花篮，献给先烈，以此表达全体师生对烈士的无限怀念与追悼。</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color w:val="000000"/>
          <w:spacing w:val="0"/>
          <w:sz w:val="28"/>
          <w:szCs w:val="28"/>
          <w:shd w:val="clear" w:fill="FFFFFF"/>
        </w:rPr>
      </w:pPr>
      <w:r>
        <w:rPr>
          <w:rFonts w:hint="eastAsia" w:ascii="仿宋" w:hAnsi="仿宋" w:eastAsia="仿宋" w:cs="仿宋"/>
          <w:i w:val="0"/>
          <w:iCs w:val="0"/>
          <w:color w:val="000000"/>
          <w:spacing w:val="0"/>
          <w:sz w:val="28"/>
          <w:szCs w:val="28"/>
          <w:shd w:val="clear" w:fill="FFFFFF"/>
        </w:rPr>
        <w:t>　“红花无情笑东风，青山有幸埋忠骨”，丰碑常在，英魂永存。革命先烈永远是我们心中的一块丰碑。队员代表谢思琪同学的发言表达了队员们对先烈的无限敬仰和感激，先烈们的英雄事迹激励灵溪少年奋勇前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sz w:val="28"/>
          <w:szCs w:val="28"/>
          <w:lang w:val="en-US" w:eastAsia="zh-CN"/>
        </w:rPr>
      </w:pPr>
      <w:r>
        <w:rPr>
          <w:rFonts w:hint="eastAsia" w:ascii="仿宋" w:hAnsi="仿宋" w:eastAsia="仿宋" w:cs="仿宋"/>
          <w:i w:val="0"/>
          <w:iCs w:val="0"/>
          <w:color w:val="000000"/>
          <w:spacing w:val="0"/>
          <w:sz w:val="28"/>
          <w:szCs w:val="28"/>
          <w:shd w:val="clear" w:fill="FFFFFF"/>
        </w:rPr>
        <w:t>最后全体师生排着整齐的队伍，参观了烈士陵园。 通过此次活动激发了队员们对烈士的崇敬之情，他们纷纷表示一定会高举先辈们传下的红旗，好好学习，努力拼搏，锻炼意志，培养品德。在春天里播种理想，在秋天里收获辉煌。</w:t>
      </w:r>
      <w:r>
        <w:rPr>
          <w:rFonts w:hint="eastAsia" w:ascii="仿宋" w:hAnsi="仿宋" w:eastAsia="仿宋" w:cs="仿宋"/>
          <w:i w:val="0"/>
          <w:iCs w:val="0"/>
          <w:color w:val="000000"/>
          <w:spacing w:val="0"/>
          <w:sz w:val="28"/>
          <w:szCs w:val="28"/>
          <w:shd w:val="clear" w:fill="FFFFFF"/>
          <w:lang w:val="en-US" w:eastAsia="zh-CN"/>
        </w:rPr>
        <w:t xml:space="preserve"> （罗溪中心小学关工委）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562" w:firstLineChars="200"/>
        <w:jc w:val="both"/>
        <w:rPr>
          <w:rFonts w:hint="eastAsia" w:ascii="仿宋" w:hAnsi="仿宋" w:eastAsia="仿宋" w:cs="仿宋"/>
          <w:b/>
          <w:bCs/>
          <w:i w:val="0"/>
          <w:iCs w:val="0"/>
          <w:color w:val="000000"/>
          <w:spacing w:val="0"/>
          <w:sz w:val="28"/>
          <w:szCs w:val="28"/>
        </w:rPr>
      </w:pPr>
      <w:r>
        <w:rPr>
          <w:rFonts w:hint="eastAsia" w:ascii="仿宋" w:hAnsi="仿宋" w:eastAsia="仿宋" w:cs="仿宋"/>
          <w:b/>
          <w:bCs/>
          <w:i w:val="0"/>
          <w:iCs w:val="0"/>
          <w:color w:val="000000"/>
          <w:spacing w:val="0"/>
          <w:kern w:val="0"/>
          <w:sz w:val="28"/>
          <w:szCs w:val="28"/>
          <w:shd w:val="clear" w:fill="FFFFFF"/>
          <w:lang w:val="en-US" w:eastAsia="zh-CN" w:bidi="ar"/>
        </w:rPr>
        <w:t>3.聆听劳模故事，学习劳模精神</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olor w:val="auto"/>
          <w:spacing w:val="0"/>
          <w:sz w:val="21"/>
          <w:szCs w:val="21"/>
          <w:u w:val="none"/>
          <w:shd w:val="clear" w:fill="FFFFFF"/>
        </w:rPr>
      </w:pPr>
      <w:r>
        <w:rPr>
          <w:rFonts w:hint="eastAsia" w:ascii="微软雅黑" w:hAnsi="微软雅黑" w:eastAsia="微软雅黑" w:cs="微软雅黑"/>
          <w:i w:val="0"/>
          <w:iCs w:val="0"/>
          <w:color w:val="auto"/>
          <w:spacing w:val="0"/>
          <w:sz w:val="21"/>
          <w:szCs w:val="21"/>
          <w:u w:val="none"/>
          <w:shd w:val="clear" w:fill="FFFFFF"/>
        </w:rPr>
        <w:drawing>
          <wp:inline distT="0" distB="0" distL="114300" distR="114300">
            <wp:extent cx="5090160" cy="3817620"/>
            <wp:effectExtent l="0" t="0" r="15240" b="11430"/>
            <wp:docPr id="38" name="图片 52" descr="QQ图片2023052319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2" descr="QQ图片20230523194736.jpg"/>
                    <pic:cNvPicPr>
                      <a:picLocks noChangeAspect="1"/>
                    </pic:cNvPicPr>
                  </pic:nvPicPr>
                  <pic:blipFill>
                    <a:blip r:embed="rId42"/>
                    <a:stretch>
                      <a:fillRect/>
                    </a:stretch>
                  </pic:blipFill>
                  <pic:spPr>
                    <a:xfrm>
                      <a:off x="0" y="0"/>
                      <a:ext cx="5090160" cy="381762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olor w:val="auto"/>
          <w:spacing w:val="0"/>
          <w:sz w:val="21"/>
          <w:szCs w:val="21"/>
          <w:u w:val="none"/>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auto"/>
          <w:spacing w:val="0"/>
          <w:sz w:val="21"/>
          <w:szCs w:val="21"/>
          <w:u w:val="none"/>
          <w:shd w:val="clear" w:fill="FFFFFF"/>
        </w:rPr>
        <w:drawing>
          <wp:inline distT="0" distB="0" distL="114300" distR="114300">
            <wp:extent cx="5090160" cy="3817620"/>
            <wp:effectExtent l="0" t="0" r="15240" b="11430"/>
            <wp:docPr id="39" name="图片 53" descr="QQ图片2023052319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3" descr="QQ图片20230523194729.jpg"/>
                    <pic:cNvPicPr>
                      <a:picLocks noChangeAspect="1"/>
                    </pic:cNvPicPr>
                  </pic:nvPicPr>
                  <pic:blipFill>
                    <a:blip r:embed="rId43"/>
                    <a:stretch>
                      <a:fillRect/>
                    </a:stretch>
                  </pic:blipFill>
                  <pic:spPr>
                    <a:xfrm>
                      <a:off x="0" y="0"/>
                      <a:ext cx="5090160" cy="381762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olor w:val="auto"/>
          <w:spacing w:val="0"/>
          <w:sz w:val="21"/>
          <w:szCs w:val="21"/>
          <w:u w:val="none"/>
          <w:shd w:val="clear" w:fill="FFFFFF"/>
        </w:rPr>
      </w:pPr>
      <w:r>
        <w:rPr>
          <w:rFonts w:hint="eastAsia" w:ascii="微软雅黑" w:hAnsi="微软雅黑" w:eastAsia="微软雅黑" w:cs="微软雅黑"/>
          <w:i w:val="0"/>
          <w:iCs w:val="0"/>
          <w:color w:val="auto"/>
          <w:spacing w:val="0"/>
          <w:sz w:val="21"/>
          <w:szCs w:val="21"/>
          <w:u w:val="none"/>
          <w:shd w:val="clear" w:fill="FFFFFF"/>
        </w:rPr>
        <w:drawing>
          <wp:inline distT="0" distB="0" distL="114300" distR="114300">
            <wp:extent cx="5090160" cy="3817620"/>
            <wp:effectExtent l="0" t="0" r="15240" b="11430"/>
            <wp:docPr id="40" name="图片 54" descr="QQ图片2023052319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4" descr="QQ图片20230523194655.jpg"/>
                    <pic:cNvPicPr>
                      <a:picLocks noChangeAspect="1"/>
                    </pic:cNvPicPr>
                  </pic:nvPicPr>
                  <pic:blipFill>
                    <a:blip r:embed="rId44"/>
                    <a:stretch>
                      <a:fillRect/>
                    </a:stretch>
                  </pic:blipFill>
                  <pic:spPr>
                    <a:xfrm>
                      <a:off x="0" y="0"/>
                      <a:ext cx="5090160" cy="3817620"/>
                    </a:xfrm>
                    <a:prstGeom prst="rect">
                      <a:avLst/>
                    </a:prstGeom>
                    <a:ln w="9525">
                      <a:noFill/>
                    </a:ln>
                  </pic:spPr>
                </pic:pic>
              </a:graphicData>
            </a:graphic>
          </wp:inline>
        </w:drawing>
      </w:r>
      <w:r>
        <w:rPr>
          <w:rFonts w:hint="eastAsia" w:ascii="微软雅黑" w:hAnsi="微软雅黑" w:eastAsia="微软雅黑" w:cs="微软雅黑"/>
          <w:i w:val="0"/>
          <w:iCs w:val="0"/>
          <w:color w:val="auto"/>
          <w:spacing w:val="0"/>
          <w:sz w:val="21"/>
          <w:szCs w:val="21"/>
          <w:u w:val="none"/>
          <w:shd w:val="clear" w:fill="FFFFFF"/>
        </w:rPr>
        <w:drawing>
          <wp:inline distT="0" distB="0" distL="114300" distR="114300">
            <wp:extent cx="5090160" cy="3817620"/>
            <wp:effectExtent l="0" t="0" r="15240" b="11430"/>
            <wp:docPr id="41" name="图片 57" descr="QQ图片2023052319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7" descr="QQ图片20230523194712.jpg"/>
                    <pic:cNvPicPr>
                      <a:picLocks noChangeAspect="1"/>
                    </pic:cNvPicPr>
                  </pic:nvPicPr>
                  <pic:blipFill>
                    <a:blip r:embed="rId45"/>
                    <a:stretch>
                      <a:fillRect/>
                    </a:stretch>
                  </pic:blipFill>
                  <pic:spPr>
                    <a:xfrm>
                      <a:off x="0" y="0"/>
                      <a:ext cx="5090160" cy="381762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olor w:val="auto"/>
          <w:spacing w:val="0"/>
          <w:sz w:val="21"/>
          <w:szCs w:val="21"/>
          <w:u w:val="none"/>
          <w:shd w:val="clear" w:fill="FFFFFF"/>
        </w:rPr>
      </w:pPr>
      <w:r>
        <w:rPr>
          <w:rFonts w:hint="eastAsia" w:ascii="微软雅黑" w:hAnsi="微软雅黑" w:eastAsia="微软雅黑" w:cs="微软雅黑"/>
          <w:i w:val="0"/>
          <w:iCs w:val="0"/>
          <w:color w:val="auto"/>
          <w:spacing w:val="0"/>
          <w:sz w:val="21"/>
          <w:szCs w:val="21"/>
          <w:u w:val="none"/>
          <w:shd w:val="clear" w:fill="FFFFFF"/>
        </w:rPr>
        <w:drawing>
          <wp:inline distT="0" distB="0" distL="114300" distR="114300">
            <wp:extent cx="5090160" cy="3817620"/>
            <wp:effectExtent l="0" t="0" r="15240" b="11430"/>
            <wp:docPr id="42" name="图片 56" descr="QQ图片2023052319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6" descr="QQ图片20230523194627.jpg"/>
                    <pic:cNvPicPr>
                      <a:picLocks noChangeAspect="1"/>
                    </pic:cNvPicPr>
                  </pic:nvPicPr>
                  <pic:blipFill>
                    <a:blip r:embed="rId46"/>
                    <a:stretch>
                      <a:fillRect/>
                    </a:stretch>
                  </pic:blipFill>
                  <pic:spPr>
                    <a:xfrm>
                      <a:off x="0" y="0"/>
                      <a:ext cx="5090160" cy="381762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420" w:firstLineChars="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时代发展需要工匠精神，行业进步离不开劳模典范。</w:t>
      </w:r>
      <w:r>
        <w:rPr>
          <w:rFonts w:hint="eastAsia" w:ascii="仿宋" w:hAnsi="仿宋" w:eastAsia="仿宋" w:cs="仿宋"/>
          <w:i w:val="0"/>
          <w:iCs w:val="0"/>
          <w:color w:val="000000"/>
          <w:spacing w:val="0"/>
          <w:sz w:val="28"/>
          <w:szCs w:val="28"/>
          <w:shd w:val="clear" w:fill="FFFFFF"/>
          <w:lang w:val="en-US" w:eastAsia="zh-CN"/>
        </w:rPr>
        <w:t>5月23日，罗溪中学会同</w:t>
      </w:r>
      <w:r>
        <w:rPr>
          <w:rFonts w:hint="eastAsia" w:ascii="仿宋" w:hAnsi="仿宋" w:eastAsia="仿宋" w:cs="仿宋"/>
          <w:i w:val="0"/>
          <w:iCs w:val="0"/>
          <w:color w:val="000000"/>
          <w:spacing w:val="0"/>
          <w:sz w:val="28"/>
          <w:szCs w:val="28"/>
          <w:shd w:val="clear" w:fill="FFFFFF"/>
        </w:rPr>
        <w:t>罗溪镇总工会、团委、妇联，</w:t>
      </w:r>
      <w:r>
        <w:rPr>
          <w:rFonts w:hint="eastAsia" w:ascii="仿宋" w:hAnsi="仿宋" w:eastAsia="仿宋" w:cs="仿宋"/>
          <w:i w:val="0"/>
          <w:iCs w:val="0"/>
          <w:color w:val="000000"/>
          <w:spacing w:val="0"/>
          <w:sz w:val="28"/>
          <w:szCs w:val="28"/>
          <w:shd w:val="clear" w:fill="FFFFFF"/>
          <w:lang w:val="en-US" w:eastAsia="zh-CN"/>
        </w:rPr>
        <w:t>邀请</w:t>
      </w:r>
      <w:r>
        <w:rPr>
          <w:rFonts w:hint="eastAsia" w:ascii="仿宋" w:hAnsi="仿宋" w:eastAsia="仿宋" w:cs="仿宋"/>
          <w:i w:val="0"/>
          <w:iCs w:val="0"/>
          <w:color w:val="000000"/>
          <w:spacing w:val="0"/>
          <w:sz w:val="28"/>
          <w:szCs w:val="28"/>
          <w:shd w:val="clear" w:fill="FFFFFF"/>
        </w:rPr>
        <w:t>三位新时代劳模工匠走进罗溪中学，与罗中学子们分享自己的奋斗经历。全体八年级师生参加了本次活动，受益良多。</w:t>
      </w:r>
    </w:p>
    <w:p>
      <w:pPr>
        <w:pStyle w:val="6"/>
        <w:keepNext w:val="0"/>
        <w:keepLines w:val="0"/>
        <w:widowControl/>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活动伊始，全体师生一同观看了罗溪镇劳模工匠宣传片。来自各行各业的多位劳模、优秀创业者在片中讲述了自己的心路历程与人生信条。有笃定前行执着追梦的年轻创业者，有从名不见经传的普通销售员成长为大型公司总经理的成功人士，还有在普通技术岗位上兢兢业业二十多年的资深工程师……即使在片中只有短短几十秒的出境，但朴实真挚的话语，坚定自信的神态已经在罗中师生们心里留下了深刻的印记。</w:t>
      </w:r>
    </w:p>
    <w:p>
      <w:pPr>
        <w:pStyle w:val="6"/>
        <w:keepNext w:val="0"/>
        <w:keepLines w:val="0"/>
        <w:widowControl/>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接着，纪录片中的三位劳模工匠作为代表依次走上舞台为大家带来演讲。罗中师生与这些行业中的佼佼者们零距离接触，进一步感受到了他们平凡中不平凡的风采。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来自汤庄句号花木种植园的朱晓恬作为年轻的创业者分享了从零开始创业的故事。不是科班出身，他靠着自学掌握了一系列多肉种植知识。在失败中总结问题，在成功中总结经验，他的多肉种植园办的越来越红火。年轻人总是不会停下进取的脚步，他积极培育新品种，引领行业发展。他的一句“办法总比困难多”给了在座的同学们信心，学习中的困难总是源源不断，但解决的办法也同样层出不穷。</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来自中通快递的物流客服培训讲师陈文平从事着同学们日常最熟悉的物流行业，她用自己在物流行业学习的故事激励同学们勤奋刻苦，努力攀登。从一窍不通到获得客户、领导、学徒多方认可，她靠的是笨鸟先飞的精神，正如她激励同学们的：再长的路一步步走总能走完。从行业小白到培训导师，她的故事振奋人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color w:val="000000"/>
          <w:spacing w:val="0"/>
          <w:sz w:val="28"/>
          <w:szCs w:val="28"/>
          <w:shd w:val="clear" w:fill="FFFFFF"/>
        </w:rPr>
      </w:pPr>
      <w:r>
        <w:rPr>
          <w:rFonts w:hint="eastAsia" w:ascii="仿宋" w:hAnsi="仿宋" w:eastAsia="仿宋" w:cs="仿宋"/>
          <w:i w:val="0"/>
          <w:iCs w:val="0"/>
          <w:color w:val="000000"/>
          <w:spacing w:val="0"/>
          <w:sz w:val="28"/>
          <w:szCs w:val="28"/>
          <w:shd w:val="clear" w:fill="FFFFFF"/>
        </w:rPr>
        <w:t>来自胜代机械有限公司的焊接培训师陈巧花用自身经历告诉我们优秀没有性别限制，即使在男性占据统治地位的焊接行业，凭借努力和坚持，也能打拼出自己的一番天地。3斤的焊接枪拿不稳就练，环境恶劣受不住就忍，谁说女子不如男，这位焊接领域的巾帼英雄用一张张奖状证明自己的实力，更成为了在场女同学学习的楷模。</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color w:val="000000"/>
          <w:spacing w:val="0"/>
          <w:sz w:val="28"/>
          <w:szCs w:val="28"/>
          <w:shd w:val="clear" w:fill="FFFFFF"/>
        </w:rPr>
      </w:pPr>
      <w:r>
        <w:rPr>
          <w:rFonts w:hint="eastAsia" w:ascii="仿宋" w:hAnsi="仿宋" w:eastAsia="仿宋" w:cs="仿宋"/>
          <w:i w:val="0"/>
          <w:iCs w:val="0"/>
          <w:color w:val="000000"/>
          <w:spacing w:val="0"/>
          <w:sz w:val="28"/>
          <w:szCs w:val="28"/>
          <w:shd w:val="clear" w:fill="FFFFFF"/>
        </w:rPr>
        <w:t>最后，陈志伟副校长做了总结发言。他勉励大家在平凡的岗位中成就不平凡的人生，建议大家永不停下成长的脚步，鼓励大家推开窗户看世界跟上时代的步伐，激励大家将终身学习作为自己的人生信条。</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color w:val="000000"/>
          <w:spacing w:val="0"/>
          <w:sz w:val="28"/>
          <w:szCs w:val="28"/>
          <w:shd w:val="clear" w:fill="FFFFFF"/>
        </w:rPr>
      </w:pPr>
      <w:r>
        <w:rPr>
          <w:rFonts w:hint="eastAsia" w:ascii="仿宋" w:hAnsi="仿宋" w:eastAsia="仿宋" w:cs="仿宋"/>
          <w:i w:val="0"/>
          <w:iCs w:val="0"/>
          <w:color w:val="000000"/>
          <w:spacing w:val="0"/>
          <w:sz w:val="28"/>
          <w:szCs w:val="28"/>
          <w:shd w:val="clear" w:fill="FFFFFF"/>
        </w:rPr>
        <w:t>教育不止在课堂课本中，此次活动让爱岗敬业、执着专注、奋斗拼搏的精神有了具体的注解，相信同学们定能从中汲取力量，在未来的学习与工作中弘扬劳模精神，迎来属于自己的高光时刻！</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color w:val="000000"/>
          <w:spacing w:val="0"/>
          <w:sz w:val="28"/>
          <w:szCs w:val="28"/>
          <w:shd w:val="clear" w:fill="FFFFFF"/>
          <w:lang w:eastAsia="zh-CN"/>
        </w:rPr>
      </w:pPr>
      <w:r>
        <w:rPr>
          <w:rFonts w:hint="eastAsia" w:ascii="仿宋" w:hAnsi="仿宋" w:eastAsia="仿宋" w:cs="仿宋"/>
          <w:i w:val="0"/>
          <w:iCs w:val="0"/>
          <w:color w:val="000000"/>
          <w:spacing w:val="0"/>
          <w:sz w:val="28"/>
          <w:szCs w:val="28"/>
          <w:shd w:val="clear" w:fill="FFFFFF"/>
          <w:lang w:eastAsia="zh-CN"/>
        </w:rPr>
        <w:t>（</w:t>
      </w:r>
      <w:r>
        <w:rPr>
          <w:rFonts w:hint="eastAsia" w:ascii="仿宋" w:hAnsi="仿宋" w:eastAsia="仿宋" w:cs="仿宋"/>
          <w:i w:val="0"/>
          <w:iCs w:val="0"/>
          <w:color w:val="000000"/>
          <w:spacing w:val="0"/>
          <w:sz w:val="28"/>
          <w:szCs w:val="28"/>
          <w:shd w:val="clear" w:fill="FFFFFF"/>
          <w:lang w:val="en-US" w:eastAsia="zh-CN"/>
        </w:rPr>
        <w:t>罗溪中学关工委</w:t>
      </w:r>
      <w:r>
        <w:rPr>
          <w:rFonts w:hint="eastAsia" w:ascii="仿宋" w:hAnsi="仿宋" w:eastAsia="仿宋" w:cs="仿宋"/>
          <w:i w:val="0"/>
          <w:iCs w:val="0"/>
          <w:color w:val="000000"/>
          <w:spacing w:val="0"/>
          <w:sz w:val="28"/>
          <w:szCs w:val="28"/>
          <w:shd w:val="clear" w:fill="FFFFFF"/>
          <w:lang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562" w:firstLineChars="200"/>
        <w:jc w:val="both"/>
        <w:rPr>
          <w:rFonts w:hint="eastAsia" w:ascii="仿宋" w:hAnsi="仿宋" w:eastAsia="仿宋" w:cs="仿宋"/>
          <w:b/>
          <w:bCs/>
          <w:i w:val="0"/>
          <w:iCs w:val="0"/>
          <w:color w:val="000000"/>
          <w:spacing w:val="0"/>
          <w:sz w:val="28"/>
          <w:szCs w:val="28"/>
        </w:rPr>
      </w:pPr>
      <w:r>
        <w:rPr>
          <w:rFonts w:hint="eastAsia" w:ascii="仿宋" w:hAnsi="仿宋" w:eastAsia="仿宋" w:cs="仿宋"/>
          <w:b/>
          <w:bCs/>
          <w:i w:val="0"/>
          <w:iCs w:val="0"/>
          <w:color w:val="000000"/>
          <w:spacing w:val="0"/>
          <w:kern w:val="0"/>
          <w:sz w:val="28"/>
          <w:szCs w:val="28"/>
          <w:shd w:val="clear" w:fill="FFFFFF"/>
          <w:lang w:val="en-US" w:eastAsia="zh-CN" w:bidi="ar"/>
        </w:rPr>
        <w:t>4.领巾胸前飘 童心永向党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lang w:eastAsia="zh-CN"/>
        </w:rPr>
      </w:pPr>
      <w:r>
        <w:rPr>
          <w:rFonts w:hint="eastAsia" w:ascii="微软雅黑" w:hAnsi="微软雅黑" w:eastAsia="微软雅黑" w:cs="微软雅黑"/>
          <w:i w:val="0"/>
          <w:iCs w:val="0"/>
          <w:color w:val="000000"/>
          <w:spacing w:val="0"/>
          <w:kern w:val="0"/>
          <w:sz w:val="24"/>
          <w:szCs w:val="24"/>
          <w:shd w:val="clear" w:fill="FFFFFF"/>
          <w:lang w:val="en-US" w:eastAsia="zh-CN" w:bidi="ar"/>
        </w:rPr>
        <w:t xml:space="preserve"> </w:t>
      </w:r>
      <w:r>
        <w:rPr>
          <w:rFonts w:hint="eastAsia" w:ascii="微软雅黑" w:hAnsi="微软雅黑" w:eastAsia="微软雅黑" w:cs="微软雅黑"/>
          <w:i w:val="0"/>
          <w:iCs w:val="0"/>
          <w:color w:val="000000"/>
          <w:spacing w:val="0"/>
          <w:sz w:val="21"/>
          <w:szCs w:val="21"/>
          <w:shd w:val="clear" w:fill="FFFFFF"/>
        </w:rPr>
        <w:t>　</w:t>
      </w:r>
      <w:r>
        <w:rPr>
          <w:rFonts w:hint="eastAsia" w:ascii="仿宋" w:hAnsi="仿宋" w:eastAsia="仿宋" w:cs="仿宋"/>
          <w:i w:val="0"/>
          <w:iCs w:val="0"/>
          <w:color w:val="000000"/>
          <w:spacing w:val="0"/>
          <w:sz w:val="28"/>
          <w:szCs w:val="28"/>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r>
        <w:rPr>
          <w:rFonts w:hint="eastAsia" w:ascii="微软雅黑" w:hAnsi="微软雅黑" w:eastAsia="微软雅黑" w:cs="微软雅黑"/>
          <w:i w:val="0"/>
          <w:iC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390900"/>
            <wp:effectExtent l="0" t="0" r="15240" b="0"/>
            <wp:docPr id="43" name="图片 1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descr="4.JPG"/>
                    <pic:cNvPicPr>
                      <a:picLocks noChangeAspect="1"/>
                    </pic:cNvPicPr>
                  </pic:nvPicPr>
                  <pic:blipFill>
                    <a:blip r:embed="rId47"/>
                    <a:stretch>
                      <a:fillRect/>
                    </a:stretch>
                  </pic:blipFill>
                  <pic:spPr>
                    <a:xfrm>
                      <a:off x="0" y="0"/>
                      <a:ext cx="5090160" cy="339090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0160" cy="3284220"/>
            <wp:effectExtent l="0" t="0" r="15240" b="11430"/>
            <wp:docPr id="44" name="图片 1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descr="1.JPG"/>
                    <pic:cNvPicPr>
                      <a:picLocks noChangeAspect="1"/>
                    </pic:cNvPicPr>
                  </pic:nvPicPr>
                  <pic:blipFill>
                    <a:blip r:embed="rId48"/>
                    <a:stretch>
                      <a:fillRect/>
                    </a:stretch>
                  </pic:blipFill>
                  <pic:spPr>
                    <a:xfrm>
                      <a:off x="0" y="0"/>
                      <a:ext cx="5090160" cy="328422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100320" cy="3398520"/>
            <wp:effectExtent l="0" t="0" r="5080" b="11430"/>
            <wp:docPr id="45" name="图片 17"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descr="9.JPG"/>
                    <pic:cNvPicPr>
                      <a:picLocks noChangeAspect="1"/>
                    </pic:cNvPicPr>
                  </pic:nvPicPr>
                  <pic:blipFill>
                    <a:blip r:embed="rId49"/>
                    <a:stretch>
                      <a:fillRect/>
                    </a:stretch>
                  </pic:blipFill>
                  <pic:spPr>
                    <a:xfrm>
                      <a:off x="0" y="0"/>
                      <a:ext cx="5100320" cy="339852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88255" cy="3389630"/>
            <wp:effectExtent l="0" t="0" r="17145" b="1270"/>
            <wp:docPr id="46" name="图片 18"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descr="16.JPG"/>
                    <pic:cNvPicPr>
                      <a:picLocks noChangeAspect="1"/>
                    </pic:cNvPicPr>
                  </pic:nvPicPr>
                  <pic:blipFill>
                    <a:blip r:embed="rId50"/>
                    <a:stretch>
                      <a:fillRect/>
                    </a:stretch>
                  </pic:blipFill>
                  <pic:spPr>
                    <a:xfrm>
                      <a:off x="0" y="0"/>
                      <a:ext cx="5088255" cy="338963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2065" cy="3392170"/>
            <wp:effectExtent l="0" t="0" r="13335" b="17780"/>
            <wp:docPr id="47" name="图片 21" descr="IMG_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 descr="IMG_3247.JPG"/>
                    <pic:cNvPicPr>
                      <a:picLocks noChangeAspect="1"/>
                    </pic:cNvPicPr>
                  </pic:nvPicPr>
                  <pic:blipFill>
                    <a:blip r:embed="rId51"/>
                    <a:stretch>
                      <a:fillRect/>
                    </a:stretch>
                  </pic:blipFill>
                  <pic:spPr>
                    <a:xfrm>
                      <a:off x="0" y="0"/>
                      <a:ext cx="5092065" cy="339217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5875" cy="3394075"/>
            <wp:effectExtent l="0" t="0" r="9525" b="15875"/>
            <wp:docPr id="48" name="图片 24" descr="IMG_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descr="IMG_3319.JPG"/>
                    <pic:cNvPicPr>
                      <a:picLocks noChangeAspect="1"/>
                    </pic:cNvPicPr>
                  </pic:nvPicPr>
                  <pic:blipFill>
                    <a:blip r:embed="rId52"/>
                    <a:stretch>
                      <a:fillRect/>
                    </a:stretch>
                  </pic:blipFill>
                  <pic:spPr>
                    <a:xfrm>
                      <a:off x="0" y="0"/>
                      <a:ext cx="5095875" cy="3394075"/>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000000"/>
          <w:spacing w:val="0"/>
          <w:sz w:val="21"/>
          <w:szCs w:val="21"/>
          <w:shd w:val="clear" w:fill="FFFFFF"/>
        </w:rPr>
        <w:drawing>
          <wp:inline distT="0" distB="0" distL="114300" distR="114300">
            <wp:extent cx="5092700" cy="3393440"/>
            <wp:effectExtent l="0" t="0" r="12700" b="16510"/>
            <wp:docPr id="49" name="图片 25" descr="IMG_3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descr="IMG_3377.JPG"/>
                    <pic:cNvPicPr>
                      <a:picLocks noChangeAspect="1"/>
                    </pic:cNvPicPr>
                  </pic:nvPicPr>
                  <pic:blipFill>
                    <a:blip r:embed="rId53"/>
                    <a:stretch>
                      <a:fillRect/>
                    </a:stretch>
                  </pic:blipFill>
                  <pic:spPr>
                    <a:xfrm>
                      <a:off x="0" y="0"/>
                      <a:ext cx="5092700" cy="3393440"/>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六月是歌的海洋，六月是花的沃土，六月是孩子们的季节。6月1日上午，百草园小学鲜花与笑脸相映，歌声与笑声齐飞，处处洋溢着庆祝“六一”儿童节的欢乐气氛。国旗载着队员们的心愿迎风飘动，红领巾在队员们的胸前骄傲地飘扬;一双双明亮的眼睛流露着幸福，一张张可爱的笑脸洋溢着队员们节日的快乐。在这阳光灿烂的日子里，在这欢快的音乐声中，全体辅导员和队员共同庆祝““六一”儿童节。</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　　文艺汇演分为《厉害了我的国》《少年强则国强》《童心礼赞新时代》三个篇章，以展示百草娃风采为主线，围绕“领巾胸前飘 童心永向党”这一主题展开。在红领巾舞蹈社团表演的《红领巾心向党》节目中，文艺汇演拉开了帷幕。紧接着，百草娃们踏着激昂的节拍，迈着欢快的舞步陆续上场，各个中队精心准备的节目精彩纷呈，令人应接不暇。吟诵节目《厉害了，我的国》《如果信仰有颜色》《赞赞新时代》《在灿烂阳光下》让小观众们沐浴着皓月星空，接收着风雨洗礼，重温祖国发展历程，感悟红色革命精神。课本剧《草船借箭》《林黛玉进贾府》生动形象地再现了名著中经典的情景，通过小演员们的表演，大家感受到了经典的独特魅力。《祖国有我》《半生雪》《强国少年》《我是未来》等歌曲展示了队员们自信活泼、奋发向上的精神风貌，激发了广大儿童爱党爱国热情，树立了“少年强则中国强”的坚定信念。百草娃们穿着节日的盛装歌唱着、舞动着，令在场的观众们享受了一场文化与艺术的视觉盛宴。</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　　少年智则国智，少年强则国强。文艺汇演中，德育处蒋凯老师宣读了“2023年度百草园小学优秀学生”名单，为了表彰这一批强国好少年，引领百草园娃见贤思齐，芮正华副校长给“2023年度优秀学生”颁奖并合影留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jc w:val="left"/>
        <w:rPr>
          <w:rFonts w:hint="eastAsia" w:ascii="仿宋" w:hAnsi="仿宋" w:eastAsia="仿宋" w:cs="仿宋"/>
          <w:i w:val="0"/>
          <w:iCs w:val="0"/>
          <w:color w:val="000000"/>
          <w:spacing w:val="0"/>
          <w:sz w:val="28"/>
          <w:szCs w:val="28"/>
          <w:shd w:val="clear" w:fill="FFFFFF"/>
          <w:lang w:eastAsia="zh-CN"/>
        </w:rPr>
      </w:pPr>
      <w:r>
        <w:rPr>
          <w:rFonts w:hint="eastAsia" w:ascii="仿宋" w:hAnsi="仿宋" w:eastAsia="仿宋" w:cs="仿宋"/>
          <w:i w:val="0"/>
          <w:iCs w:val="0"/>
          <w:color w:val="000000"/>
          <w:spacing w:val="0"/>
          <w:sz w:val="28"/>
          <w:szCs w:val="28"/>
          <w:shd w:val="clear" w:fill="FFFFFF"/>
        </w:rPr>
        <w:t>童年是五彩缤纷的，童真是水晶透明的，童趣是神话传奇的，童心是弥足珍贵的。一首首动听的歌曲，唱出了百草娃童年的心声。一曲曲优美的舞蹈，展示了百草娃童年的风采。在欢歌笑语中，百草娃们将梦想尽情释放。新的岁月，承载新的梦想。新的使命，开启新的希望，百草娃们将缤纷喜悦化为成长动力，以实际行动学习党的二十大精神，争做新时代好队员!</w:t>
      </w:r>
      <w:r>
        <w:rPr>
          <w:rFonts w:hint="eastAsia" w:ascii="仿宋" w:hAnsi="仿宋" w:eastAsia="仿宋" w:cs="仿宋"/>
          <w:i w:val="0"/>
          <w:iCs w:val="0"/>
          <w:color w:val="000000"/>
          <w:spacing w:val="0"/>
          <w:sz w:val="28"/>
          <w:szCs w:val="28"/>
          <w:shd w:val="clear" w:fill="FFFFFF"/>
          <w:lang w:val="en-US" w:eastAsia="zh-CN"/>
        </w:rPr>
        <w:t xml:space="preserve">    </w:t>
      </w:r>
      <w:r>
        <w:rPr>
          <w:rFonts w:hint="eastAsia" w:ascii="仿宋" w:hAnsi="仿宋" w:eastAsia="仿宋" w:cs="仿宋"/>
          <w:i w:val="0"/>
          <w:iCs w:val="0"/>
          <w:color w:val="000000"/>
          <w:spacing w:val="0"/>
          <w:sz w:val="28"/>
          <w:szCs w:val="28"/>
          <w:shd w:val="clear" w:fill="FFFFFF"/>
          <w:lang w:eastAsia="zh-CN"/>
        </w:rPr>
        <w:t>（</w:t>
      </w:r>
      <w:r>
        <w:rPr>
          <w:rFonts w:hint="eastAsia" w:ascii="仿宋" w:hAnsi="仿宋" w:eastAsia="仿宋" w:cs="仿宋"/>
          <w:i w:val="0"/>
          <w:iCs w:val="0"/>
          <w:color w:val="000000"/>
          <w:spacing w:val="0"/>
          <w:sz w:val="28"/>
          <w:szCs w:val="28"/>
          <w:shd w:val="clear" w:fill="FFFFFF"/>
          <w:lang w:val="en-US" w:eastAsia="zh-CN"/>
        </w:rPr>
        <w:t>百草园小学关工委</w:t>
      </w:r>
      <w:r>
        <w:rPr>
          <w:rFonts w:hint="eastAsia" w:ascii="仿宋" w:hAnsi="仿宋" w:eastAsia="仿宋" w:cs="仿宋"/>
          <w:i w:val="0"/>
          <w:iCs w:val="0"/>
          <w:color w:val="000000"/>
          <w:spacing w:val="0"/>
          <w:sz w:val="28"/>
          <w:szCs w:val="28"/>
          <w:shd w:val="clear"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750" w:lineRule="atLeast"/>
        <w:ind w:right="0" w:firstLine="562" w:firstLineChars="200"/>
        <w:jc w:val="both"/>
        <w:rPr>
          <w:rFonts w:hint="eastAsia" w:ascii="仿宋" w:hAnsi="仿宋" w:eastAsia="仿宋" w:cs="仿宋"/>
          <w:b/>
          <w:bCs/>
          <w:i w:val="0"/>
          <w:iCs w:val="0"/>
          <w:color w:val="000000"/>
          <w:spacing w:val="0"/>
          <w:sz w:val="28"/>
          <w:szCs w:val="28"/>
        </w:rPr>
      </w:pPr>
      <w:r>
        <w:rPr>
          <w:rFonts w:hint="eastAsia" w:ascii="仿宋" w:hAnsi="仿宋" w:eastAsia="仿宋" w:cs="仿宋"/>
          <w:b/>
          <w:bCs/>
          <w:i w:val="0"/>
          <w:iCs w:val="0"/>
          <w:color w:val="000000"/>
          <w:spacing w:val="0"/>
          <w:kern w:val="0"/>
          <w:sz w:val="28"/>
          <w:szCs w:val="28"/>
          <w:shd w:val="clear" w:fill="FFFFFF"/>
          <w:lang w:val="en-US" w:eastAsia="zh-CN" w:bidi="ar"/>
        </w:rPr>
        <w:t>5.杜绝校园欺凌 保护少年的你</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auto"/>
          <w:spacing w:val="0"/>
          <w:sz w:val="21"/>
          <w:szCs w:val="21"/>
          <w:u w:val="none"/>
          <w:shd w:val="clear" w:fill="FFFFFF"/>
        </w:rPr>
        <w:drawing>
          <wp:inline distT="0" distB="0" distL="114300" distR="114300">
            <wp:extent cx="5090160" cy="1995805"/>
            <wp:effectExtent l="0" t="0" r="15240" b="4445"/>
            <wp:docPr id="50" name="图片 9" descr="图片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descr="图片1.jpeg"/>
                    <pic:cNvPicPr>
                      <a:picLocks noChangeAspect="1"/>
                    </pic:cNvPicPr>
                  </pic:nvPicPr>
                  <pic:blipFill>
                    <a:blip r:embed="rId54"/>
                    <a:stretch>
                      <a:fillRect/>
                    </a:stretch>
                  </pic:blipFill>
                  <pic:spPr>
                    <a:xfrm>
                      <a:off x="0" y="0"/>
                      <a:ext cx="5090160" cy="1995805"/>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auto"/>
          <w:spacing w:val="0"/>
          <w:sz w:val="21"/>
          <w:szCs w:val="21"/>
          <w:u w:val="none"/>
          <w:shd w:val="clear" w:fill="FFFFFF"/>
        </w:rPr>
        <w:drawing>
          <wp:inline distT="0" distB="0" distL="114300" distR="114300">
            <wp:extent cx="5086985" cy="3810635"/>
            <wp:effectExtent l="0" t="0" r="18415" b="18415"/>
            <wp:docPr id="51" name="图片 11" descr="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descr="图片5.JPG"/>
                    <pic:cNvPicPr>
                      <a:picLocks noChangeAspect="1"/>
                    </pic:cNvPicPr>
                  </pic:nvPicPr>
                  <pic:blipFill>
                    <a:blip r:embed="rId55"/>
                    <a:stretch>
                      <a:fillRect/>
                    </a:stretch>
                  </pic:blipFill>
                  <pic:spPr>
                    <a:xfrm>
                      <a:off x="0" y="0"/>
                      <a:ext cx="5086985" cy="3810635"/>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auto"/>
          <w:spacing w:val="0"/>
          <w:sz w:val="21"/>
          <w:szCs w:val="21"/>
          <w:u w:val="none"/>
          <w:shd w:val="clear" w:fill="FFFFFF"/>
        </w:rPr>
        <w:drawing>
          <wp:inline distT="0" distB="0" distL="114300" distR="114300">
            <wp:extent cx="5090160" cy="3814445"/>
            <wp:effectExtent l="0" t="0" r="15240" b="14605"/>
            <wp:docPr id="52" name="图片 12" descr="图片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descr="图片10.JPG"/>
                    <pic:cNvPicPr>
                      <a:picLocks noChangeAspect="1"/>
                    </pic:cNvPicPr>
                  </pic:nvPicPr>
                  <pic:blipFill>
                    <a:blip r:embed="rId56"/>
                    <a:stretch>
                      <a:fillRect/>
                    </a:stretch>
                  </pic:blipFill>
                  <pic:spPr>
                    <a:xfrm>
                      <a:off x="0" y="0"/>
                      <a:ext cx="5090160" cy="3814445"/>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olor w:val="auto"/>
          <w:spacing w:val="0"/>
          <w:sz w:val="21"/>
          <w:szCs w:val="21"/>
          <w:u w:val="none"/>
          <w:shd w:val="clear" w:fill="FFFFFF"/>
        </w:rPr>
        <w:drawing>
          <wp:inline distT="0" distB="0" distL="114300" distR="114300">
            <wp:extent cx="5090160" cy="3813175"/>
            <wp:effectExtent l="0" t="0" r="15240" b="15875"/>
            <wp:docPr id="53" name="图片 13" descr="图片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descr="图片11.jpeg"/>
                    <pic:cNvPicPr>
                      <a:picLocks noChangeAspect="1"/>
                    </pic:cNvPicPr>
                  </pic:nvPicPr>
                  <pic:blipFill>
                    <a:blip r:embed="rId57"/>
                    <a:stretch>
                      <a:fillRect/>
                    </a:stretch>
                  </pic:blipFill>
                  <pic:spPr>
                    <a:xfrm>
                      <a:off x="0" y="0"/>
                      <a:ext cx="5090160" cy="3813175"/>
                    </a:xfrm>
                    <a:prstGeom prst="rect">
                      <a:avLst/>
                    </a:prstGeom>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为进一步加强法治教育，有效遏制校园欺凌和暴力事件发生，增强队员的安全防范意识和自我保护意识，促进队员身心健康。6月5日下午，友谊河社区联合春江中心小学开展“杜绝校园欺凌 保护少年的你”专题法治讲座，春江中心小学二（8）中队和四（2）中队全体队员参与聆听。</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center"/>
        <w:rPr>
          <w:rFonts w:hint="eastAsia" w:ascii="仿宋" w:hAnsi="仿宋" w:eastAsia="仿宋" w:cs="仿宋"/>
          <w:i w:val="0"/>
          <w:iCs w:val="0"/>
          <w:sz w:val="28"/>
          <w:szCs w:val="28"/>
        </w:rPr>
      </w:pPr>
      <w:r>
        <w:rPr>
          <w:rStyle w:val="9"/>
          <w:rFonts w:hint="eastAsia" w:ascii="仿宋" w:hAnsi="仿宋" w:eastAsia="仿宋" w:cs="仿宋"/>
          <w:i w:val="0"/>
          <w:iCs w:val="0"/>
          <w:color w:val="000000"/>
          <w:spacing w:val="0"/>
          <w:sz w:val="28"/>
          <w:szCs w:val="28"/>
          <w:shd w:val="clear" w:fill="FFFFFF"/>
        </w:rPr>
        <w:t>“未”你护航  相伴成长</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本次讲座的主讲人是来自北京继来（常州）律师事务所的高姗律师，以《“未”你护航  相伴成长》主题，开展未成年人保护宣传月系列讲座。高律师围绕“什么是校园欺凌”、“校园欺凌的产生和危害”，以及“如何保护自己”三个方面进行讲述，讲座中，高律师用通俗易懂、简单实用的法律知识，深刻阐述了校园欺凌行为带来的危害。</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同时，高律师引导队员们对不友好的行为勇敢地说”不”。遇到欺凌时学会保护好自己，叮嘱队员遇到事情积极寻求老师、家长和警察的帮助，利用法律维护自己的合法权益。呼吁队员们当自己的安全受到威胁时不轻言放弃，当他人的生命遭遇困境需要帮助时，在确保自己安全的情况下，尽自己所能及时伸出援助之手。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center"/>
        <w:rPr>
          <w:rFonts w:hint="eastAsia" w:ascii="仿宋" w:hAnsi="仿宋" w:eastAsia="仿宋" w:cs="仿宋"/>
          <w:i w:val="0"/>
          <w:iCs w:val="0"/>
          <w:sz w:val="28"/>
          <w:szCs w:val="28"/>
        </w:rPr>
      </w:pPr>
      <w:r>
        <w:rPr>
          <w:rStyle w:val="9"/>
          <w:rFonts w:hint="eastAsia" w:ascii="仿宋" w:hAnsi="仿宋" w:eastAsia="仿宋" w:cs="仿宋"/>
          <w:i w:val="0"/>
          <w:iCs w:val="0"/>
          <w:color w:val="000000"/>
          <w:spacing w:val="0"/>
          <w:sz w:val="28"/>
          <w:szCs w:val="28"/>
          <w:shd w:val="clear" w:fill="FFFFFF"/>
        </w:rPr>
        <w:t>普法签约  以行促宣</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校园本应是我们学习知识、接受教育的地方，但频频出现校园欺凌打破了校园的宁静，四年级徐灵汐同学作为代表宣读“反对校园欺凌”倡议书。</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队员们依次上台开展“预防校园欺凌”签字仪式，希望通过本次讲座和签字仪式，让队员们认识到校园欺凌的危害，进一步提高队员的法治意识，为建设平安校园提供有力的保障。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eastAsia" w:ascii="仿宋" w:hAnsi="仿宋" w:eastAsia="仿宋" w:cs="仿宋"/>
          <w:i w:val="0"/>
          <w:iCs w:val="0"/>
          <w:color w:val="000000"/>
          <w:spacing w:val="0"/>
          <w:sz w:val="28"/>
          <w:szCs w:val="28"/>
          <w:shd w:val="clear" w:fill="FFFFFF"/>
          <w:lang w:eastAsia="zh-CN"/>
        </w:rPr>
      </w:pPr>
      <w:r>
        <w:rPr>
          <w:rFonts w:hint="eastAsia" w:ascii="仿宋" w:hAnsi="仿宋" w:eastAsia="仿宋" w:cs="仿宋"/>
          <w:i w:val="0"/>
          <w:iCs w:val="0"/>
          <w:color w:val="000000"/>
          <w:spacing w:val="0"/>
          <w:sz w:val="28"/>
          <w:szCs w:val="28"/>
          <w:shd w:val="clear" w:fill="FFFFFF"/>
        </w:rPr>
        <w:t>本次讲座让队员们对“法”有了进一步认识，学会应对校园欺凌的方法，敢于向校园欺凌说“不”。同时，社区是学校教育的延伸，学校会积极联合多方力量、多角度推进法治教育工作，对防校园欺凌教育继续常抓不懈，为学生的健康成长保驾护航。</w:t>
      </w:r>
      <w:r>
        <w:rPr>
          <w:rFonts w:hint="eastAsia" w:ascii="仿宋" w:hAnsi="仿宋" w:eastAsia="仿宋" w:cs="仿宋"/>
          <w:i w:val="0"/>
          <w:iCs w:val="0"/>
          <w:color w:val="000000"/>
          <w:spacing w:val="0"/>
          <w:sz w:val="28"/>
          <w:szCs w:val="28"/>
          <w:shd w:val="clear" w:fill="FFFFFF"/>
          <w:lang w:eastAsia="zh-CN"/>
        </w:rPr>
        <w:t>（</w:t>
      </w:r>
      <w:r>
        <w:rPr>
          <w:rFonts w:hint="eastAsia" w:ascii="仿宋" w:hAnsi="仿宋" w:eastAsia="仿宋" w:cs="仿宋"/>
          <w:i w:val="0"/>
          <w:iCs w:val="0"/>
          <w:color w:val="000000"/>
          <w:spacing w:val="0"/>
          <w:sz w:val="28"/>
          <w:szCs w:val="28"/>
          <w:shd w:val="clear" w:fill="FFFFFF"/>
          <w:lang w:val="en-US" w:eastAsia="zh-CN"/>
        </w:rPr>
        <w:t>春江小学关工委</w:t>
      </w:r>
      <w:r>
        <w:rPr>
          <w:rFonts w:hint="eastAsia" w:ascii="仿宋" w:hAnsi="仿宋" w:eastAsia="仿宋" w:cs="仿宋"/>
          <w:i w:val="0"/>
          <w:iCs w:val="0"/>
          <w:color w:val="000000"/>
          <w:spacing w:val="0"/>
          <w:sz w:val="28"/>
          <w:szCs w:val="28"/>
          <w:shd w:val="clear" w:fill="FFFFFF"/>
          <w:lang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right="0" w:firstLine="562" w:firstLineChars="200"/>
        <w:jc w:val="both"/>
        <w:rPr>
          <w:rFonts w:hint="eastAsia" w:ascii="仿宋" w:hAnsi="仿宋" w:eastAsia="仿宋" w:cs="仿宋"/>
          <w:b/>
          <w:bCs/>
          <w:i w:val="0"/>
          <w:iCs w:val="0"/>
          <w:color w:val="000000"/>
          <w:spacing w:val="0"/>
          <w:sz w:val="28"/>
          <w:szCs w:val="28"/>
        </w:rPr>
      </w:pPr>
      <w:r>
        <w:rPr>
          <w:rFonts w:hint="eastAsia" w:ascii="仿宋" w:hAnsi="仿宋" w:eastAsia="仿宋" w:cs="仿宋"/>
          <w:b/>
          <w:bCs/>
          <w:i w:val="0"/>
          <w:iCs w:val="0"/>
          <w:color w:val="000000"/>
          <w:spacing w:val="0"/>
          <w:kern w:val="0"/>
          <w:sz w:val="28"/>
          <w:szCs w:val="28"/>
          <w:shd w:val="clear" w:fill="FFFFFF"/>
          <w:lang w:val="en-US" w:eastAsia="zh-CN" w:bidi="ar"/>
        </w:rPr>
        <w:t>6.承孟河医派文化 中医药文化进校园</w:t>
      </w:r>
    </w:p>
    <w:p>
      <w:pPr>
        <w:numPr>
          <w:ilvl w:val="0"/>
          <w:numId w:val="0"/>
        </w:numPr>
        <w:jc w:val="center"/>
        <w:rPr>
          <w:rFonts w:hint="eastAsia" w:ascii="微软雅黑" w:hAnsi="微软雅黑" w:eastAsia="微软雅黑" w:cs="微软雅黑"/>
          <w:i w:val="0"/>
          <w:iCs w:val="0"/>
          <w:color w:val="auto"/>
          <w:spacing w:val="0"/>
          <w:sz w:val="21"/>
          <w:szCs w:val="21"/>
          <w:u w:val="none"/>
          <w:shd w:val="clear" w:fill="FFFFFF"/>
        </w:rPr>
      </w:pPr>
      <w:r>
        <w:rPr>
          <w:rFonts w:hint="eastAsia" w:ascii="微软雅黑" w:hAnsi="微软雅黑" w:eastAsia="微软雅黑" w:cs="微软雅黑"/>
          <w:i w:val="0"/>
          <w:iCs w:val="0"/>
          <w:color w:val="auto"/>
          <w:spacing w:val="0"/>
          <w:sz w:val="21"/>
          <w:szCs w:val="21"/>
          <w:u w:val="none"/>
          <w:shd w:val="clear" w:fill="FFFFFF"/>
        </w:rPr>
        <w:drawing>
          <wp:inline distT="0" distB="0" distL="114300" distR="114300">
            <wp:extent cx="5090160" cy="3817620"/>
            <wp:effectExtent l="0" t="0" r="15240" b="11430"/>
            <wp:docPr id="54" name="图片 7" descr="IMG_7971(20230612-09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descr="IMG_7971(20230612-093253).JPG"/>
                    <pic:cNvPicPr>
                      <a:picLocks noChangeAspect="1"/>
                    </pic:cNvPicPr>
                  </pic:nvPicPr>
                  <pic:blipFill>
                    <a:blip r:embed="rId58"/>
                    <a:stretch>
                      <a:fillRect/>
                    </a:stretch>
                  </pic:blipFill>
                  <pic:spPr>
                    <a:xfrm>
                      <a:off x="0" y="0"/>
                      <a:ext cx="5090160" cy="3817620"/>
                    </a:xfrm>
                    <a:prstGeom prst="rect">
                      <a:avLst/>
                    </a:prstGeom>
                    <a:ln w="9525">
                      <a:noFill/>
                    </a:ln>
                  </pic:spPr>
                </pic:pic>
              </a:graphicData>
            </a:graphic>
          </wp:inline>
        </w:drawing>
      </w:r>
    </w:p>
    <w:p>
      <w:pPr>
        <w:numPr>
          <w:ilvl w:val="0"/>
          <w:numId w:val="0"/>
        </w:numPr>
        <w:jc w:val="center"/>
        <w:rPr>
          <w:rFonts w:hint="eastAsia" w:ascii="微软雅黑" w:hAnsi="微软雅黑" w:eastAsia="微软雅黑" w:cs="微软雅黑"/>
          <w:i w:val="0"/>
          <w:iCs w:val="0"/>
          <w:color w:val="auto"/>
          <w:spacing w:val="0"/>
          <w:sz w:val="21"/>
          <w:szCs w:val="21"/>
          <w:u w:val="none"/>
          <w:shd w:val="clear" w:fill="FFFFFF"/>
        </w:rPr>
      </w:pPr>
    </w:p>
    <w:p>
      <w:pPr>
        <w:numPr>
          <w:ilvl w:val="0"/>
          <w:numId w:val="0"/>
        </w:numPr>
        <w:jc w:val="center"/>
        <w:rPr>
          <w:rFonts w:hint="eastAsia" w:ascii="微软雅黑" w:hAnsi="微软雅黑" w:eastAsia="微软雅黑" w:cs="微软雅黑"/>
          <w:i w:val="0"/>
          <w:iCs w:val="0"/>
          <w:color w:val="auto"/>
          <w:spacing w:val="0"/>
          <w:sz w:val="21"/>
          <w:szCs w:val="21"/>
          <w:u w:val="none"/>
          <w:shd w:val="clear" w:fill="FFFFFF"/>
        </w:rPr>
      </w:pPr>
      <w:r>
        <w:rPr>
          <w:rFonts w:hint="eastAsia" w:ascii="微软雅黑" w:hAnsi="微软雅黑" w:eastAsia="微软雅黑" w:cs="微软雅黑"/>
          <w:i w:val="0"/>
          <w:iCs w:val="0"/>
          <w:color w:val="auto"/>
          <w:spacing w:val="0"/>
          <w:sz w:val="21"/>
          <w:szCs w:val="21"/>
          <w:u w:val="none"/>
          <w:shd w:val="clear" w:fill="FFFFFF"/>
        </w:rPr>
        <w:drawing>
          <wp:inline distT="0" distB="0" distL="114300" distR="114300">
            <wp:extent cx="5090160" cy="3817620"/>
            <wp:effectExtent l="0" t="0" r="15240" b="11430"/>
            <wp:docPr id="55" name="图片 8" descr="IMG_7973(20230612-09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descr="IMG_7973(20230612-093255).JPG"/>
                    <pic:cNvPicPr>
                      <a:picLocks noChangeAspect="1"/>
                    </pic:cNvPicPr>
                  </pic:nvPicPr>
                  <pic:blipFill>
                    <a:blip r:embed="rId59"/>
                    <a:stretch>
                      <a:fillRect/>
                    </a:stretch>
                  </pic:blipFill>
                  <pic:spPr>
                    <a:xfrm>
                      <a:off x="0" y="0"/>
                      <a:ext cx="5090160" cy="3817620"/>
                    </a:xfrm>
                    <a:prstGeom prst="rect">
                      <a:avLst/>
                    </a:prstGeom>
                    <a:ln w="9525">
                      <a:noFill/>
                    </a:ln>
                  </pic:spPr>
                </pic:pic>
              </a:graphicData>
            </a:graphic>
          </wp:inline>
        </w:drawing>
      </w:r>
    </w:p>
    <w:p>
      <w:pPr>
        <w:numPr>
          <w:ilvl w:val="0"/>
          <w:numId w:val="0"/>
        </w:numPr>
        <w:ind w:left="562" w:leftChars="0"/>
        <w:rPr>
          <w:rFonts w:hint="eastAsia" w:ascii="微软雅黑" w:hAnsi="微软雅黑" w:eastAsia="微软雅黑" w:cs="微软雅黑"/>
          <w:i w:val="0"/>
          <w:iCs w:val="0"/>
          <w:color w:val="000000"/>
          <w:spacing w:val="0"/>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中医药文化是中华民族的瑰宝，是优秀传统文化的重要组成部分。为弘扬传统文化、传播中医药知识，提升队员文化自信与健康素养，将中医药文化引入课堂，浸润生活，丰富课程内容，孟河中心小学开展了“中医药文化进校园”系列活动，为队员们带来一场场中医药文化盛宴。</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jc w:val="center"/>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寻访孟河医派文化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60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6月6日下午，队员们走进费伯雄故居，在故居内聆听关工委郭海德爷爷讲孟河医派名医故事。郭爷爷把费伯雄、马培之、丁甘仁、巢渭芳的生平经历详细地为队员们介绍。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60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郭爷爷讲的一个个故事，把队员们带进了孟河医派名医抗争胜擂、严谨治学、治病救人、创新办学的惊心动魄、感人至深的中医药发展历史画卷中，让队员们深受触动。队员们在这里听中医故事、品中医智慧，还领略了孟河医派的创立与深远影响。</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jc w:val="center"/>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lang w:val="en-US" w:eastAsia="zh-CN"/>
        </w:rPr>
        <w:t>举办</w:t>
      </w:r>
      <w:r>
        <w:rPr>
          <w:rFonts w:hint="eastAsia" w:ascii="仿宋" w:hAnsi="仿宋" w:eastAsia="仿宋" w:cs="仿宋"/>
          <w:i w:val="0"/>
          <w:iCs w:val="0"/>
          <w:color w:val="000000"/>
          <w:spacing w:val="0"/>
          <w:sz w:val="28"/>
          <w:szCs w:val="28"/>
          <w:shd w:val="clear" w:fill="FFFFFF"/>
        </w:rPr>
        <w:t>中医知识讲座</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60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6月9日中午，孟河医派传承人、江苏省优秀基层卫生骨干人才、新北区中医药文化宣讲团成员贾祥勇医生走进孟河中心小学道德讲堂，为队员们带来《小小舌头看健康》小中医讲座。贾医生从舌头的功能、多样的舌头和看舌苔，学保健三个方面来讲述。贾祥勇向孩子们详细讲解了舌头的组成和功能，同时由浅入深，一步步带领孩子们望诊舌苔，重点围绕“红舌”“白腻苔”“地图舌”的知识及健康保健之法进行讲解，让孩子们深刻了解到小小舌头，有着大大功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600"/>
        <w:jc w:val="left"/>
        <w:rPr>
          <w:rFonts w:hint="eastAsia" w:ascii="仿宋" w:hAnsi="仿宋" w:eastAsia="仿宋" w:cs="仿宋"/>
          <w:i w:val="0"/>
          <w:iCs w:val="0"/>
          <w:sz w:val="28"/>
          <w:szCs w:val="28"/>
        </w:rPr>
      </w:pPr>
      <w:r>
        <w:rPr>
          <w:rFonts w:hint="eastAsia" w:ascii="仿宋" w:hAnsi="仿宋" w:eastAsia="仿宋" w:cs="仿宋"/>
          <w:i w:val="0"/>
          <w:iCs w:val="0"/>
          <w:color w:val="000000"/>
          <w:spacing w:val="0"/>
          <w:sz w:val="28"/>
          <w:szCs w:val="28"/>
          <w:shd w:val="clear" w:fill="FFFFFF"/>
        </w:rPr>
        <w:t>理论讲解后，贾祥勇医生引导孩子们学以致用，化身“小中医”，一起实践，相互望诊，共同探索中医之妙用。贾医生从望诊舌苔入手，让孩子们逐步了解了中医诊疗之妙，感悟到了中医药文化的博大精深与实用有趣。</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600"/>
        <w:jc w:val="left"/>
        <w:rPr>
          <w:rFonts w:hint="eastAsia" w:ascii="仿宋" w:hAnsi="仿宋" w:eastAsia="仿宋" w:cs="仿宋"/>
          <w:i w:val="0"/>
          <w:iCs w:val="0"/>
          <w:color w:val="000000"/>
          <w:spacing w:val="0"/>
          <w:sz w:val="28"/>
          <w:szCs w:val="28"/>
          <w:shd w:val="clear" w:fill="FFFFFF"/>
        </w:rPr>
      </w:pPr>
      <w:r>
        <w:rPr>
          <w:rFonts w:hint="eastAsia" w:ascii="仿宋" w:hAnsi="仿宋" w:eastAsia="仿宋" w:cs="仿宋"/>
          <w:i w:val="0"/>
          <w:iCs w:val="0"/>
          <w:color w:val="000000"/>
          <w:spacing w:val="0"/>
          <w:sz w:val="28"/>
          <w:szCs w:val="28"/>
          <w:shd w:val="clear" w:fill="FFFFFF"/>
        </w:rPr>
        <w:t> 本次“中医药文化进校园”系列活动富有多种寓教于乐的活动，让队员们全面了解中医药传统文化、健康保健知识。今后，孟河中心小学将持续开展内容丰富、形式多样的中医药文化进校园活动，带动校内开展中医药文化教育，普及适宜青少年掌握的中医养生保健知识，帮助学生养成良好的健康意识和生活习惯，自觉传承中医药文化，自觉应用孟河医派文化，为弘扬中华优秀传统文化贡献力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362" w:firstLineChars="0"/>
        <w:jc w:val="left"/>
        <w:rPr>
          <w:rFonts w:hint="eastAsia" w:ascii="仿宋" w:hAnsi="仿宋" w:eastAsia="仿宋" w:cs="仿宋"/>
          <w:i w:val="0"/>
          <w:iCs w:val="0"/>
          <w:color w:val="000000"/>
          <w:spacing w:val="0"/>
          <w:sz w:val="28"/>
          <w:szCs w:val="28"/>
          <w:shd w:val="clear" w:fill="FFFFFF"/>
          <w:lang w:val="en-US" w:eastAsia="zh-CN"/>
        </w:rPr>
      </w:pPr>
      <w:r>
        <w:rPr>
          <w:rFonts w:hint="eastAsia" w:ascii="仿宋" w:hAnsi="仿宋" w:eastAsia="仿宋" w:cs="仿宋"/>
          <w:i w:val="0"/>
          <w:iCs w:val="0"/>
          <w:color w:val="000000"/>
          <w:spacing w:val="0"/>
          <w:sz w:val="28"/>
          <w:szCs w:val="28"/>
          <w:shd w:val="clear" w:fill="FFFFFF"/>
          <w:lang w:eastAsia="zh-CN"/>
        </w:rPr>
        <w:t>（</w:t>
      </w:r>
      <w:r>
        <w:rPr>
          <w:rFonts w:hint="eastAsia" w:ascii="仿宋" w:hAnsi="仿宋" w:eastAsia="仿宋" w:cs="仿宋"/>
          <w:i w:val="0"/>
          <w:iCs w:val="0"/>
          <w:color w:val="000000"/>
          <w:spacing w:val="0"/>
          <w:sz w:val="28"/>
          <w:szCs w:val="28"/>
          <w:shd w:val="clear" w:fill="FFFFFF"/>
        </w:rPr>
        <w:t>孟河中心小学</w:t>
      </w:r>
      <w:r>
        <w:rPr>
          <w:rFonts w:hint="eastAsia" w:ascii="仿宋" w:hAnsi="仿宋" w:eastAsia="仿宋" w:cs="仿宋"/>
          <w:i w:val="0"/>
          <w:iCs w:val="0"/>
          <w:color w:val="000000"/>
          <w:spacing w:val="0"/>
          <w:sz w:val="28"/>
          <w:szCs w:val="28"/>
          <w:shd w:val="clear" w:fill="FFFFFF"/>
          <w:lang w:val="en-US" w:eastAsia="zh-CN"/>
        </w:rPr>
        <w:t>关工委）</w:t>
      </w:r>
    </w:p>
    <w:p>
      <w:pPr>
        <w:pStyle w:val="6"/>
        <w:shd w:val="clear" w:color="auto" w:fill="FFFFFF"/>
        <w:spacing w:before="0" w:beforeAutospacing="0" w:after="0" w:afterAutospacing="0"/>
        <w:ind w:firstLine="562" w:firstLineChars="200"/>
        <w:rPr>
          <w:rFonts w:hint="eastAsia" w:ascii="仿宋" w:hAnsi="仿宋" w:eastAsia="仿宋"/>
          <w:b/>
          <w:color w:val="000000"/>
          <w:sz w:val="28"/>
          <w:szCs w:val="28"/>
        </w:rPr>
      </w:pPr>
      <w:r>
        <w:rPr>
          <w:rFonts w:hint="eastAsia" w:ascii="仿宋" w:hAnsi="仿宋" w:eastAsia="仿宋"/>
          <w:b/>
          <w:color w:val="000000"/>
          <w:sz w:val="28"/>
          <w:szCs w:val="28"/>
          <w:lang w:val="en-US" w:eastAsia="zh-CN"/>
        </w:rPr>
        <w:t>四</w:t>
      </w:r>
      <w:r>
        <w:rPr>
          <w:rFonts w:hint="eastAsia" w:ascii="仿宋" w:hAnsi="仿宋" w:eastAsia="仿宋"/>
          <w:b/>
          <w:color w:val="000000"/>
          <w:sz w:val="28"/>
          <w:szCs w:val="28"/>
        </w:rPr>
        <w:t>．一句话信息</w:t>
      </w:r>
    </w:p>
    <w:p>
      <w:pPr>
        <w:widowControl w:val="0"/>
        <w:numPr>
          <w:ilvl w:val="0"/>
          <w:numId w:val="0"/>
        </w:numPr>
        <w:ind w:firstLine="560" w:firstLineChars="200"/>
        <w:jc w:val="both"/>
        <w:rPr>
          <w:rFonts w:hint="eastAsia" w:ascii="仿宋" w:hAnsi="仿宋" w:eastAsia="仿宋" w:cs="仿宋"/>
          <w:i w:val="0"/>
          <w:iCs w:val="0"/>
          <w:color w:val="000000"/>
          <w:spacing w:val="0"/>
          <w:sz w:val="28"/>
          <w:szCs w:val="28"/>
          <w:shd w:val="clear" w:fill="FFFFFF"/>
        </w:rPr>
      </w:pPr>
      <w:r>
        <w:rPr>
          <w:rFonts w:hint="eastAsia" w:ascii="宋体" w:hAnsi="宋体" w:eastAsia="宋体" w:cs="宋体"/>
          <w:i w:val="0"/>
          <w:iCs w:val="0"/>
          <w:color w:val="000000"/>
          <w:spacing w:val="0"/>
          <w:sz w:val="28"/>
          <w:szCs w:val="28"/>
          <w:shd w:val="clear" w:fill="FFFFFF"/>
        </w:rPr>
        <w:t>※</w:t>
      </w:r>
      <w:r>
        <w:rPr>
          <w:rFonts w:hint="eastAsia" w:ascii="仿宋" w:hAnsi="仿宋" w:eastAsia="仿宋" w:cs="仿宋"/>
          <w:i w:val="0"/>
          <w:iCs w:val="0"/>
          <w:color w:val="000000"/>
          <w:spacing w:val="0"/>
          <w:sz w:val="28"/>
          <w:szCs w:val="28"/>
          <w:shd w:val="clear" w:fill="FFFFFF"/>
        </w:rPr>
        <w:t>4月1日上午，孟河实验小学</w:t>
      </w:r>
      <w:r>
        <w:rPr>
          <w:rFonts w:hint="eastAsia" w:ascii="仿宋" w:hAnsi="仿宋" w:eastAsia="仿宋" w:cs="仿宋"/>
          <w:i w:val="0"/>
          <w:iCs w:val="0"/>
          <w:color w:val="000000"/>
          <w:spacing w:val="0"/>
          <w:sz w:val="28"/>
          <w:szCs w:val="28"/>
          <w:shd w:val="clear" w:fill="FFFFFF"/>
          <w:lang w:val="en-US" w:eastAsia="zh-CN"/>
        </w:rPr>
        <w:t>关工委</w:t>
      </w:r>
      <w:r>
        <w:rPr>
          <w:rFonts w:hint="eastAsia" w:ascii="仿宋" w:hAnsi="仿宋" w:eastAsia="仿宋" w:cs="仿宋"/>
          <w:i w:val="0"/>
          <w:iCs w:val="0"/>
          <w:color w:val="000000"/>
          <w:spacing w:val="0"/>
          <w:sz w:val="28"/>
          <w:szCs w:val="28"/>
          <w:shd w:val="clear" w:fill="FFFFFF"/>
        </w:rPr>
        <w:t>组织少先队员们学习英烈事迹，开展瞻仰恽代英塑像</w:t>
      </w:r>
      <w:r>
        <w:rPr>
          <w:rFonts w:hint="eastAsia" w:ascii="仿宋" w:hAnsi="仿宋" w:eastAsia="仿宋" w:cs="仿宋"/>
          <w:i w:val="0"/>
          <w:iCs w:val="0"/>
          <w:color w:val="000000"/>
          <w:spacing w:val="0"/>
          <w:sz w:val="28"/>
          <w:szCs w:val="28"/>
          <w:shd w:val="clear" w:fill="FFFFFF"/>
          <w:lang w:eastAsia="zh-CN"/>
        </w:rPr>
        <w:t>、</w:t>
      </w:r>
      <w:r>
        <w:rPr>
          <w:rFonts w:hint="eastAsia" w:ascii="仿宋" w:hAnsi="仿宋" w:eastAsia="仿宋" w:cs="仿宋"/>
          <w:i w:val="0"/>
          <w:iCs w:val="0"/>
          <w:color w:val="000000"/>
          <w:spacing w:val="0"/>
          <w:sz w:val="28"/>
          <w:szCs w:val="28"/>
          <w:shd w:val="clear" w:fill="FFFFFF"/>
        </w:rPr>
        <w:t>参观代英纪念馆活动，引导他们缅怀革命先烈，传承优良</w:t>
      </w:r>
      <w:r>
        <w:rPr>
          <w:rFonts w:hint="eastAsia" w:ascii="仿宋" w:hAnsi="仿宋" w:eastAsia="仿宋" w:cs="仿宋"/>
          <w:i w:val="0"/>
          <w:iCs w:val="0"/>
          <w:color w:val="000000"/>
          <w:spacing w:val="0"/>
          <w:sz w:val="28"/>
          <w:szCs w:val="28"/>
          <w:shd w:val="clear" w:fill="FFFFFF"/>
          <w:lang w:val="en-US" w:eastAsia="zh-CN"/>
        </w:rPr>
        <w:t>传统，</w:t>
      </w:r>
      <w:r>
        <w:rPr>
          <w:rFonts w:hint="eastAsia" w:ascii="仿宋" w:hAnsi="仿宋" w:eastAsia="仿宋" w:cs="仿宋"/>
          <w:i w:val="0"/>
          <w:iCs w:val="0"/>
          <w:color w:val="000000"/>
          <w:spacing w:val="0"/>
          <w:sz w:val="28"/>
          <w:szCs w:val="28"/>
          <w:shd w:val="clear" w:fill="FFFFFF"/>
        </w:rPr>
        <w:t>进一步增进少先队员爱党、爱国、爱社会主义的思想情感。</w:t>
      </w:r>
    </w:p>
    <w:p>
      <w:pPr>
        <w:widowControl w:val="0"/>
        <w:numPr>
          <w:ilvl w:val="0"/>
          <w:numId w:val="0"/>
        </w:numPr>
        <w:ind w:firstLine="560" w:firstLineChars="200"/>
        <w:jc w:val="both"/>
        <w:rPr>
          <w:rFonts w:hint="eastAsia" w:ascii="仿宋" w:hAnsi="仿宋" w:eastAsia="仿宋" w:cs="仿宋"/>
          <w:i w:val="0"/>
          <w:iCs w:val="0"/>
          <w:color w:val="000000"/>
          <w:spacing w:val="0"/>
          <w:sz w:val="28"/>
          <w:szCs w:val="28"/>
          <w:shd w:val="clear" w:fill="FFFFFF"/>
        </w:rPr>
      </w:pPr>
      <w:r>
        <w:rPr>
          <w:rFonts w:hint="eastAsia" w:ascii="宋体" w:hAnsi="宋体" w:eastAsia="宋体" w:cs="宋体"/>
          <w:i w:val="0"/>
          <w:iCs w:val="0"/>
          <w:color w:val="000000"/>
          <w:spacing w:val="0"/>
          <w:sz w:val="28"/>
          <w:szCs w:val="28"/>
          <w:shd w:val="clear" w:fill="FFFFFF"/>
        </w:rPr>
        <w:t>※</w:t>
      </w:r>
      <w:r>
        <w:rPr>
          <w:rFonts w:hint="eastAsia" w:ascii="仿宋" w:hAnsi="仿宋" w:eastAsia="仿宋" w:cs="仿宋"/>
          <w:i w:val="0"/>
          <w:iCs w:val="0"/>
          <w:color w:val="000000"/>
          <w:spacing w:val="0"/>
          <w:sz w:val="28"/>
          <w:szCs w:val="28"/>
          <w:shd w:val="clear" w:fill="FFFFFF"/>
        </w:rPr>
        <w:t>4月3日中午，安家中学团委</w:t>
      </w:r>
      <w:r>
        <w:rPr>
          <w:rFonts w:hint="eastAsia" w:ascii="仿宋" w:hAnsi="仿宋" w:eastAsia="仿宋" w:cs="仿宋"/>
          <w:i w:val="0"/>
          <w:iCs w:val="0"/>
          <w:color w:val="000000"/>
          <w:spacing w:val="0"/>
          <w:sz w:val="28"/>
          <w:szCs w:val="28"/>
          <w:shd w:val="clear" w:fill="FFFFFF"/>
          <w:lang w:eastAsia="zh-CN"/>
        </w:rPr>
        <w:t>、</w:t>
      </w:r>
      <w:r>
        <w:rPr>
          <w:rFonts w:hint="eastAsia" w:ascii="仿宋" w:hAnsi="仿宋" w:eastAsia="仿宋" w:cs="仿宋"/>
          <w:i w:val="0"/>
          <w:iCs w:val="0"/>
          <w:color w:val="000000"/>
          <w:spacing w:val="0"/>
          <w:sz w:val="28"/>
          <w:szCs w:val="28"/>
          <w:shd w:val="clear" w:fill="FFFFFF"/>
          <w:lang w:val="en-US" w:eastAsia="zh-CN"/>
        </w:rPr>
        <w:t>关工委</w:t>
      </w:r>
      <w:r>
        <w:rPr>
          <w:rFonts w:hint="eastAsia" w:ascii="仿宋" w:hAnsi="仿宋" w:eastAsia="仿宋" w:cs="仿宋"/>
          <w:i w:val="0"/>
          <w:iCs w:val="0"/>
          <w:color w:val="000000"/>
          <w:spacing w:val="0"/>
          <w:sz w:val="28"/>
          <w:szCs w:val="28"/>
          <w:shd w:val="clear" w:fill="FFFFFF"/>
        </w:rPr>
        <w:t>联合魏村街道团工委和魏村街道安家片关工委组织初一年级学生来到安家烈士陵园开展了主题为“清明祭英烈，初心永不变”的祭扫英烈活动。</w:t>
      </w:r>
    </w:p>
    <w:p>
      <w:pPr>
        <w:widowControl w:val="0"/>
        <w:numPr>
          <w:ilvl w:val="0"/>
          <w:numId w:val="0"/>
        </w:numPr>
        <w:ind w:firstLine="560" w:firstLineChars="200"/>
        <w:jc w:val="both"/>
        <w:rPr>
          <w:rFonts w:hint="eastAsia" w:ascii="仿宋" w:hAnsi="仿宋" w:eastAsia="仿宋" w:cs="仿宋"/>
          <w:i w:val="0"/>
          <w:iCs w:val="0"/>
          <w:color w:val="000000"/>
          <w:spacing w:val="0"/>
          <w:sz w:val="28"/>
          <w:szCs w:val="28"/>
          <w:shd w:val="clear" w:fill="FFFFFF"/>
        </w:rPr>
      </w:pPr>
      <w:r>
        <w:rPr>
          <w:rFonts w:hint="eastAsia" w:ascii="宋体" w:hAnsi="宋体" w:eastAsia="宋体" w:cs="宋体"/>
          <w:i w:val="0"/>
          <w:iCs w:val="0"/>
          <w:color w:val="000000"/>
          <w:spacing w:val="0"/>
          <w:sz w:val="28"/>
          <w:szCs w:val="28"/>
          <w:shd w:val="clear" w:fill="FFFFFF"/>
        </w:rPr>
        <w:t>※</w:t>
      </w:r>
      <w:r>
        <w:rPr>
          <w:rFonts w:hint="eastAsia" w:ascii="仿宋" w:hAnsi="仿宋" w:eastAsia="仿宋" w:cs="仿宋"/>
          <w:i w:val="0"/>
          <w:iCs w:val="0"/>
          <w:color w:val="000000"/>
          <w:spacing w:val="0"/>
          <w:sz w:val="28"/>
          <w:szCs w:val="28"/>
          <w:shd w:val="clear" w:fill="FFFFFF"/>
        </w:rPr>
        <w:t>4月3日下午，常州新桥初级中学</w:t>
      </w:r>
      <w:r>
        <w:rPr>
          <w:rFonts w:hint="eastAsia" w:ascii="仿宋" w:hAnsi="仿宋" w:eastAsia="仿宋" w:cs="仿宋"/>
          <w:i w:val="0"/>
          <w:iCs w:val="0"/>
          <w:color w:val="000000"/>
          <w:spacing w:val="0"/>
          <w:sz w:val="28"/>
          <w:szCs w:val="28"/>
          <w:shd w:val="clear" w:fill="FFFFFF"/>
          <w:lang w:val="en-US" w:eastAsia="zh-CN"/>
        </w:rPr>
        <w:t>关工委</w:t>
      </w:r>
      <w:r>
        <w:rPr>
          <w:rFonts w:hint="eastAsia" w:ascii="仿宋" w:hAnsi="仿宋" w:eastAsia="仿宋" w:cs="仿宋"/>
          <w:i w:val="0"/>
          <w:iCs w:val="0"/>
          <w:color w:val="000000"/>
          <w:spacing w:val="0"/>
          <w:sz w:val="28"/>
          <w:szCs w:val="28"/>
          <w:shd w:val="clear" w:fill="FFFFFF"/>
        </w:rPr>
        <w:t>组织八年级同学赴新北区革命烈士陵园参加祭扫革命烈士墓活动，深切缅怀革命先烈的丰功伟绩，向先烈表达崇高敬意和继志决心。</w:t>
      </w:r>
    </w:p>
    <w:p>
      <w:pPr>
        <w:widowControl w:val="0"/>
        <w:numPr>
          <w:ilvl w:val="0"/>
          <w:numId w:val="0"/>
        </w:numPr>
        <w:ind w:firstLine="560" w:firstLineChars="200"/>
        <w:jc w:val="both"/>
        <w:rPr>
          <w:rFonts w:hint="eastAsia" w:ascii="仿宋" w:hAnsi="仿宋" w:eastAsia="仿宋" w:cs="仿宋"/>
          <w:i w:val="0"/>
          <w:iCs w:val="0"/>
          <w:color w:val="000000"/>
          <w:spacing w:val="0"/>
          <w:sz w:val="28"/>
          <w:szCs w:val="28"/>
          <w:shd w:val="clear" w:fill="FFFFFF"/>
        </w:rPr>
      </w:pPr>
      <w:r>
        <w:rPr>
          <w:rFonts w:hint="eastAsia" w:ascii="宋体" w:hAnsi="宋体" w:eastAsia="宋体" w:cs="宋体"/>
          <w:i w:val="0"/>
          <w:iCs w:val="0"/>
          <w:color w:val="000000"/>
          <w:spacing w:val="0"/>
          <w:sz w:val="28"/>
          <w:szCs w:val="28"/>
          <w:shd w:val="clear" w:fill="FFFFFF"/>
        </w:rPr>
        <w:t>※</w:t>
      </w:r>
      <w:r>
        <w:rPr>
          <w:rFonts w:hint="eastAsia" w:ascii="仿宋" w:hAnsi="仿宋" w:eastAsia="仿宋" w:cs="仿宋"/>
          <w:i w:val="0"/>
          <w:iCs w:val="0"/>
          <w:color w:val="000000"/>
          <w:spacing w:val="0"/>
          <w:sz w:val="28"/>
          <w:szCs w:val="28"/>
          <w:shd w:val="clear" w:fill="FFFFFF"/>
        </w:rPr>
        <w:t>4月6日，飞龙实验小学</w:t>
      </w:r>
      <w:r>
        <w:rPr>
          <w:rFonts w:hint="eastAsia" w:ascii="仿宋" w:hAnsi="仿宋" w:eastAsia="仿宋" w:cs="仿宋"/>
          <w:i w:val="0"/>
          <w:iCs w:val="0"/>
          <w:color w:val="000000"/>
          <w:spacing w:val="0"/>
          <w:sz w:val="28"/>
          <w:szCs w:val="28"/>
          <w:shd w:val="clear" w:fill="FFFFFF"/>
          <w:lang w:val="en-US" w:eastAsia="zh-CN"/>
        </w:rPr>
        <w:t>关工委组织</w:t>
      </w:r>
      <w:r>
        <w:rPr>
          <w:rFonts w:hint="eastAsia" w:ascii="仿宋" w:hAnsi="仿宋" w:eastAsia="仿宋" w:cs="仿宋"/>
          <w:i w:val="0"/>
          <w:iCs w:val="0"/>
          <w:color w:val="000000"/>
          <w:spacing w:val="0"/>
          <w:sz w:val="28"/>
          <w:szCs w:val="28"/>
          <w:shd w:val="clear" w:fill="FFFFFF"/>
        </w:rPr>
        <w:t>六年级师生来到句容茅山新四军纪念馆，开展了一场生动的红色主题爱国主义教育实践活动。</w:t>
      </w:r>
    </w:p>
    <w:p>
      <w:pPr>
        <w:widowControl w:val="0"/>
        <w:numPr>
          <w:ilvl w:val="0"/>
          <w:numId w:val="0"/>
        </w:numPr>
        <w:ind w:firstLine="560" w:firstLineChars="200"/>
        <w:jc w:val="both"/>
        <w:rPr>
          <w:rFonts w:hint="eastAsia" w:ascii="仿宋" w:hAnsi="仿宋" w:eastAsia="仿宋" w:cs="仿宋"/>
          <w:i w:val="0"/>
          <w:iCs w:val="0"/>
          <w:color w:val="000000"/>
          <w:spacing w:val="0"/>
          <w:sz w:val="28"/>
          <w:szCs w:val="28"/>
          <w:shd w:val="clear" w:fill="FFFFFF"/>
        </w:rPr>
      </w:pPr>
      <w:r>
        <w:rPr>
          <w:rFonts w:hint="eastAsia" w:ascii="宋体" w:hAnsi="宋体" w:eastAsia="宋体" w:cs="宋体"/>
          <w:i w:val="0"/>
          <w:iCs w:val="0"/>
          <w:color w:val="000000"/>
          <w:spacing w:val="0"/>
          <w:sz w:val="28"/>
          <w:szCs w:val="28"/>
          <w:shd w:val="clear" w:fill="FFFFFF"/>
        </w:rPr>
        <w:t>※</w:t>
      </w:r>
      <w:r>
        <w:rPr>
          <w:rFonts w:hint="eastAsia" w:ascii="仿宋" w:hAnsi="仿宋" w:eastAsia="仿宋" w:cs="仿宋"/>
          <w:i w:val="0"/>
          <w:iCs w:val="0"/>
          <w:color w:val="000000"/>
          <w:spacing w:val="0"/>
          <w:sz w:val="28"/>
          <w:szCs w:val="28"/>
          <w:shd w:val="clear" w:fill="FFFFFF"/>
        </w:rPr>
        <w:t>4月22日，恰逢人民海军成立74周年，为进一步深入学习党的二十大精神，铭记中国海军奋斗强国历史，激发少先队员们的爱国情怀，传承红色基因，河海实验学校</w:t>
      </w:r>
      <w:r>
        <w:rPr>
          <w:rFonts w:hint="eastAsia" w:ascii="仿宋" w:hAnsi="仿宋" w:eastAsia="仿宋" w:cs="仿宋"/>
          <w:i w:val="0"/>
          <w:iCs w:val="0"/>
          <w:color w:val="000000"/>
          <w:spacing w:val="0"/>
          <w:sz w:val="28"/>
          <w:szCs w:val="28"/>
          <w:shd w:val="clear" w:fill="FFFFFF"/>
          <w:lang w:val="en-US" w:eastAsia="zh-CN"/>
        </w:rPr>
        <w:t>关工委、学生处组织</w:t>
      </w:r>
      <w:r>
        <w:rPr>
          <w:rFonts w:hint="eastAsia" w:ascii="仿宋" w:hAnsi="仿宋" w:eastAsia="仿宋" w:cs="仿宋"/>
          <w:i w:val="0"/>
          <w:iCs w:val="0"/>
          <w:color w:val="000000"/>
          <w:spacing w:val="0"/>
          <w:sz w:val="28"/>
          <w:szCs w:val="28"/>
          <w:shd w:val="clear" w:fill="FFFFFF"/>
        </w:rPr>
        <w:t>小学部三（2）班的少先队员们满怀激动之情来到中国海军诞生地——泰州海军舰艇文化园，探寻人民海军的创建史和退役军舰的光荣历史。</w:t>
      </w:r>
    </w:p>
    <w:p>
      <w:pPr>
        <w:widowControl w:val="0"/>
        <w:numPr>
          <w:ilvl w:val="0"/>
          <w:numId w:val="0"/>
        </w:numPr>
        <w:ind w:leftChars="0" w:firstLine="560" w:firstLineChars="200"/>
        <w:jc w:val="both"/>
        <w:rPr>
          <w:rFonts w:hint="eastAsia" w:ascii="仿宋" w:hAnsi="仿宋" w:eastAsia="仿宋" w:cs="仿宋"/>
          <w:i w:val="0"/>
          <w:iCs w:val="0"/>
          <w:color w:val="000000"/>
          <w:spacing w:val="0"/>
          <w:sz w:val="28"/>
          <w:szCs w:val="28"/>
          <w:shd w:val="clear" w:fill="FFFFFF"/>
        </w:rPr>
      </w:pPr>
      <w:r>
        <w:rPr>
          <w:rFonts w:hint="eastAsia" w:ascii="宋体" w:hAnsi="宋体" w:eastAsia="宋体" w:cs="宋体"/>
          <w:i w:val="0"/>
          <w:iCs w:val="0"/>
          <w:color w:val="000000"/>
          <w:spacing w:val="0"/>
          <w:sz w:val="28"/>
          <w:szCs w:val="28"/>
          <w:shd w:val="clear" w:fill="FFFFFF"/>
        </w:rPr>
        <w:t>※</w:t>
      </w:r>
      <w:r>
        <w:rPr>
          <w:rFonts w:hint="eastAsia" w:ascii="仿宋" w:hAnsi="仿宋" w:eastAsia="仿宋" w:cs="仿宋"/>
          <w:i w:val="0"/>
          <w:iCs w:val="0"/>
          <w:color w:val="000000"/>
          <w:spacing w:val="0"/>
          <w:sz w:val="28"/>
          <w:szCs w:val="28"/>
          <w:shd w:val="clear" w:fill="FFFFFF"/>
        </w:rPr>
        <w:t>为了铭记党的光辉历史，弘扬红色文化精神，厚植爱国爱党的思想政治教育，</w:t>
      </w:r>
      <w:r>
        <w:rPr>
          <w:rFonts w:hint="eastAsia" w:ascii="仿宋" w:hAnsi="仿宋" w:eastAsia="仿宋" w:cs="仿宋"/>
          <w:i w:val="0"/>
          <w:iCs w:val="0"/>
          <w:color w:val="000000"/>
          <w:spacing w:val="0"/>
          <w:sz w:val="28"/>
          <w:szCs w:val="28"/>
          <w:shd w:val="clear" w:fill="FFFFFF"/>
          <w:lang w:val="en-US" w:eastAsia="zh-CN"/>
        </w:rPr>
        <w:t>4月22日</w:t>
      </w:r>
      <w:r>
        <w:rPr>
          <w:rFonts w:hint="eastAsia" w:ascii="仿宋" w:hAnsi="仿宋" w:eastAsia="仿宋" w:cs="仿宋"/>
          <w:i w:val="0"/>
          <w:iCs w:val="0"/>
          <w:color w:val="000000"/>
          <w:spacing w:val="0"/>
          <w:sz w:val="28"/>
          <w:szCs w:val="28"/>
          <w:shd w:val="clear" w:fill="FFFFFF"/>
        </w:rPr>
        <w:t>河海实验学校二（3）中队的队员们在</w:t>
      </w:r>
      <w:r>
        <w:rPr>
          <w:rFonts w:hint="eastAsia" w:ascii="仿宋" w:hAnsi="仿宋" w:eastAsia="仿宋" w:cs="仿宋"/>
          <w:i w:val="0"/>
          <w:iCs w:val="0"/>
          <w:color w:val="000000"/>
          <w:spacing w:val="0"/>
          <w:sz w:val="28"/>
          <w:szCs w:val="28"/>
          <w:shd w:val="clear" w:fill="FFFFFF"/>
          <w:lang w:val="en-US" w:eastAsia="zh-CN"/>
        </w:rPr>
        <w:t>关工委、</w:t>
      </w:r>
      <w:r>
        <w:rPr>
          <w:rFonts w:hint="eastAsia" w:ascii="仿宋" w:hAnsi="仿宋" w:eastAsia="仿宋" w:cs="仿宋"/>
          <w:i w:val="0"/>
          <w:iCs w:val="0"/>
          <w:color w:val="000000"/>
          <w:spacing w:val="0"/>
          <w:sz w:val="28"/>
          <w:szCs w:val="28"/>
          <w:shd w:val="clear" w:fill="FFFFFF"/>
        </w:rPr>
        <w:t>家委会的组织下开展“追忆红色岁月，传承太雷精神”主题研学活动。</w:t>
      </w:r>
    </w:p>
    <w:p>
      <w:pPr>
        <w:pStyle w:val="6"/>
        <w:shd w:val="clear" w:color="auto" w:fill="FFFFFF"/>
        <w:spacing w:before="0" w:beforeAutospacing="0" w:after="0" w:afterAutospacing="0"/>
        <w:ind w:firstLine="560" w:firstLineChars="200"/>
        <w:rPr>
          <w:rFonts w:hint="eastAsia" w:ascii="仿宋" w:hAnsi="仿宋" w:eastAsia="仿宋" w:cs="仿宋"/>
          <w:i w:val="0"/>
          <w:iCs w:val="0"/>
          <w:color w:val="000000"/>
          <w:spacing w:val="0"/>
          <w:sz w:val="28"/>
          <w:szCs w:val="28"/>
          <w:shd w:val="clear" w:fill="FFFFFF"/>
        </w:rPr>
      </w:pPr>
      <w:r>
        <w:rPr>
          <w:rFonts w:hint="eastAsia" w:ascii="宋体" w:hAnsi="宋体" w:eastAsia="宋体" w:cs="宋体"/>
          <w:i w:val="0"/>
          <w:iCs w:val="0"/>
          <w:color w:val="000000"/>
          <w:spacing w:val="0"/>
          <w:sz w:val="28"/>
          <w:szCs w:val="28"/>
          <w:shd w:val="clear" w:fill="FFFFFF"/>
          <w:lang w:val="en-US" w:eastAsia="zh-CN"/>
        </w:rPr>
        <w:t>※</w:t>
      </w:r>
      <w:r>
        <w:rPr>
          <w:rFonts w:hint="eastAsia" w:ascii="仿宋" w:hAnsi="仿宋" w:eastAsia="仿宋" w:cs="仿宋"/>
          <w:i w:val="0"/>
          <w:iCs w:val="0"/>
          <w:color w:val="000000"/>
          <w:spacing w:val="0"/>
          <w:sz w:val="28"/>
          <w:szCs w:val="28"/>
          <w:shd w:val="clear" w:fill="FFFFFF"/>
          <w:lang w:val="en-US" w:eastAsia="zh-CN"/>
        </w:rPr>
        <w:t>5</w:t>
      </w:r>
      <w:r>
        <w:rPr>
          <w:rFonts w:hint="eastAsia" w:ascii="仿宋" w:hAnsi="仿宋" w:eastAsia="仿宋" w:cs="仿宋"/>
          <w:i w:val="0"/>
          <w:iCs w:val="0"/>
          <w:color w:val="000000"/>
          <w:spacing w:val="0"/>
          <w:sz w:val="28"/>
          <w:szCs w:val="28"/>
          <w:shd w:val="clear" w:fill="FFFFFF"/>
        </w:rPr>
        <w:t>月7日下午，常州市新北区三井实验小学</w:t>
      </w:r>
      <w:r>
        <w:rPr>
          <w:rFonts w:hint="eastAsia" w:ascii="仿宋" w:hAnsi="仿宋" w:eastAsia="仿宋" w:cs="仿宋"/>
          <w:i w:val="0"/>
          <w:iCs w:val="0"/>
          <w:color w:val="000000"/>
          <w:spacing w:val="0"/>
          <w:sz w:val="28"/>
          <w:szCs w:val="28"/>
          <w:shd w:val="clear" w:fill="FFFFFF"/>
          <w:lang w:val="en-US" w:eastAsia="zh-CN"/>
        </w:rPr>
        <w:t>关工委组织</w:t>
      </w:r>
      <w:r>
        <w:rPr>
          <w:rFonts w:hint="eastAsia" w:ascii="仿宋" w:hAnsi="仿宋" w:eastAsia="仿宋" w:cs="仿宋"/>
          <w:i w:val="0"/>
          <w:iCs w:val="0"/>
          <w:color w:val="000000"/>
          <w:spacing w:val="0"/>
          <w:sz w:val="28"/>
          <w:szCs w:val="28"/>
          <w:shd w:val="clear" w:fill="FFFFFF"/>
        </w:rPr>
        <w:t>二</w:t>
      </w:r>
      <w:r>
        <w:rPr>
          <w:rFonts w:hint="eastAsia" w:ascii="仿宋" w:hAnsi="仿宋" w:eastAsia="仿宋" w:cs="仿宋"/>
          <w:i w:val="0"/>
          <w:iCs w:val="0"/>
          <w:color w:val="000000"/>
          <w:spacing w:val="0"/>
          <w:sz w:val="28"/>
          <w:szCs w:val="28"/>
          <w:shd w:val="clear" w:fill="FFFFFF"/>
          <w:lang w:eastAsia="zh-CN"/>
        </w:rPr>
        <w:t>（</w:t>
      </w:r>
      <w:r>
        <w:rPr>
          <w:rFonts w:hint="eastAsia" w:ascii="仿宋" w:hAnsi="仿宋" w:eastAsia="仿宋" w:cs="仿宋"/>
          <w:i w:val="0"/>
          <w:iCs w:val="0"/>
          <w:color w:val="000000"/>
          <w:spacing w:val="0"/>
          <w:sz w:val="28"/>
          <w:szCs w:val="28"/>
          <w:shd w:val="clear" w:fill="FFFFFF"/>
          <w:lang w:val="en-US" w:eastAsia="zh-CN"/>
        </w:rPr>
        <w:t>7</w:t>
      </w:r>
      <w:r>
        <w:rPr>
          <w:rFonts w:hint="eastAsia" w:ascii="仿宋" w:hAnsi="仿宋" w:eastAsia="仿宋" w:cs="仿宋"/>
          <w:i w:val="0"/>
          <w:iCs w:val="0"/>
          <w:color w:val="000000"/>
          <w:spacing w:val="0"/>
          <w:sz w:val="28"/>
          <w:szCs w:val="28"/>
          <w:shd w:val="clear" w:fill="FFFFFF"/>
          <w:lang w:eastAsia="zh-CN"/>
        </w:rPr>
        <w:t>）</w:t>
      </w:r>
      <w:r>
        <w:rPr>
          <w:rFonts w:hint="eastAsia" w:ascii="仿宋" w:hAnsi="仿宋" w:eastAsia="仿宋" w:cs="仿宋"/>
          <w:i w:val="0"/>
          <w:iCs w:val="0"/>
          <w:color w:val="000000"/>
          <w:spacing w:val="0"/>
          <w:sz w:val="28"/>
          <w:szCs w:val="28"/>
          <w:shd w:val="clear" w:fill="FFFFFF"/>
        </w:rPr>
        <w:t>中队的队员们走进瞿秋白纪念馆，开启“赓续红色基因·寻访秋白精神”研学活动。</w:t>
      </w:r>
    </w:p>
    <w:p>
      <w:pPr>
        <w:widowControl w:val="0"/>
        <w:numPr>
          <w:ilvl w:val="0"/>
          <w:numId w:val="0"/>
        </w:numPr>
        <w:ind w:firstLine="560" w:firstLineChars="200"/>
        <w:jc w:val="both"/>
        <w:rPr>
          <w:rFonts w:hint="eastAsia" w:ascii="仿宋" w:hAnsi="仿宋" w:eastAsia="仿宋" w:cs="仿宋"/>
          <w:i w:val="0"/>
          <w:iCs w:val="0"/>
          <w:color w:val="000000"/>
          <w:spacing w:val="0"/>
          <w:sz w:val="28"/>
          <w:szCs w:val="28"/>
          <w:shd w:val="clear" w:fill="FFFFFF"/>
        </w:rPr>
      </w:pPr>
      <w:r>
        <w:rPr>
          <w:rFonts w:hint="eastAsia" w:ascii="宋体" w:hAnsi="宋体" w:eastAsia="宋体" w:cs="宋体"/>
          <w:i w:val="0"/>
          <w:iCs w:val="0"/>
          <w:color w:val="000000"/>
          <w:spacing w:val="0"/>
          <w:sz w:val="28"/>
          <w:szCs w:val="28"/>
          <w:shd w:val="clear" w:fill="FFFFFF"/>
        </w:rPr>
        <w:t>※</w:t>
      </w:r>
      <w:r>
        <w:rPr>
          <w:rFonts w:hint="eastAsia" w:ascii="仿宋" w:hAnsi="仿宋" w:eastAsia="仿宋" w:cs="仿宋"/>
          <w:i w:val="0"/>
          <w:iCs w:val="0"/>
          <w:color w:val="000000"/>
          <w:spacing w:val="0"/>
          <w:sz w:val="28"/>
          <w:szCs w:val="28"/>
          <w:shd w:val="clear" w:fill="FFFFFF"/>
        </w:rPr>
        <w:t>5月17日</w:t>
      </w:r>
      <w:r>
        <w:rPr>
          <w:rFonts w:hint="eastAsia" w:ascii="仿宋" w:hAnsi="仿宋" w:eastAsia="仿宋" w:cs="仿宋"/>
          <w:i w:val="0"/>
          <w:iCs w:val="0"/>
          <w:color w:val="000000"/>
          <w:spacing w:val="0"/>
          <w:sz w:val="28"/>
          <w:szCs w:val="28"/>
          <w:shd w:val="clear" w:fill="FFFFFF"/>
          <w:lang w:eastAsia="zh-CN"/>
        </w:rPr>
        <w:t>，</w:t>
      </w:r>
      <w:r>
        <w:rPr>
          <w:rFonts w:hint="eastAsia" w:ascii="仿宋" w:hAnsi="仿宋" w:eastAsia="仿宋" w:cs="仿宋"/>
          <w:i w:val="0"/>
          <w:iCs w:val="0"/>
          <w:color w:val="000000"/>
          <w:spacing w:val="0"/>
          <w:sz w:val="28"/>
          <w:szCs w:val="28"/>
          <w:shd w:val="clear" w:fill="FFFFFF"/>
        </w:rPr>
        <w:t>江苏省奔牛高级中学</w:t>
      </w:r>
      <w:r>
        <w:rPr>
          <w:rFonts w:hint="eastAsia" w:ascii="仿宋" w:hAnsi="仿宋" w:eastAsia="仿宋" w:cs="仿宋"/>
          <w:i w:val="0"/>
          <w:iCs w:val="0"/>
          <w:color w:val="000000"/>
          <w:spacing w:val="0"/>
          <w:sz w:val="28"/>
          <w:szCs w:val="28"/>
          <w:shd w:val="clear" w:fill="FFFFFF"/>
          <w:lang w:val="en-US" w:eastAsia="zh-CN"/>
        </w:rPr>
        <w:t>关工委、政教处举行</w:t>
      </w:r>
      <w:r>
        <w:rPr>
          <w:rFonts w:hint="eastAsia" w:ascii="仿宋" w:hAnsi="仿宋" w:eastAsia="仿宋" w:cs="仿宋"/>
          <w:i w:val="0"/>
          <w:iCs w:val="0"/>
          <w:color w:val="000000"/>
          <w:spacing w:val="0"/>
          <w:sz w:val="28"/>
          <w:szCs w:val="28"/>
          <w:shd w:val="clear" w:fill="FFFFFF"/>
        </w:rPr>
        <w:t>模拟法庭</w:t>
      </w:r>
      <w:r>
        <w:rPr>
          <w:rFonts w:hint="eastAsia" w:ascii="仿宋" w:hAnsi="仿宋" w:eastAsia="仿宋" w:cs="仿宋"/>
          <w:i w:val="0"/>
          <w:iCs w:val="0"/>
          <w:color w:val="000000"/>
          <w:spacing w:val="0"/>
          <w:sz w:val="28"/>
          <w:szCs w:val="28"/>
          <w:shd w:val="clear" w:fill="FFFFFF"/>
          <w:lang w:val="en-US" w:eastAsia="zh-CN"/>
        </w:rPr>
        <w:t>法治文化活动，</w:t>
      </w:r>
      <w:r>
        <w:rPr>
          <w:rFonts w:hint="eastAsia" w:ascii="仿宋" w:hAnsi="仿宋" w:eastAsia="仿宋" w:cs="仿宋"/>
          <w:i w:val="0"/>
          <w:iCs w:val="0"/>
          <w:color w:val="000000"/>
          <w:spacing w:val="0"/>
          <w:sz w:val="28"/>
          <w:szCs w:val="28"/>
          <w:shd w:val="clear" w:fill="FFFFFF"/>
        </w:rPr>
        <w:t>通过角色代入的沉浸式体验和实景演绎，充分激发同学们学习法律的兴趣</w:t>
      </w:r>
      <w:r>
        <w:rPr>
          <w:rFonts w:hint="eastAsia" w:ascii="仿宋" w:hAnsi="仿宋" w:eastAsia="仿宋" w:cs="仿宋"/>
          <w:i w:val="0"/>
          <w:iCs w:val="0"/>
          <w:color w:val="000000"/>
          <w:spacing w:val="0"/>
          <w:sz w:val="28"/>
          <w:szCs w:val="28"/>
          <w:shd w:val="clear" w:fill="FFFFFF"/>
          <w:lang w:eastAsia="zh-CN"/>
        </w:rPr>
        <w:t>，</w:t>
      </w:r>
      <w:r>
        <w:rPr>
          <w:rFonts w:hint="eastAsia" w:ascii="仿宋" w:hAnsi="仿宋" w:eastAsia="仿宋" w:cs="仿宋"/>
          <w:i w:val="0"/>
          <w:iCs w:val="0"/>
          <w:color w:val="000000"/>
          <w:spacing w:val="0"/>
          <w:sz w:val="28"/>
          <w:szCs w:val="28"/>
          <w:shd w:val="clear" w:fill="FFFFFF"/>
        </w:rPr>
        <w:t>让同学们在潜移默化中接受法治教育，让法治信仰在省奔中学子心中落地生根。以德修身、以法束行，让法治护航青春助成长！</w:t>
      </w:r>
    </w:p>
    <w:p>
      <w:pPr>
        <w:widowControl w:val="0"/>
        <w:numPr>
          <w:ilvl w:val="0"/>
          <w:numId w:val="0"/>
        </w:numPr>
        <w:ind w:firstLine="560" w:firstLineChars="200"/>
        <w:jc w:val="both"/>
        <w:rPr>
          <w:rFonts w:hint="eastAsia" w:ascii="仿宋" w:hAnsi="仿宋" w:eastAsia="仿宋" w:cs="仿宋"/>
          <w:i w:val="0"/>
          <w:iCs w:val="0"/>
          <w:color w:val="000000"/>
          <w:spacing w:val="0"/>
          <w:sz w:val="28"/>
          <w:szCs w:val="28"/>
          <w:shd w:val="clear" w:fill="FFFFFF"/>
        </w:rPr>
      </w:pPr>
      <w:r>
        <w:rPr>
          <w:rFonts w:hint="eastAsia" w:ascii="宋体" w:hAnsi="宋体" w:eastAsia="宋体" w:cs="宋体"/>
          <w:i w:val="0"/>
          <w:iCs w:val="0"/>
          <w:color w:val="000000"/>
          <w:spacing w:val="0"/>
          <w:sz w:val="28"/>
          <w:szCs w:val="28"/>
          <w:shd w:val="clear" w:fill="FFFFFF"/>
        </w:rPr>
        <w:t>※</w:t>
      </w:r>
      <w:r>
        <w:rPr>
          <w:rFonts w:hint="eastAsia" w:ascii="仿宋" w:hAnsi="仿宋" w:eastAsia="仿宋" w:cs="仿宋"/>
          <w:i w:val="0"/>
          <w:iCs w:val="0"/>
          <w:color w:val="000000"/>
          <w:spacing w:val="0"/>
          <w:sz w:val="28"/>
          <w:szCs w:val="28"/>
          <w:shd w:val="clear" w:fill="FFFFFF"/>
        </w:rPr>
        <w:t>5月21日上午，常州市新桥高级中学</w:t>
      </w:r>
      <w:r>
        <w:rPr>
          <w:rFonts w:hint="eastAsia" w:ascii="仿宋" w:hAnsi="仿宋" w:eastAsia="仿宋" w:cs="仿宋"/>
          <w:i w:val="0"/>
          <w:iCs w:val="0"/>
          <w:color w:val="000000"/>
          <w:spacing w:val="0"/>
          <w:sz w:val="28"/>
          <w:szCs w:val="28"/>
          <w:shd w:val="clear" w:fill="FFFFFF"/>
          <w:lang w:val="en-US" w:eastAsia="zh-CN"/>
        </w:rPr>
        <w:t>团委、关工委组织</w:t>
      </w:r>
      <w:r>
        <w:rPr>
          <w:rFonts w:hint="eastAsia" w:ascii="仿宋" w:hAnsi="仿宋" w:eastAsia="仿宋" w:cs="仿宋"/>
          <w:i w:val="0"/>
          <w:iCs w:val="0"/>
          <w:color w:val="000000"/>
          <w:spacing w:val="0"/>
          <w:sz w:val="28"/>
          <w:szCs w:val="28"/>
          <w:shd w:val="clear" w:fill="FFFFFF"/>
        </w:rPr>
        <w:t>高一高二全体新团员来到张太雷纪念馆，参加了“寻红色记忆，筑青春之梦”的主题团日活动。</w:t>
      </w:r>
    </w:p>
    <w:p>
      <w:pPr>
        <w:widowControl/>
        <w:shd w:val="clear" w:color="auto" w:fill="FFFFFF"/>
        <w:ind w:firstLine="560" w:firstLineChars="200"/>
        <w:rPr>
          <w:rFonts w:hint="eastAsia" w:ascii="仿宋" w:hAnsi="仿宋" w:eastAsia="仿宋" w:cs="仿宋"/>
          <w:i w:val="0"/>
          <w:iCs w:val="0"/>
          <w:color w:val="000000"/>
          <w:spacing w:val="0"/>
          <w:sz w:val="28"/>
          <w:szCs w:val="28"/>
          <w:shd w:val="clear" w:fill="FFFFFF"/>
          <w:lang w:eastAsia="zh-CN"/>
        </w:rPr>
      </w:pPr>
      <w:r>
        <w:rPr>
          <w:rFonts w:hint="eastAsia" w:ascii="宋体" w:hAnsi="宋体" w:eastAsia="宋体" w:cs="宋体"/>
          <w:i w:val="0"/>
          <w:iCs w:val="0"/>
          <w:color w:val="000000"/>
          <w:spacing w:val="0"/>
          <w:sz w:val="28"/>
          <w:szCs w:val="28"/>
          <w:shd w:val="clear" w:fill="FFFFFF"/>
        </w:rPr>
        <w:t>※</w:t>
      </w:r>
      <w:r>
        <w:rPr>
          <w:rFonts w:hint="eastAsia" w:ascii="仿宋" w:hAnsi="仿宋" w:eastAsia="仿宋" w:cs="仿宋"/>
          <w:i w:val="0"/>
          <w:iCs w:val="0"/>
          <w:color w:val="000000"/>
          <w:spacing w:val="0"/>
          <w:sz w:val="28"/>
          <w:szCs w:val="28"/>
          <w:shd w:val="clear" w:fill="FFFFFF"/>
        </w:rPr>
        <w:t>6月14日下午，孟河中心小学</w:t>
      </w:r>
      <w:r>
        <w:rPr>
          <w:rFonts w:hint="eastAsia" w:ascii="仿宋" w:hAnsi="仿宋" w:eastAsia="仿宋" w:cs="仿宋"/>
          <w:i w:val="0"/>
          <w:iCs w:val="0"/>
          <w:color w:val="000000"/>
          <w:spacing w:val="0"/>
          <w:sz w:val="28"/>
          <w:szCs w:val="28"/>
          <w:shd w:val="clear" w:fill="FFFFFF"/>
          <w:lang w:val="en-US" w:eastAsia="zh-CN"/>
        </w:rPr>
        <w:t>关工委会同</w:t>
      </w:r>
      <w:r>
        <w:rPr>
          <w:rFonts w:hint="eastAsia" w:ascii="仿宋" w:hAnsi="仿宋" w:eastAsia="仿宋" w:cs="仿宋"/>
          <w:i w:val="0"/>
          <w:iCs w:val="0"/>
          <w:color w:val="000000"/>
          <w:spacing w:val="0"/>
          <w:sz w:val="28"/>
          <w:szCs w:val="28"/>
          <w:shd w:val="clear" w:fill="FFFFFF"/>
        </w:rPr>
        <w:t>孟河镇关工委林德芳主任，特邀中国人民解放军东部战区徐健大校为我校学生做精彩报告《弘扬中华优秀传统文化，争创新时代文明家风》，将家风文化根植于心中，让廉洁意识在潜移默化中生根发芽，让清廉好家风代代相传</w:t>
      </w:r>
      <w:r>
        <w:rPr>
          <w:rFonts w:hint="eastAsia" w:ascii="仿宋" w:hAnsi="仿宋" w:eastAsia="仿宋" w:cs="仿宋"/>
          <w:i w:val="0"/>
          <w:iCs w:val="0"/>
          <w:color w:val="000000"/>
          <w:spacing w:val="0"/>
          <w:sz w:val="28"/>
          <w:szCs w:val="28"/>
          <w:shd w:val="clear" w:fill="FFFFFF"/>
          <w:lang w:eastAsia="zh-CN"/>
        </w:rPr>
        <w:t>。</w:t>
      </w:r>
    </w:p>
    <w:p>
      <w:pPr>
        <w:widowControl/>
        <w:shd w:val="clear" w:color="auto" w:fill="FFFFFF"/>
        <w:ind w:firstLine="560" w:firstLineChars="200"/>
        <w:rPr>
          <w:rFonts w:hint="default" w:ascii="仿宋" w:hAnsi="仿宋" w:eastAsia="仿宋" w:cs="仿宋"/>
          <w:i w:val="0"/>
          <w:iCs w:val="0"/>
          <w:color w:val="000000"/>
          <w:spacing w:val="0"/>
          <w:sz w:val="28"/>
          <w:szCs w:val="28"/>
          <w:shd w:val="clear" w:fill="FFFFFF"/>
          <w:lang w:val="en-US" w:eastAsia="zh-CN"/>
        </w:rPr>
      </w:pPr>
      <w:r>
        <w:rPr>
          <w:rFonts w:hint="eastAsia" w:ascii="仿宋" w:hAnsi="仿宋" w:eastAsia="仿宋" w:cs="仿宋"/>
          <w:i w:val="0"/>
          <w:iCs w:val="0"/>
          <w:color w:val="000000"/>
          <w:spacing w:val="0"/>
          <w:sz w:val="28"/>
          <w:szCs w:val="28"/>
          <w:shd w:val="clear" w:fill="FFFFFF"/>
          <w:lang w:val="en-US" w:eastAsia="zh-CN"/>
        </w:rPr>
        <w:t xml:space="preserve">                             （新北区教育关工委摘编）</w:t>
      </w:r>
    </w:p>
    <w:sectPr>
      <w:pgSz w:w="11906" w:h="16838"/>
      <w:pgMar w:top="1134" w:right="1800" w:bottom="1134" w:left="180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ln w="6350">
                        <a:noFill/>
                      </a:ln>
                    </wps:spPr>
                    <wps:style>
                      <a:lnRef idx="0">
                        <a:schemeClr val="accent1"/>
                      </a:lnRef>
                      <a:fillRef idx="0">
                        <a:schemeClr val="accent1"/>
                      </a:fillRef>
                      <a:effectRef idx="0">
                        <a:schemeClr val="accent1"/>
                      </a:effectRef>
                      <a:fontRef idx="minor">
                        <a:schemeClr val="dk1"/>
                      </a:fontRef>
                    </wps:style>
                    <wps:txbx>
                      <w:txbxContent>
                        <w:sdt>
                          <w:sdtPr>
                            <w:id w:val="11345034"/>
                            <w:docPartObj>
                              <w:docPartGallery w:val="autotext"/>
                            </w:docPartObj>
                          </w:sdtPr>
                          <w:sdtContent>
                            <w:p>
                              <w:pPr>
                                <w:pStyle w:val="4"/>
                                <w:jc w:val="center"/>
                              </w:pPr>
                              <w:r>
                                <w:fldChar w:fldCharType="begin"/>
                              </w:r>
                              <w:r>
                                <w:instrText xml:space="preserve"> PAGE   \* MERGEFORMAT </w:instrText>
                              </w:r>
                              <w:r>
                                <w:fldChar w:fldCharType="separate"/>
                              </w:r>
                              <w:r>
                                <w:rPr>
                                  <w:color w:val="000000"/>
                                  <w:lang w:val="zh-CN"/>
                                </w:rPr>
                                <w:t>13</w:t>
                              </w:r>
                              <w:r>
                                <w:rPr>
                                  <w:color w:val="000000"/>
                                  <w:lang w:val="zh-CN"/>
                                </w:rP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vaLxAtAgAAVwQAAA4AAAAAAAAAAQAgAAAAHwEAAGRycy9lMm9Eb2MueG1sUEsFBgAAAAAG&#10;AAYAWQEAAL4FAAAAAA==&#10;">
              <v:fill on="f" focussize="0,0"/>
              <v:stroke on="f" weight="0.5pt"/>
              <v:imagedata o:title=""/>
              <o:lock v:ext="edit" aspectratio="f"/>
              <v:textbox inset="0mm,0mm,0mm,0mm" style="mso-fit-shape-to-text:t;">
                <w:txbxContent>
                  <w:sdt>
                    <w:sdtPr>
                      <w:id w:val="11345034"/>
                      <w:docPartObj>
                        <w:docPartGallery w:val="autotext"/>
                      </w:docPartObj>
                    </w:sdtPr>
                    <w:sdtContent>
                      <w:p>
                        <w:pPr>
                          <w:pStyle w:val="4"/>
                          <w:jc w:val="center"/>
                        </w:pPr>
                        <w:r>
                          <w:fldChar w:fldCharType="begin"/>
                        </w:r>
                        <w:r>
                          <w:instrText xml:space="preserve"> PAGE   \* MERGEFORMAT </w:instrText>
                        </w:r>
                        <w:r>
                          <w:fldChar w:fldCharType="separate"/>
                        </w:r>
                        <w:r>
                          <w:rPr>
                            <w:color w:val="000000"/>
                            <w:lang w:val="zh-CN"/>
                          </w:rPr>
                          <w:t>13</w:t>
                        </w:r>
                        <w:r>
                          <w:rPr>
                            <w:color w:val="000000"/>
                            <w:lang w:val="zh-CN"/>
                          </w:rPr>
                          <w:fldChar w:fldCharType="end"/>
                        </w:r>
                      </w:p>
                    </w:sdtContent>
                  </w:sdt>
                  <w:p/>
                </w:txbxContent>
              </v:textbox>
            </v:shape>
          </w:pict>
        </mc:Fallback>
      </mc:AlternateContent>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65BF72"/>
    <w:multiLevelType w:val="singleLevel"/>
    <w:tmpl w:val="B665BF72"/>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2MWNmZDc1ZWQ4MmI4YzRlMzkyYzljZmFjOTJkZWEifQ=="/>
  </w:docVars>
  <w:rsids>
    <w:rsidRoot w:val="00EB63EE"/>
    <w:rsid w:val="00020BAD"/>
    <w:rsid w:val="000F77A4"/>
    <w:rsid w:val="00107D4C"/>
    <w:rsid w:val="00117343"/>
    <w:rsid w:val="00150EFD"/>
    <w:rsid w:val="001550E4"/>
    <w:rsid w:val="001728ED"/>
    <w:rsid w:val="001F2F19"/>
    <w:rsid w:val="00201EA4"/>
    <w:rsid w:val="00210635"/>
    <w:rsid w:val="002241B6"/>
    <w:rsid w:val="00245E46"/>
    <w:rsid w:val="00283468"/>
    <w:rsid w:val="002E70B2"/>
    <w:rsid w:val="00315ED4"/>
    <w:rsid w:val="00381789"/>
    <w:rsid w:val="003877A1"/>
    <w:rsid w:val="00414D3B"/>
    <w:rsid w:val="00485576"/>
    <w:rsid w:val="004B19C5"/>
    <w:rsid w:val="004C2A92"/>
    <w:rsid w:val="004D5729"/>
    <w:rsid w:val="00517C20"/>
    <w:rsid w:val="00553622"/>
    <w:rsid w:val="005710BB"/>
    <w:rsid w:val="005E20D4"/>
    <w:rsid w:val="005E4C01"/>
    <w:rsid w:val="006062E0"/>
    <w:rsid w:val="006227F1"/>
    <w:rsid w:val="006341FC"/>
    <w:rsid w:val="00693EB3"/>
    <w:rsid w:val="006B58A1"/>
    <w:rsid w:val="006E0CCB"/>
    <w:rsid w:val="006E6C7D"/>
    <w:rsid w:val="007043F7"/>
    <w:rsid w:val="007058E6"/>
    <w:rsid w:val="00722392"/>
    <w:rsid w:val="00733129"/>
    <w:rsid w:val="00746144"/>
    <w:rsid w:val="007608A8"/>
    <w:rsid w:val="00773A38"/>
    <w:rsid w:val="007B2687"/>
    <w:rsid w:val="007C61A1"/>
    <w:rsid w:val="007D22E2"/>
    <w:rsid w:val="007D37C2"/>
    <w:rsid w:val="00863193"/>
    <w:rsid w:val="008A7AF0"/>
    <w:rsid w:val="008B41B8"/>
    <w:rsid w:val="008F4FDD"/>
    <w:rsid w:val="009114E0"/>
    <w:rsid w:val="009120D9"/>
    <w:rsid w:val="009C0110"/>
    <w:rsid w:val="009D20EC"/>
    <w:rsid w:val="009E010C"/>
    <w:rsid w:val="009F5EF4"/>
    <w:rsid w:val="00A17387"/>
    <w:rsid w:val="00A3632E"/>
    <w:rsid w:val="00A8425A"/>
    <w:rsid w:val="00AC42E8"/>
    <w:rsid w:val="00AC64BD"/>
    <w:rsid w:val="00B012FD"/>
    <w:rsid w:val="00B0278A"/>
    <w:rsid w:val="00B05F10"/>
    <w:rsid w:val="00B64D4E"/>
    <w:rsid w:val="00B716D0"/>
    <w:rsid w:val="00B918DF"/>
    <w:rsid w:val="00BA7933"/>
    <w:rsid w:val="00BE6EDD"/>
    <w:rsid w:val="00BF652A"/>
    <w:rsid w:val="00C478A5"/>
    <w:rsid w:val="00C77A8C"/>
    <w:rsid w:val="00D04279"/>
    <w:rsid w:val="00DC462A"/>
    <w:rsid w:val="00DD27B7"/>
    <w:rsid w:val="00DE3055"/>
    <w:rsid w:val="00E16975"/>
    <w:rsid w:val="00E66C66"/>
    <w:rsid w:val="00E72F94"/>
    <w:rsid w:val="00EB3607"/>
    <w:rsid w:val="00EB63EE"/>
    <w:rsid w:val="00ED4BA3"/>
    <w:rsid w:val="00EE0B51"/>
    <w:rsid w:val="00EE7025"/>
    <w:rsid w:val="00F1265B"/>
    <w:rsid w:val="00F5599D"/>
    <w:rsid w:val="00F5783E"/>
    <w:rsid w:val="00F63052"/>
    <w:rsid w:val="00F64808"/>
    <w:rsid w:val="00F7441D"/>
    <w:rsid w:val="00FD74FB"/>
    <w:rsid w:val="00FE0AF0"/>
    <w:rsid w:val="011F4B6C"/>
    <w:rsid w:val="076A62BB"/>
    <w:rsid w:val="097C0AB4"/>
    <w:rsid w:val="0EC57542"/>
    <w:rsid w:val="17353177"/>
    <w:rsid w:val="1ED25889"/>
    <w:rsid w:val="25A8279D"/>
    <w:rsid w:val="2B407E9C"/>
    <w:rsid w:val="41594397"/>
    <w:rsid w:val="47DE2118"/>
    <w:rsid w:val="4BF4406F"/>
    <w:rsid w:val="522072CC"/>
    <w:rsid w:val="5C1F0683"/>
    <w:rsid w:val="60B53280"/>
    <w:rsid w:val="652D2EDB"/>
    <w:rsid w:val="6BA24E9A"/>
    <w:rsid w:val="6C07486C"/>
    <w:rsid w:val="77A15B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semiHidden/>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semiHidden/>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customStyle="1" w:styleId="10">
    <w:name w:val="批注框文本 Char"/>
    <w:basedOn w:val="8"/>
    <w:link w:val="3"/>
    <w:semiHidden/>
    <w:uiPriority w:val="99"/>
    <w:rPr>
      <w:sz w:val="18"/>
      <w:szCs w:val="18"/>
    </w:rPr>
  </w:style>
  <w:style w:type="paragraph" w:customStyle="1" w:styleId="11">
    <w:name w:val="title_1"/>
    <w:basedOn w:val="1"/>
    <w:qFormat/>
    <w:uiPriority w:val="0"/>
    <w:pPr>
      <w:widowControl/>
      <w:jc w:val="center"/>
    </w:pPr>
    <w:rPr>
      <w:rFonts w:ascii="宋体" w:hAnsi="宋体" w:eastAsia="宋体" w:cs="宋体"/>
      <w:b/>
      <w:bCs/>
      <w:color w:val="3D3D33"/>
      <w:kern w:val="0"/>
      <w:sz w:val="36"/>
      <w:szCs w:val="36"/>
    </w:rPr>
  </w:style>
  <w:style w:type="paragraph" w:customStyle="1" w:styleId="12">
    <w:name w:val="title_2"/>
    <w:basedOn w:val="1"/>
    <w:qFormat/>
    <w:uiPriority w:val="0"/>
    <w:pPr>
      <w:widowControl/>
      <w:spacing w:before="390"/>
      <w:jc w:val="center"/>
    </w:pPr>
    <w:rPr>
      <w:rFonts w:ascii="宋体" w:hAnsi="宋体" w:eastAsia="宋体" w:cs="宋体"/>
      <w:color w:val="868686"/>
      <w:kern w:val="0"/>
      <w:sz w:val="20"/>
      <w:szCs w:val="20"/>
    </w:rPr>
  </w:style>
  <w:style w:type="character" w:customStyle="1" w:styleId="13">
    <w:name w:val="页眉 Char"/>
    <w:basedOn w:val="8"/>
    <w:link w:val="5"/>
    <w:semiHidden/>
    <w:qFormat/>
    <w:uiPriority w:val="99"/>
    <w:rPr>
      <w:sz w:val="18"/>
      <w:szCs w:val="18"/>
    </w:rPr>
  </w:style>
  <w:style w:type="character" w:customStyle="1" w:styleId="14">
    <w:name w:val="页脚 Char"/>
    <w:basedOn w:val="8"/>
    <w:link w:val="4"/>
    <w:uiPriority w:val="99"/>
    <w:rPr>
      <w:sz w:val="18"/>
      <w:szCs w:val="18"/>
    </w:rPr>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50</Pages>
  <Words>11571</Words>
  <Characters>11670</Characters>
  <Lines>86</Lines>
  <Paragraphs>24</Paragraphs>
  <TotalTime>3</TotalTime>
  <ScaleCrop>false</ScaleCrop>
  <LinksUpToDate>false</LinksUpToDate>
  <CharactersWithSpaces>11828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2022-12-13T01:34:00Z</dcterms:created>
  <dc:creator>Administrator</dc:creator>
  <cp:lastModifiedBy>xch560</cp:lastModifiedBy>
  <dcterms:modified xsi:type="dcterms:W3CDTF">2023-06-29T07:23:34Z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3303DBD73DC5412885594A732A23FF43_13</vt:lpwstr>
  </property>
</Properties>
</file>