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hint="default" w:ascii="方正粗黑宋简体" w:hAnsi="方正粗黑宋简体" w:eastAsia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/>
          <w:sz w:val="44"/>
          <w:szCs w:val="44"/>
          <w:lang w:val="en-US" w:eastAsia="zh-CN"/>
        </w:rPr>
        <w:t>浓墨新优绘云锦</w:t>
      </w:r>
      <w:r>
        <w:rPr>
          <w:rFonts w:hint="eastAsia" w:ascii="方正粗黑宋简体" w:hAnsi="方正粗黑宋简体" w:eastAsia="方正粗黑宋简体"/>
          <w:sz w:val="44"/>
          <w:szCs w:val="44"/>
        </w:rPr>
        <w:t xml:space="preserve">  </w:t>
      </w:r>
      <w:r>
        <w:rPr>
          <w:rFonts w:hint="eastAsia" w:ascii="方正粗黑宋简体" w:hAnsi="方正粗黑宋简体" w:eastAsia="方正粗黑宋简体"/>
          <w:sz w:val="44"/>
          <w:szCs w:val="44"/>
          <w:lang w:val="en-US" w:eastAsia="zh-CN"/>
        </w:rPr>
        <w:t>淡写韶华见本真</w:t>
      </w:r>
    </w:p>
    <w:p>
      <w:pPr>
        <w:adjustRightInd w:val="0"/>
        <w:snapToGrid w:val="0"/>
        <w:spacing w:line="276" w:lineRule="auto"/>
        <w:jc w:val="right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——202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～202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年度许华章述职报告</w:t>
      </w:r>
    </w:p>
    <w:p>
      <w:pPr>
        <w:spacing w:line="276" w:lineRule="auto"/>
        <w:ind w:firstLine="480" w:firstLineChars="200"/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还记得去年此时，我和大家一起忐忑：一所刚刚成立三年的新学校，要以“常州市新优质学校”的标准迎接现场评估，进行现场风采展示，不容易！我们都明白，这对于学校来说，是一个发展的重大节点事件，是一个全方面内涵提升的重要平台；但对于个人而言，这一年，意味着全身心的投入、全过程的磨砺、全方位的绽放。一年后的今天，再回过头看，每个节点，每位团队成员，每处细节，处处有创造、有突破、有智慧，我作为团队中的一员，心有荣光。</w:t>
      </w:r>
    </w:p>
    <w:p>
      <w:pPr>
        <w:spacing w:line="276" w:lineRule="auto"/>
        <w:ind w:firstLine="482" w:firstLineChars="200"/>
        <w:jc w:val="left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成其事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学而致于道</w:t>
      </w:r>
    </w:p>
    <w:p>
      <w:pPr>
        <w:spacing w:line="276" w:lineRule="auto"/>
        <w:ind w:firstLine="480" w:firstLineChars="200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暑期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我们进入了“常州市新优质学校”的建设“攻关期”。在钱校的引领下、全体行政的合作下，我们制订了建设“倒计时”工作表，对全校的建设工作进行了具体分工。我负责撰写“新优质学校建设评优报告”的“学校文化特色”和“学校管理”两个部分，并且主动承担了报告的统整工作。如何让整个报告体现出“诗意的特质、国学的底蕴”，这个成了我暑期较长时间困惑的难题。通过反复的思考、不断的否定，最终摒弃了传统的大标题，选择以“篆刻的印章”作为报告中的每个章节名。“文以载道”“文圆质方”“文韬武略”……一个个鲜红的中国印，体现了学校文化底蕴，赢得了市区领导、专家组成员的赞誉。</w:t>
      </w:r>
    </w:p>
    <w:p>
      <w:pPr>
        <w:spacing w:line="276" w:lineRule="auto"/>
        <w:ind w:firstLine="480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“新优质学校”的建设，是一个系统工程，涉及学校教育的方方面面，参与其中，我觉得是对学校管理工作能力的一次全方位学习提升。从最初的谋划开始，我们就向周边兄弟学校学习取经：到香槟湖小学、飞龙小学看现场，听经验分享，学习创建方案。在学校第三次文化建设中，我们和设计师一起，把学校文化特色外化于形，打造出“诗国常州”、“童心向党”等精品场馆。在最后一个多月的“攻关”过程中，我天天到工地现场“打卡”，优化细节，完善品质。在其他领域，我也常常“插一脚”，比如在教师论坛上经常扮演“否定者”、“破局者”，在学生素质展演项目中担任“验收员”、“催更人”，在课堂教学展示中参与“设计与研讨”。学校管理是一门学问，我把这一过程当成自我提升的“问道”之旅，全身心地投入其中。</w:t>
      </w:r>
    </w:p>
    <w:p>
      <w:pPr>
        <w:spacing w:line="276" w:lineRule="auto"/>
        <w:ind w:firstLine="470" w:firstLineChars="196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在今年的“新优质学校风采展示”活动中，我校作为主场承担了与薛家小学、香槟湖小学、新桥二小四校联合展示的任务。我做为“龙香新薛”四校联合展示活动的联络员，在制订活动方案的同时，还主动联络各校负责人，一次次地询问各校的意见与建议，一次次地修改完善流程，在全方位展示我校风采的同时，平衡其他学校的时间与空间，让所有参与这次展示活动的学校都能“各美其美”，展示出最新最优的风采。在这个过程中，我向其他学校的校长们学习，精益求精，不断提升自己的“大局观”和“协调能力”。</w:t>
      </w:r>
    </w:p>
    <w:p>
      <w:pPr>
        <w:spacing w:line="276" w:lineRule="auto"/>
        <w:ind w:firstLine="472" w:firstLineChars="196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成其人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和而臻于优</w:t>
      </w:r>
    </w:p>
    <w:p>
      <w:pPr>
        <w:spacing w:line="276" w:lineRule="auto"/>
        <w:ind w:firstLine="480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叶澜老师说，“做天地人事，在成事中成人。”我觉得，能把一件事做好，一定是因为有一群优秀的人一起共同合作。</w:t>
      </w:r>
    </w:p>
    <w:p>
      <w:pPr>
        <w:spacing w:line="276" w:lineRule="auto"/>
        <w:ind w:firstLine="480" w:firstLineChars="200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作为学校党支部副书记，在钱书记的引领下，我和支委们一起策划、组织、主持学校党支部的各项活动，做好每月的党员民主生活会、学党章讲党史等工作。每个月，我和学校的二十二名党员一起，学习党中央的文件，领会精神，落实到各项工作中。我们以“党员先锋示范岗”为阵地，充分发挥党员的模范带头作用，在各项工作中以身作则，廉洁从教，为“弘雅”党建品牌增光添彩。</w:t>
      </w:r>
    </w:p>
    <w:p>
      <w:pPr>
        <w:spacing w:line="276" w:lineRule="auto"/>
        <w:ind w:firstLine="480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在这一年里，我与全体行政同甘共苦。为了提升我们的理论素养，每月两次的行政论坛上，我们进行现场沙龙，每个行政参与发言，将日常管理的理论与实践融合，发现不足而后再学习，不断螺旋递进、更新，讲述我们自己的一所新校的高质量发展之路。然后，又结合新课标，开始了新一轮的学习与分享，不断提升，不断完善。</w:t>
      </w:r>
    </w:p>
    <w:p>
      <w:pPr>
        <w:spacing w:line="276" w:lineRule="auto"/>
        <w:ind w:firstLine="480" w:firstLineChars="200"/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科研是学校发展的“源动力”。我和行政们一起，在吴永军教授的指导下，共同开发各类项目、课题，经过大家的努力，我校逐步形成了每个行政有自己的特色项目或课题，并申报为市区级课题和基地。在原有的江苏省“少儿国学”特色文化项目的基础上，我们通过前期的探索，开发出“诗国常州”品牌项目，将原有的国学特色，做深做细做实，让学生们在人文常州的这方热土上，进行文化自信的在地化实践研究。</w:t>
      </w:r>
    </w:p>
    <w:p>
      <w:pPr>
        <w:spacing w:line="276" w:lineRule="auto"/>
        <w:ind w:firstLine="480"/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我校年轻教师占大多数，她们工作有热情、学习有激情，积极要求上进。在市区各级基本功比赛、评优课、学科竞赛中，她们奋勇争先，取得了一项又一项的殊荣。我和各位校领导一起，做好参赛老师们的“智囊团”、“保障队”，准备阶段晚上加班为教师们出谋划策、修改方案，赛前鼓劲加油，赛后为每个获奖的教师鼓掌喝彩，激励她们继续努力。</w:t>
      </w:r>
    </w:p>
    <w:p>
      <w:pPr>
        <w:spacing w:line="276" w:lineRule="auto"/>
        <w:ind w:firstLine="480"/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今年我分管了综合学科，深知自己专业知识储备不够，所以谦虚谨慎，多看多听多学。在这一年中我听了音体美科信学科所有专业老师们的课，认真学习，以新课标为基，与老师们真诚交流，尊重每一位老师的辛勤付出，为她们点赞，为她们在背后默默付出面取得的学生个人、团体奖项喝彩。</w:t>
      </w:r>
    </w:p>
    <w:p>
      <w:pPr>
        <w:spacing w:line="276" w:lineRule="auto"/>
        <w:ind w:firstLine="480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  <w:t>彼得·德鲁克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说</w:t>
      </w:r>
      <w:r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  <w:t>：“管理就是最大限度地激发他人的善意。”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我以最大的善意来对待身边的每一个人，我发现每个人都是优秀的，或者都是具有优秀的潜质的。与一群优秀的人在一起，和而不同，互相学习，互相促进，我们终将愈发优秀。</w:t>
      </w:r>
    </w:p>
    <w:p>
      <w:pPr>
        <w:spacing w:line="276" w:lineRule="auto"/>
        <w:ind w:firstLine="482" w:firstLineChars="200"/>
        <w:jc w:val="left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三、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律于己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b/>
          <w:sz w:val="24"/>
          <w:szCs w:val="24"/>
          <w:lang w:val="en-US" w:eastAsia="zh-CN"/>
        </w:rPr>
        <w:t>诚而敏于行</w:t>
      </w:r>
    </w:p>
    <w:p>
      <w:pPr>
        <w:spacing w:line="276" w:lineRule="auto"/>
        <w:ind w:firstLine="480" w:firstLineChars="200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工作是辛苦的，但如果我们保持热爱，就会变得富有意趣。在疫情没有消散的日子里，我和国内数十所联盟学校的老师们一起，发起了“弘雅杯”少儿原创诗词大赛，从中遴选出的优秀作品，在钱校的支持下，与本校一群热爱诗词创作的老师们合作，对其进行修改点评，编撰成《童心诗韵》一书，于2022年10月正式出版。</w:t>
      </w:r>
    </w:p>
    <w:p>
      <w:pPr>
        <w:spacing w:line="276" w:lineRule="auto"/>
        <w:ind w:firstLine="480"/>
        <w:jc w:val="lef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因为学校语文教师满岗，而缺少科学教师，我今年成了一名非专业科学教师。我把自己定位于科学学科的“外行”，向科学老师们求教。科学组的“老陈”帮我选专用教室，“大敏、小铭”帮我找教辅，“赵组长”帮我找光盘，在大家的帮助下，凑出了我这“半个科学教师”。我认真钻研教材，准备教学实验工具，带领学生们走出课堂，到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校园里进行实践探索。一二年级的很多学生，在进出校门时，都亲切地叫我“科学老师”。我虽然不够专业，但是只要组内有课堂教学研究、教学设计、教学参赛等活动，都会积极参加，并发表不太专业的“建议”。</w:t>
      </w:r>
    </w:p>
    <w:p>
      <w:pPr>
        <w:spacing w:line="276" w:lineRule="auto"/>
        <w:ind w:firstLine="480"/>
        <w:jc w:val="left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虽然今年主要是身在“科学”，但只要语文学科有需要，我还是随时无条件地回归。今年六年级有两位老师向我发出邀请，我立即走马上岗，分别到两个班去担任了“临时语文教师”。语文组的老师参加各类比赛、有研究课的任务，我也会帮着一起研讨，或者当个“忠实的观众”。</w:t>
      </w:r>
    </w:p>
    <w:p>
      <w:pPr>
        <w:spacing w:line="276" w:lineRule="auto"/>
        <w:ind w:firstLine="48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这一年，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疫情终于退却；这一年，新优精彩绽放；这一年，学校工作浓墨重彩；这一年，诸多教师争创佳绩；这一年，我韶华淡写，寻道本真。</w:t>
      </w:r>
    </w:p>
    <w:p>
      <w:pPr>
        <w:spacing w:line="276" w:lineRule="auto"/>
        <w:ind w:firstLine="480"/>
        <w:jc w:val="right"/>
        <w:rPr>
          <w:rFonts w:hint="eastAsia" w:ascii="华文行楷" w:eastAsia="华文行楷" w:hAnsiTheme="majorEastAsia"/>
          <w:sz w:val="36"/>
          <w:szCs w:val="36"/>
        </w:rPr>
      </w:pPr>
      <w:r>
        <w:rPr>
          <w:rFonts w:hint="eastAsia" w:ascii="华文行楷" w:eastAsia="华文行楷" w:hAnsiTheme="majorEastAsia"/>
          <w:sz w:val="36"/>
          <w:szCs w:val="36"/>
        </w:rPr>
        <w:t xml:space="preserve">许华章  </w:t>
      </w:r>
      <w:r>
        <w:rPr>
          <w:rFonts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</w:t>
      </w:r>
      <w:r>
        <w:rPr>
          <w:rFonts w:ascii="黑体" w:hAnsi="黑体" w:eastAsia="黑体"/>
          <w:b/>
          <w:sz w:val="28"/>
          <w:szCs w:val="28"/>
        </w:rPr>
        <w:t>年6月2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b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MTFhOWRjZDNhMTBlNzEwMzZmOWMzMDU3YjUxYjAifQ=="/>
  </w:docVars>
  <w:rsids>
    <w:rsidRoot w:val="00032075"/>
    <w:rsid w:val="00001E9A"/>
    <w:rsid w:val="000040AE"/>
    <w:rsid w:val="00022C0D"/>
    <w:rsid w:val="00032075"/>
    <w:rsid w:val="00111F4E"/>
    <w:rsid w:val="00125EEC"/>
    <w:rsid w:val="003364C3"/>
    <w:rsid w:val="00445244"/>
    <w:rsid w:val="004572A1"/>
    <w:rsid w:val="00522D9E"/>
    <w:rsid w:val="0055506B"/>
    <w:rsid w:val="0057770F"/>
    <w:rsid w:val="00603B49"/>
    <w:rsid w:val="00703DC8"/>
    <w:rsid w:val="00704E56"/>
    <w:rsid w:val="00716727"/>
    <w:rsid w:val="00817903"/>
    <w:rsid w:val="008C0A2D"/>
    <w:rsid w:val="009D2287"/>
    <w:rsid w:val="009E5332"/>
    <w:rsid w:val="00A05F04"/>
    <w:rsid w:val="00B80084"/>
    <w:rsid w:val="00B93A89"/>
    <w:rsid w:val="00C727CC"/>
    <w:rsid w:val="00E74C21"/>
    <w:rsid w:val="00F3386C"/>
    <w:rsid w:val="00FC7B23"/>
    <w:rsid w:val="00FD44C0"/>
    <w:rsid w:val="0BF029B0"/>
    <w:rsid w:val="28312A41"/>
    <w:rsid w:val="4FDF34E3"/>
    <w:rsid w:val="655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2776</Words>
  <Characters>2798</Characters>
  <Lines>18</Lines>
  <Paragraphs>5</Paragraphs>
  <TotalTime>41</TotalTime>
  <ScaleCrop>false</ScaleCrop>
  <LinksUpToDate>false</LinksUpToDate>
  <CharactersWithSpaces>2803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2022-06-24T00:00:00Z</dcterms:created>
  <dc:creator>dreamsummit</dc:creator>
  <cp:lastModifiedBy>Administrator</cp:lastModifiedBy>
  <dcterms:modified xsi:type="dcterms:W3CDTF">2023-06-25T15:32:54Z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0BBB094152D246F8A1B9BA14E88DFF8C_12</vt:lpwstr>
  </property>
</Properties>
</file>