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eastAsia="zh-CN"/>
        </w:rPr>
        <w:t>数学新发现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 许玲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数学新发现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许玲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六年级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kern w:val="0"/>
                <w:sz w:val="28"/>
                <w:szCs w:val="28"/>
              </w:rPr>
              <w:t>☑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kern w:val="0"/>
                <w:sz w:val="28"/>
                <w:szCs w:val="28"/>
              </w:rPr>
              <w:t>☑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班级群相册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情感目标:体验</w:t>
            </w:r>
            <w:r>
              <w:rPr>
                <w:rFonts w:hint="eastAsia" w:ascii="宋体" w:hAnsi="宋体"/>
                <w:sz w:val="24"/>
                <w:lang w:eastAsia="zh-CN"/>
              </w:rPr>
              <w:t>探索数学知识的乐趣，经历研究过程，感受成功的乐趣。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认知目标:</w:t>
            </w:r>
            <w:r>
              <w:rPr>
                <w:rFonts w:hint="eastAsia" w:ascii="宋体" w:hAnsi="宋体"/>
                <w:sz w:val="24"/>
                <w:lang w:eastAsia="zh-CN"/>
              </w:rPr>
              <w:t>对课本知识有一定的拓展，加深对基础知识的认知，并在基础上有一定的提升。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实践目标:结合学生</w:t>
            </w:r>
            <w:r>
              <w:rPr>
                <w:rFonts w:hint="eastAsia" w:ascii="宋体" w:hAnsi="宋体"/>
                <w:sz w:val="24"/>
                <w:lang w:eastAsia="zh-CN"/>
              </w:rPr>
              <w:t>基础</w:t>
            </w:r>
            <w:r>
              <w:rPr>
                <w:rFonts w:hint="eastAsia" w:ascii="宋体" w:hAnsi="宋体"/>
                <w:sz w:val="24"/>
              </w:rPr>
              <w:t>实际，</w:t>
            </w:r>
            <w:r>
              <w:rPr>
                <w:rFonts w:hint="eastAsia" w:ascii="宋体" w:hAnsi="宋体"/>
                <w:sz w:val="24"/>
                <w:lang w:eastAsia="zh-CN"/>
              </w:rPr>
              <w:t>借助一定的学具，提升数学操作能力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结合六年级下册数学教材，根据数学书上的“动手做”“你知道吗”“思考题”“实践探索”等板块和练习册上的“做一做”板块，组织学生展开自主探索活动。在动手操作、实践探索的过程中，学生对基础知识加深理解，拓展对知识的认知，在发现新知的过程中提升对数学学习的兴趣及勇于探索的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</w:pPr>
            <w:r>
              <w:rPr>
                <w:rFonts w:hint="eastAsia"/>
              </w:rPr>
              <w:t>1.学习态度。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t>2.</w:t>
            </w:r>
            <w:r>
              <w:rPr>
                <w:rFonts w:hint="eastAsia"/>
                <w:lang w:eastAsia="zh-CN"/>
              </w:rPr>
              <w:t>探索过程的参与度。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 w:cs="Arial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eastAsia="zh-CN"/>
              </w:rPr>
              <w:t>对拓展知识的掌握程度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“做一做”——折椭圆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探索古代体积计算方法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制作统计表或统计图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测量土豆的体积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鸡兔同笼问题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图形放大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国家比例尺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面积的变化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反比例图像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保持平衡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大树有多高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设计图案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制作立方体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设计包装盒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制定旅游计划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绘制平面图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六（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）全班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折椭圆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准备一张纸，在上面画一个圆，并把圆剪下来。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在圆的内部选择一个不是圆心的点，做上记号。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折叠圆形纸片，使圆周上有一点落在标出的点上。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继续上面的过程，每次都使圆周上有一点落在标出的点上。最后，折痕会构成一个椭圆的形状。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改变圆内这个点的位置再折一折，看折出的椭圆有何不同。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古代体积计算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1.讲述：我国古代劳动人民早在2000多年前，就会计算不同形状物体的体积。《九章算术》中计算的圆柱体积计算方法是“周自相乘，以高乘之，十二而一”。谁知道这句话的意思？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交流：底面周长 的平方乘高，再除以12。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明确：这种计算方法与现在的算法是一致的，只不过取圆周率的近似值3。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探索：学生尝试证明古代圆柱体积计算方法。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迁移：书中记载的圆锥体积计算方法也与现在的算法一致，你能证明吗？（下周自乘，以高乘之，三十六而一）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制作统计表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4人一组开展活动，每人做6次，记录活动数据，并在方格纸上制成统计表或统计图。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将一把长20厘米的直尺竖直放在墙上，用食指按住0刻度处。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松开食指让直尺下落，然后迅速用食指按下下落的直尺。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记录食指按住的刻度。（取整厘米数）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思考：比较小组同学反应速度的差异，用哪个数据比较合理？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想一想，要比较男女生反应速度的差异，可以怎样收集整理数据？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测量土豆体积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准备圆柱形容器1个，土豆1个。先在容器内放入适量的水，再把土豆浸没在水中，测量并记录相关数据，算出土豆的体积。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思考：实际操作时要注意什么？与同学交流。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0"/>
              <w:gridCol w:w="1840"/>
              <w:gridCol w:w="1840"/>
              <w:gridCol w:w="18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  <w:t>容器的底面积</w:t>
                  </w:r>
                </w:p>
              </w:tc>
              <w:tc>
                <w:tcPr>
                  <w:tcW w:w="18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  <w:t>放入土豆前水面的高度</w:t>
                  </w:r>
                </w:p>
              </w:tc>
              <w:tc>
                <w:tcPr>
                  <w:tcW w:w="18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  <w:t>放入土豆后水面的高度</w:t>
                  </w:r>
                </w:p>
              </w:tc>
              <w:tc>
                <w:tcPr>
                  <w:tcW w:w="18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  <w:t>土豆的体积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eastAsia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鸡兔同笼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“鸡兔同笼”问题是我国古代的数学名题之一。它出自唐代的《孙子算经》。书中的题目是这样的：今有鸡兔同笼，上有三十五头，下有九十四足，问鸡兔各几何？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你能算出这道题中的鸡和兔各有多少只吗？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图形放大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795655</wp:posOffset>
                  </wp:positionV>
                  <wp:extent cx="4670425" cy="1337310"/>
                  <wp:effectExtent l="0" t="0" r="15875" b="15240"/>
                  <wp:wrapNone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425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观察下面的两幅图，左图中的两个长方形有什么关系？右图中的两个平行四边形呢？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你能照样子分别把下面的三角形和四边形按2:1的比放大吗？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562475" cy="1470025"/>
                  <wp:effectExtent l="0" t="0" r="9525" b="15875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147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国家比例尺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按照国家规定的标准、图式和比例尺绘制的地图叫做国家基本比例尺地图。我国的国家基本比例尺地图的比例尺有以下11种：1:500,1:1000；1:2000；1:10000；1:25000,1:50000；1:100000,1:200000,1:500000,1:1000000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面积的变化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146050</wp:posOffset>
                  </wp:positionV>
                  <wp:extent cx="4652010" cy="2423795"/>
                  <wp:effectExtent l="0" t="0" r="15240" b="14605"/>
                  <wp:wrapNone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010" cy="242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65405</wp:posOffset>
                  </wp:positionV>
                  <wp:extent cx="4715510" cy="1606550"/>
                  <wp:effectExtent l="0" t="0" r="8890" b="12700"/>
                  <wp:wrapNone/>
                  <wp:docPr id="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510" cy="160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你发现了什么规律？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反比例图像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760095</wp:posOffset>
                  </wp:positionV>
                  <wp:extent cx="2023110" cy="1630045"/>
                  <wp:effectExtent l="0" t="0" r="15240" b="8255"/>
                  <wp:wrapNone/>
                  <wp:docPr id="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63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反比例关系也可以用图像来表示。例如，下表中x和y两个量成反比例，可以用右边的图像表示。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10160</wp:posOffset>
                  </wp:positionV>
                  <wp:extent cx="2696845" cy="947420"/>
                  <wp:effectExtent l="0" t="0" r="8255" b="5080"/>
                  <wp:wrapNone/>
                  <wp:docPr id="6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84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保持平衡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剪一根长18厘米的硬纸条，先找到纸条的中心点，再在中心点两侧每隔2厘米打一个小孔，并把纸条的中心固定在支架上。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如果在支架左侧第4个孔挂2个同样大的珠，那么在支架右侧第2个孔应挂多少个这样的珠才能保持平衡？先想一想，再动手试一试。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5080</wp:posOffset>
                  </wp:positionV>
                  <wp:extent cx="4010660" cy="1103630"/>
                  <wp:effectExtent l="0" t="0" r="8890" b="1270"/>
                  <wp:wrapNone/>
                  <wp:docPr id="8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66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大树有多高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提出问题：要想知道一棵大树的高度，可以怎样做？和同学交流。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实验操作：在阳光下，把几根同样长的竹竿直立在平坦的地面上，同时量出每根竹竿的影长。（结果取整厘米数）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再把几根不同长度的竹竿直立在地面上，同时量出每根竹竿的影长，并计算比值。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解决问题：在阳光下，同时量出一根直立竹竿和一棵大树的影长，再量出竹竿的长度。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延伸思考：同一棵大树，在不同时间测量它的影长，结果相同吗？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设计图案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有一块边长10米的正方形空地，要在这块空地上砌一个花坛，使花坛的面积是整块空地的一半，可以怎样设计？先欣赏下面的图案，再自己设计。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156210</wp:posOffset>
                  </wp:positionV>
                  <wp:extent cx="4672330" cy="894715"/>
                  <wp:effectExtent l="0" t="0" r="13970" b="635"/>
                  <wp:wrapNone/>
                  <wp:docPr id="9" name="图片 9" descr="QQ图片20230515110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Q图片202305151109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233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制作立方体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下面4个正方体中，有一个是用右边的图形折成的。先猜一猜是哪一个，再做一做。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4486275" cy="1047750"/>
                  <wp:effectExtent l="0" t="0" r="9525" b="0"/>
                  <wp:wrapNone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141605</wp:posOffset>
                  </wp:positionV>
                  <wp:extent cx="1524000" cy="1438910"/>
                  <wp:effectExtent l="0" t="0" r="0" b="8890"/>
                  <wp:wrapNone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设计包装盒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找一种长方体香皂的包装盒，量出它的长宽高。如果把24块这种香皂装一箱，可以怎样设计包装箱？先画画算算，再选择你最满意的方案，与同学交流。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46990</wp:posOffset>
                  </wp:positionV>
                  <wp:extent cx="4658360" cy="1670685"/>
                  <wp:effectExtent l="0" t="0" r="8890" b="5715"/>
                  <wp:wrapNone/>
                  <wp:docPr id="1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360" cy="167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制定旅游计划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提出问题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小芳和爸爸、妈妈准备利用暑假外出旅游，计划8月5日从南京乘火车去北京，8月9日从北京乘飞机返回。帮助小芳制定旅游计划并做旅游费用的预算。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费用预算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小芳今年11岁，身高1.42米。从票价、时间等方面考虑，他们一家可以怎样安排往返行程？把安排想法与同学交流。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尝试实践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选择一处国内旅游地点，了解相关信息，制定全家的旅游计划，并进行旅游费用的预算。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</wp:posOffset>
                  </wp:positionV>
                  <wp:extent cx="4600575" cy="866775"/>
                  <wp:effectExtent l="0" t="0" r="9525" b="9525"/>
                  <wp:wrapNone/>
                  <wp:docPr id="1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187960</wp:posOffset>
                  </wp:positionV>
                  <wp:extent cx="4419600" cy="2069465"/>
                  <wp:effectExtent l="0" t="0" r="0" b="6985"/>
                  <wp:wrapNone/>
                  <wp:docPr id="1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206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回顾反思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通过这次实践活动，你有什么收获？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绘制平面图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292100</wp:posOffset>
                  </wp:positionV>
                  <wp:extent cx="4696460" cy="2239010"/>
                  <wp:effectExtent l="0" t="0" r="8890" b="8890"/>
                  <wp:wrapNone/>
                  <wp:docPr id="1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460" cy="223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了解任务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从图中你能知道些什么？与同学交流。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绘制学校校园某个场所或建筑物的平面图，需要考虑哪些问题？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活动准备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你们小组打算绘制哪个活动场所或建筑物的平面图？需要做哪些准备工作？先讨论下面的问题，再进行准备。</w:t>
            </w:r>
          </w:p>
          <w:p>
            <w:pPr>
              <w:numPr>
                <w:ilvl w:val="0"/>
                <w:numId w:val="7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测量较长的距离，可以选择什么工具？采用什么方法？</w:t>
            </w:r>
          </w:p>
          <w:p>
            <w:pPr>
              <w:numPr>
                <w:ilvl w:val="0"/>
                <w:numId w:val="7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如果场地或建筑物的形状比较复杂，应该怎么办？</w:t>
            </w:r>
          </w:p>
          <w:p>
            <w:pPr>
              <w:numPr>
                <w:ilvl w:val="0"/>
                <w:numId w:val="7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怎样确定活动场所、建筑物之间位置关系？要哪些工具？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分组测绘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4-6人一组，先分工，再实际策略，并绘制平面图。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2022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  <w:lang w:eastAsia="zh-CN"/>
        </w:rPr>
        <w:t>数学新发现</w:t>
      </w:r>
      <w:r>
        <w:rPr>
          <w:rFonts w:hint="eastAsia"/>
          <w:b/>
          <w:bCs/>
          <w:sz w:val="28"/>
          <w:u w:val="single"/>
        </w:rPr>
        <w:t xml:space="preserve"> 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许玲</w:t>
      </w:r>
      <w:r>
        <w:rPr>
          <w:rFonts w:hint="eastAsia"/>
          <w:u w:val="single"/>
        </w:rPr>
        <w:t xml:space="preserve">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45720</wp:posOffset>
                  </wp:positionV>
                  <wp:extent cx="5444490" cy="3340735"/>
                  <wp:effectExtent l="0" t="0" r="3810" b="12065"/>
                  <wp:wrapNone/>
                  <wp:docPr id="1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4490" cy="334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李若冰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动手操作能力强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杨保田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思维活跃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施荣轩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勇于探索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黄梦洁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敢于质疑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邓木子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明博威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主动探索能力强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蔡泽杉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思维活跃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朱铭宇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勇于探索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陈思嘉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朱恒志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善于发现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D574C"/>
    <w:multiLevelType w:val="singleLevel"/>
    <w:tmpl w:val="A58D5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2E0990"/>
    <w:multiLevelType w:val="singleLevel"/>
    <w:tmpl w:val="CD2E0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ED5E062"/>
    <w:multiLevelType w:val="singleLevel"/>
    <w:tmpl w:val="1ED5E0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56C5D7"/>
    <w:multiLevelType w:val="singleLevel"/>
    <w:tmpl w:val="1F56C5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3D5CB64"/>
    <w:multiLevelType w:val="singleLevel"/>
    <w:tmpl w:val="33D5CB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9446BB4"/>
    <w:multiLevelType w:val="singleLevel"/>
    <w:tmpl w:val="39446B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99BA4C1"/>
    <w:multiLevelType w:val="singleLevel"/>
    <w:tmpl w:val="699BA4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588C1839"/>
    <w:rsid w:val="00022C79"/>
    <w:rsid w:val="00225012"/>
    <w:rsid w:val="00921C4E"/>
    <w:rsid w:val="044A6352"/>
    <w:rsid w:val="0B255245"/>
    <w:rsid w:val="0B3107A8"/>
    <w:rsid w:val="0CB41A11"/>
    <w:rsid w:val="0D353011"/>
    <w:rsid w:val="0E1D22CB"/>
    <w:rsid w:val="0E792FDF"/>
    <w:rsid w:val="0EB85A16"/>
    <w:rsid w:val="0FD951EB"/>
    <w:rsid w:val="15E40BBD"/>
    <w:rsid w:val="202C5EB3"/>
    <w:rsid w:val="202E111D"/>
    <w:rsid w:val="20FE24C8"/>
    <w:rsid w:val="210F3B62"/>
    <w:rsid w:val="224E2A75"/>
    <w:rsid w:val="22CA64DE"/>
    <w:rsid w:val="242D1994"/>
    <w:rsid w:val="267C4F33"/>
    <w:rsid w:val="29E55857"/>
    <w:rsid w:val="2C7661B3"/>
    <w:rsid w:val="2D424489"/>
    <w:rsid w:val="2ECB3C32"/>
    <w:rsid w:val="34300C58"/>
    <w:rsid w:val="371170B6"/>
    <w:rsid w:val="39421CFA"/>
    <w:rsid w:val="3A5771C1"/>
    <w:rsid w:val="3B693880"/>
    <w:rsid w:val="3D9A60DE"/>
    <w:rsid w:val="42A5661E"/>
    <w:rsid w:val="449227BE"/>
    <w:rsid w:val="47AE1E3D"/>
    <w:rsid w:val="4A103449"/>
    <w:rsid w:val="4FD045F8"/>
    <w:rsid w:val="50417FD9"/>
    <w:rsid w:val="50D11D04"/>
    <w:rsid w:val="50F25547"/>
    <w:rsid w:val="51C12AD5"/>
    <w:rsid w:val="520F2E21"/>
    <w:rsid w:val="539279C9"/>
    <w:rsid w:val="551A6731"/>
    <w:rsid w:val="55730813"/>
    <w:rsid w:val="588C1839"/>
    <w:rsid w:val="58DF52B9"/>
    <w:rsid w:val="5CCD0F02"/>
    <w:rsid w:val="5EEB0E15"/>
    <w:rsid w:val="605C1D66"/>
    <w:rsid w:val="63CE30A2"/>
    <w:rsid w:val="6D4C2682"/>
    <w:rsid w:val="6E44735C"/>
    <w:rsid w:val="70E648EF"/>
    <w:rsid w:val="711858D4"/>
    <w:rsid w:val="72141E1E"/>
    <w:rsid w:val="72740264"/>
    <w:rsid w:val="73B16E4F"/>
    <w:rsid w:val="75630DD7"/>
    <w:rsid w:val="76221365"/>
    <w:rsid w:val="76F17B87"/>
    <w:rsid w:val="770E11C5"/>
    <w:rsid w:val="78683881"/>
    <w:rsid w:val="798576C9"/>
    <w:rsid w:val="79CB3160"/>
    <w:rsid w:val="7D766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3228</Words>
  <Characters>3417</Characters>
  <Lines>0</Lines>
  <Paragraphs>0</Paragraphs>
  <TotalTime>14</TotalTime>
  <ScaleCrop>false</ScaleCrop>
  <LinksUpToDate>false</LinksUpToDate>
  <CharactersWithSpaces>3595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三日月</cp:lastModifiedBy>
  <cp:lastPrinted>2020-08-31T00:47:00Z</cp:lastPrinted>
  <dcterms:modified xsi:type="dcterms:W3CDTF">2023-06-28T02:11:58Z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885755C4240E44298813C2C72705CF03</vt:lpwstr>
  </property>
</Properties>
</file>