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>
      <w:pPr>
        <w:jc w:val="center"/>
        <w:rPr>
          <w:rFonts w:hint="eastAsia" w:ascii="黑体" w:hAnsi="黑体" w:eastAsia="黑体"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sz w:val="52"/>
          <w:szCs w:val="52"/>
        </w:rPr>
        <w:t>___</w:t>
      </w:r>
      <w:r>
        <w:rPr>
          <w:rFonts w:hint="eastAsia"/>
          <w:sz w:val="52"/>
          <w:szCs w:val="52"/>
          <w:u w:val="single"/>
          <w:lang w:val="en-US" w:eastAsia="zh-CN"/>
        </w:rPr>
        <w:t>爱上经典阅读</w:t>
      </w:r>
      <w:r>
        <w:rPr>
          <w:rFonts w:hint="eastAsia"/>
          <w:sz w:val="52"/>
          <w:szCs w:val="52"/>
        </w:rPr>
        <w:t xml:space="preserve"> 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ind w:firstLine="1560" w:firstLineChars="300"/>
        <w:jc w:val="both"/>
        <w:rPr>
          <w:sz w:val="52"/>
          <w:szCs w:val="52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:_</w:t>
      </w:r>
      <w:r>
        <w:rPr>
          <w:rFonts w:hint="eastAsia"/>
          <w:sz w:val="52"/>
          <w:szCs w:val="52"/>
          <w:u w:val="single"/>
          <w:lang w:val="en-US" w:eastAsia="zh-CN"/>
        </w:rPr>
        <w:t>何文娟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二三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val="en-US" w:eastAsia="zh-CN"/>
        </w:rPr>
        <w:t>二</w:t>
      </w:r>
      <w:r>
        <w:rPr>
          <w:rFonts w:hint="eastAsia"/>
          <w:b/>
          <w:sz w:val="52"/>
          <w:szCs w:val="52"/>
        </w:rPr>
        <w:t>月</w:t>
      </w:r>
    </w:p>
    <w:p/>
    <w:p/>
    <w:p/>
    <w:p/>
    <w:p/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>
      <w:pPr>
        <w:jc w:val="center"/>
        <w:rPr>
          <w:rFonts w:hint="eastAsia" w:ascii="宋体" w:hAnsi="宋体"/>
          <w:sz w:val="28"/>
          <w:szCs w:val="21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/>
    <w:p/>
    <w:p/>
    <w:p/>
    <w:p/>
    <w:p/>
    <w:p/>
    <w:p/>
    <w:p/>
    <w:p/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经典阅读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何文娟</w:t>
            </w:r>
          </w:p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一年级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4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开发背景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spacing w:line="440" w:lineRule="exact"/>
              <w:ind w:firstLine="480" w:firstLineChars="200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经典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文学</w:t>
            </w:r>
            <w:r>
              <w:rPr>
                <w:rFonts w:ascii="宋体" w:hAnsi="宋体" w:eastAsia="宋体" w:cs="宋体"/>
                <w:sz w:val="24"/>
                <w:szCs w:val="24"/>
              </w:rPr>
              <w:t>内容丰富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文字精炼、利用小学阶段广泛涌读，拓展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阅</w:t>
            </w:r>
            <w:r>
              <w:rPr>
                <w:rFonts w:ascii="宋体" w:hAnsi="宋体" w:eastAsia="宋体" w:cs="宋体"/>
                <w:sz w:val="24"/>
                <w:szCs w:val="24"/>
              </w:rPr>
              <w:t>读范围，增加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阅读</w:t>
            </w:r>
            <w:r>
              <w:rPr>
                <w:rFonts w:ascii="宋体" w:hAnsi="宋体" w:eastAsia="宋体" w:cs="宋体"/>
                <w:sz w:val="24"/>
                <w:szCs w:val="24"/>
              </w:rPr>
              <w:t>量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而且对于夯实我们的文化功底有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积极促进作用。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spacing w:line="440" w:lineRule="exact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1知识与能力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：</w:t>
            </w:r>
            <w:r>
              <w:rPr>
                <w:rFonts w:ascii="宋体" w:hAnsi="宋体" w:eastAsia="宋体" w:cs="宋体"/>
                <w:sz w:val="24"/>
                <w:szCs w:val="24"/>
              </w:rPr>
              <w:t>阅读经典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文学作品</w:t>
            </w:r>
            <w:r>
              <w:rPr>
                <w:rFonts w:ascii="宋体" w:hAnsi="宋体" w:eastAsia="宋体" w:cs="宋体"/>
                <w:sz w:val="24"/>
                <w:szCs w:val="24"/>
              </w:rPr>
              <w:t>，积累语言材料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形成良好的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语</w:t>
            </w:r>
            <w:r>
              <w:rPr>
                <w:rFonts w:ascii="宋体" w:hAnsi="宋体" w:eastAsia="宋体" w:cs="宋体"/>
                <w:sz w:val="24"/>
                <w:szCs w:val="24"/>
              </w:rPr>
              <w:t>感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提高阅读能力和写作能力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。</w:t>
            </w:r>
          </w:p>
          <w:p>
            <w:pPr>
              <w:spacing w:line="440" w:lineRule="exac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2.过程与方法:通过形式多样的读书活动，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激发兴趣</w:t>
            </w:r>
            <w:r>
              <w:rPr>
                <w:rFonts w:ascii="宋体" w:hAnsi="宋体" w:eastAsia="宋体" w:cs="宋体"/>
                <w:sz w:val="24"/>
                <w:szCs w:val="24"/>
              </w:rPr>
              <w:t>、使学生乐学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。</w:t>
            </w:r>
          </w:p>
          <w:p>
            <w:pPr>
              <w:spacing w:line="440" w:lineRule="exact"/>
              <w:rPr>
                <w:rFonts w:hint="eastAsia" w:ascii="宋体" w:hAnsi="宋体"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3.情感价值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营</w:t>
            </w:r>
            <w:r>
              <w:rPr>
                <w:rFonts w:ascii="宋体" w:hAnsi="宋体" w:eastAsia="宋体" w:cs="宋体"/>
                <w:sz w:val="24"/>
                <w:szCs w:val="24"/>
              </w:rPr>
              <w:t>造轻松快乐的读书氛围,养成好的读书习惯，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让</w:t>
            </w:r>
            <w:r>
              <w:rPr>
                <w:rFonts w:ascii="宋体" w:hAnsi="宋体" w:eastAsia="宋体" w:cs="宋体"/>
                <w:sz w:val="24"/>
                <w:szCs w:val="24"/>
              </w:rPr>
              <w:t>古诗文走进学生生活。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spacing w:line="440" w:lineRule="exact"/>
              <w:ind w:firstLine="480" w:firstLineChars="200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根据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一年级学</w:t>
            </w:r>
            <w:r>
              <w:rPr>
                <w:rFonts w:ascii="宋体" w:hAnsi="宋体" w:eastAsia="宋体" w:cs="宋体"/>
                <w:sz w:val="24"/>
                <w:szCs w:val="24"/>
              </w:rPr>
              <w:t>生要求，读《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儿歌</w:t>
            </w:r>
            <w:r>
              <w:rPr>
                <w:rFonts w:ascii="宋体" w:hAnsi="宋体" w:eastAsia="宋体" w:cs="宋体"/>
                <w:sz w:val="24"/>
                <w:szCs w:val="24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古诗文诵读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ascii="宋体" w:hAnsi="宋体" w:eastAsia="宋体" w:cs="宋体"/>
                <w:sz w:val="24"/>
                <w:szCs w:val="24"/>
              </w:rPr>
              <w:t>、利学生自读，师生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共</w:t>
            </w:r>
            <w:r>
              <w:rPr>
                <w:rFonts w:ascii="宋体" w:hAnsi="宋体" w:eastAsia="宋体" w:cs="宋体"/>
                <w:sz w:val="24"/>
                <w:szCs w:val="24"/>
              </w:rPr>
              <w:t>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pStyle w:val="2"/>
              <w:spacing w:before="0" w:beforeAutospacing="0" w:after="0" w:afterAutospacing="0" w:line="440" w:lineRule="exact"/>
              <w:ind w:firstLine="480" w:firstLineChars="200"/>
              <w:jc w:val="both"/>
              <w:rPr>
                <w:rFonts w:hint="eastAsia" w:eastAsia="宋体" w:cs="Arial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以学生活动为主，形式多样</w:t>
            </w:r>
            <w:r>
              <w:rPr>
                <w:rFonts w:hint="eastAsia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趣味性强</w:t>
            </w:r>
            <w:r>
              <w:rPr>
                <w:rFonts w:hint="eastAsia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成就感强，受学生欢迎</w:t>
            </w:r>
            <w:r>
              <w:rPr>
                <w:rFonts w:hint="eastAsia" w:cs="宋体"/>
                <w:sz w:val="24"/>
                <w:szCs w:val="24"/>
                <w:lang w:eastAsia="zh-CN"/>
              </w:rPr>
              <w:t>。</w:t>
            </w:r>
            <w:r>
              <w:rPr>
                <w:rFonts w:ascii="宋体" w:hAnsi="宋体" w:eastAsia="宋体" w:cs="宋体"/>
                <w:sz w:val="24"/>
                <w:szCs w:val="24"/>
              </w:rPr>
              <w:t>如开展知识竞赛一了解诗人，开展古诗文</w:t>
            </w:r>
            <w:r>
              <w:rPr>
                <w:rFonts w:hint="eastAsia" w:cs="宋体"/>
                <w:sz w:val="24"/>
                <w:szCs w:val="24"/>
                <w:lang w:val="en-US" w:eastAsia="zh-CN"/>
              </w:rPr>
              <w:t>吟</w:t>
            </w:r>
            <w:r>
              <w:rPr>
                <w:rFonts w:ascii="宋体" w:hAnsi="宋体" w:eastAsia="宋体" w:cs="宋体"/>
                <w:sz w:val="24"/>
                <w:szCs w:val="24"/>
              </w:rPr>
              <w:t>诵等</w:t>
            </w:r>
            <w:r>
              <w:rPr>
                <w:rFonts w:hint="eastAsia" w:cs="宋体"/>
                <w:sz w:val="24"/>
                <w:szCs w:val="24"/>
                <w:lang w:eastAsia="zh-CN"/>
              </w:rPr>
              <w:t>。</w:t>
            </w:r>
          </w:p>
        </w:tc>
      </w:tr>
    </w:tbl>
    <w:p>
      <w:pPr>
        <w:rPr>
          <w:rFonts w:hint="eastAsia" w:ascii="宋体" w:hAnsi="宋体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3253" w:firstLineChars="900"/>
        <w:rPr>
          <w:rFonts w:hint="eastAsia"/>
          <w:b/>
          <w:sz w:val="36"/>
          <w:szCs w:val="36"/>
        </w:rPr>
      </w:pPr>
    </w:p>
    <w:p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小古文1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儿歌2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绘本3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儿童故事4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小古文6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儿歌7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绘本8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儿童故事9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小古文10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 xml:space="preserve">15 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童谣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童谣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童谣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潘映彤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范诗瑶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张梦涵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张梓怡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宋婉平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黄佳淇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胡甜甜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8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阚清筠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陈相宁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顾欣羽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申子诺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崔雨菲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张语馨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马一诺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王静妍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tbl>
      <w:tblPr>
        <w:tblStyle w:val="3"/>
        <w:tblpPr w:leftFromText="180" w:rightFromText="180" w:vertAnchor="text" w:horzAnchor="page" w:tblpX="1760" w:tblpY="758"/>
        <w:tblOverlap w:val="never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卞书瑶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陈梓琪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戴思祺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刘怡涵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宋子怡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蒋欣怡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白艺熙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张景莀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张禹晟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陆柏元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28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金熠轩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29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姜义宸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30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张梓涵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梅雨豪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吴明萱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ind w:firstLine="5760" w:firstLineChars="1600"/>
        <w:jc w:val="both"/>
        <w:rPr>
          <w:rFonts w:hint="eastAsia"/>
        </w:rPr>
      </w:pP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pPr w:leftFromText="180" w:rightFromText="180" w:vertAnchor="text" w:horzAnchor="page" w:tblpX="1912" w:tblpY="803"/>
        <w:tblOverlap w:val="never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李卫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程梓晨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周群智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卢皓轩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38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陈懿涵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39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赵益德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40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李皓晨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曹子煜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聂皓轩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林龙霄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郭家荣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曾子默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林智宸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p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2.10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三字经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spacing w:line="440" w:lineRule="exact"/>
              <w:ind w:firstLine="640" w:firstLineChars="200"/>
              <w:jc w:val="center"/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spacing w:line="440" w:lineRule="exact"/>
              <w:ind w:firstLine="480" w:firstLineChars="200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人之初，性本善，</w:t>
            </w:r>
          </w:p>
          <w:p>
            <w:pPr>
              <w:spacing w:line="440" w:lineRule="exact"/>
              <w:ind w:firstLine="480" w:firstLineChars="200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性相近，习相远。</w:t>
            </w:r>
          </w:p>
          <w:p>
            <w:pPr>
              <w:spacing w:line="440" w:lineRule="exact"/>
              <w:ind w:firstLine="480" w:firstLineChars="200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苟不教，性乃迁，</w:t>
            </w:r>
          </w:p>
          <w:p>
            <w:pPr>
              <w:spacing w:line="440" w:lineRule="exact"/>
              <w:ind w:firstLine="480" w:firstLineChars="200"/>
              <w:jc w:val="center"/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宋体" w:hAnsi="宋体"/>
                <w:sz w:val="24"/>
              </w:rPr>
              <w:t>教之道，贵以专。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2.17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儿歌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1自主阅读《门》，要求：注意节奏，看清字形，读准字音，读通句子。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3齐读儿歌，尝试背诵。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2.24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ind w:firstLine="2160" w:firstLineChars="600"/>
        <w:jc w:val="both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3.10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古诗文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3.17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ind w:firstLine="2160" w:firstLineChars="600"/>
        <w:jc w:val="both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3.24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3.31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ind w:firstLine="2160" w:firstLineChars="600"/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ind w:firstLine="2160" w:firstLineChars="600"/>
        <w:jc w:val="both"/>
        <w:rPr>
          <w:rFonts w:hint="default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4.14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ind w:firstLine="2160" w:firstLineChars="600"/>
        <w:jc w:val="both"/>
        <w:rPr>
          <w:rFonts w:hint="default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4.21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4.28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ind w:firstLine="2160" w:firstLineChars="600"/>
        <w:jc w:val="both"/>
        <w:rPr>
          <w:rFonts w:hint="default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ind w:firstLine="2160" w:firstLineChars="600"/>
        <w:jc w:val="both"/>
        <w:rPr>
          <w:rFonts w:hint="default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5.19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5.19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5.26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左手和右手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1"/>
              </w:numPr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  <w:t>师：小朋友们，我们有左手和右手两只手，你们平时会用手做哪些事呢？指生回答。</w:t>
            </w:r>
          </w:p>
          <w:p>
            <w:pPr>
              <w:numPr>
                <w:ilvl w:val="0"/>
                <w:numId w:val="1"/>
              </w:numPr>
              <w:rPr>
                <w:rFonts w:hint="default" w:ascii="黑体" w:eastAsia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  <w:t>出示童谣，自由读童谣，注意：读准字音，读通句子，遇到难度的地方多读几遍。</w:t>
            </w:r>
          </w:p>
          <w:p>
            <w:pPr>
              <w:numPr>
                <w:ilvl w:val="0"/>
                <w:numId w:val="1"/>
              </w:numPr>
              <w:rPr>
                <w:rFonts w:hint="default" w:ascii="黑体" w:eastAsia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  <w:t>指名读童谣，相机正音。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  <w:t>男女生比赛读。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黑体" w:eastAsia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  <w:t>5、加上动作读。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学生喜欢读童谣，加上动作读童谣时，热情高涨。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大象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  <w:t>1、出示大象图片，说一说大象是什么样子的。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  <w:t>2、出示童谣，自由读童谣，注意：读准字音，读通句子，遇到难度的地方多读几遍。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  <w:t>3、指名读童谣，相机正音。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  <w:t>4、小组比赛读。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  <w:t>5、加上动作读。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黑体" w:eastAsia="黑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学生边做动作边读童谣，效果较好。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405" w:firstLineChars="5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  <w:u w:val="single"/>
          <w:lang w:val="en-US" w:eastAsia="zh-CN"/>
        </w:rPr>
        <w:t>2022</w:t>
      </w: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二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 </w:t>
      </w:r>
      <w:r>
        <w:rPr>
          <w:rFonts w:hint="eastAsia"/>
          <w:b/>
          <w:bCs/>
          <w:sz w:val="28"/>
          <w:u w:val="single"/>
          <w:lang w:val="en-US" w:eastAsia="zh-CN"/>
        </w:rPr>
        <w:t>经典阅读</w:t>
      </w:r>
      <w:r>
        <w:rPr>
          <w:rFonts w:hint="eastAsia"/>
          <w:b/>
          <w:bCs/>
          <w:sz w:val="28"/>
          <w:u w:val="single"/>
        </w:rPr>
        <w:t xml:space="preserve">         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何文娟</w:t>
      </w:r>
      <w:r>
        <w:rPr>
          <w:rFonts w:hint="eastAsia"/>
          <w:u w:val="single"/>
        </w:rPr>
        <w:t xml:space="preserve">              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  <w:noWrap w:val="0"/>
            <w:vAlign w:val="top"/>
          </w:tcPr>
          <w:p>
            <w:pPr>
              <w:rPr>
                <w:rFonts w:hint="eastAsia"/>
              </w:rPr>
            </w:pPr>
          </w:p>
          <w:p>
            <w:pPr>
              <w:numPr>
                <w:ilvl w:val="0"/>
                <w:numId w:val="2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阅读经典，完成导读单</w:t>
            </w:r>
          </w:p>
          <w:p>
            <w:pPr>
              <w:numPr>
                <w:ilvl w:val="0"/>
                <w:numId w:val="2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讲故事</w:t>
            </w:r>
          </w:p>
          <w:p>
            <w:pPr>
              <w:numPr>
                <w:ilvl w:val="0"/>
                <w:numId w:val="2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经典诵读，班班有歌声表演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363845" cy="3026410"/>
                  <wp:effectExtent l="0" t="0" r="1270" b="6985"/>
                  <wp:docPr id="2" name="图片 2" descr="IMG_20230625_170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625_17021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845" cy="302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64480" cy="3218815"/>
                  <wp:effectExtent l="0" t="0" r="635" b="8890"/>
                  <wp:docPr id="3" name="图片 3" descr="IMG_20230625_17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625_1700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321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</w:tc>
      </w:tr>
    </w:tbl>
    <w:p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10</w:t>
      </w:r>
      <w:r>
        <w:rPr>
          <w:rFonts w:hint="eastAsia"/>
          <w:b/>
          <w:sz w:val="40"/>
          <w:szCs w:val="40"/>
          <w:u w:val="single"/>
        </w:rPr>
        <w:t xml:space="preserve">      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1440"/>
        <w:gridCol w:w="5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一5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黄佳淇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戴思祺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张语馨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曹子煜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张梓涵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陈书瑶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阚清筠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梅雨豪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崔雨菲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胡甜甜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</w:tbl>
    <w:p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06B1CF"/>
    <w:multiLevelType w:val="singleLevel"/>
    <w:tmpl w:val="1106B1C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51DAD50"/>
    <w:multiLevelType w:val="singleLevel"/>
    <w:tmpl w:val="551DAD5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wODlmOTM2NGRhNTI2ODQ4OTc0NzRkMmM4NDJmMjYifQ=="/>
  </w:docVars>
  <w:rsids>
    <w:rsidRoot w:val="00000000"/>
    <w:rsid w:val="090441B5"/>
    <w:rsid w:val="20355D67"/>
    <w:rsid w:val="2CB03D67"/>
    <w:rsid w:val="3B631818"/>
    <w:rsid w:val="3E6D06E8"/>
    <w:rsid w:val="54DC1A4B"/>
    <w:rsid w:val="678853C1"/>
    <w:rsid w:val="6D837F22"/>
    <w:rsid w:val="7A05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4244</Words>
  <Characters>4413</Characters>
  <Lines>0</Lines>
  <Paragraphs>0</Paragraphs>
  <TotalTime>8</TotalTime>
  <ScaleCrop>false</ScaleCrop>
  <LinksUpToDate>false</LinksUpToDate>
  <CharactersWithSpaces>4576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HWJ</dc:creator>
  <cp:lastModifiedBy>哭泣的月牙儿</cp:lastModifiedBy>
  <dcterms:modified xsi:type="dcterms:W3CDTF">2023-06-25T09:32:00Z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B6FAD7A0F3F24F6CAB6F9DCE5F8BE94C</vt:lpwstr>
  </property>
</Properties>
</file>