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35"/>
        <w:jc w:val="center"/>
        <w:rPr>
          <w:rFonts w:hint="eastAsia" w:ascii="Arial" w:hAnsi="Arial" w:cs="Arial"/>
          <w:b/>
          <w:sz w:val="24"/>
        </w:rPr>
      </w:pPr>
      <w:bookmarkStart w:id="1" w:name="_GoBack"/>
      <w:r>
        <w:rPr>
          <w:rFonts w:hint="eastAsia" w:ascii="Arial" w:hAnsi="Arial" w:cs="Arial"/>
          <w:b/>
          <w:sz w:val="24"/>
        </w:rPr>
        <w:t>笔算两位数加减两位数</w:t>
      </w:r>
    </w:p>
    <w:bookmarkEnd w:id="1"/>
    <w:p>
      <w:pPr>
        <w:ind w:firstLine="435"/>
        <w:rPr>
          <w:rFonts w:hint="eastAsia"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例题教学两位数加两位数的算法，是学生第一次学习笔算。摆小棒和拨算珠都能使学生理解两个加数中的40和30相加、3和1相加。为了便于个位上的数分别相加和十位上的数分别相加，竖式应把两个加数的个位与十位分别对齐。学生体会了用竖式计算两位数加法很方便，就会自觉迁移到两位数减法中去。所以，“试一试”不要操作学具，直接让学生用竖式计算。教材要求学生说说竖式计算加、减法要注意什么，是组织学生总结计算法则。这里最重要的一点是相同数位上的数对齐，即写竖式分别把个位上的数对齐，把十位上的数对齐。至于从个位算起，在不进位加法和不退位减法中不宜十分强调，待以后教学进位加法和退位减法时，学生自然会有深切的体会。</w:t>
      </w:r>
    </w:p>
    <w:p>
      <w:pPr>
        <w:ind w:firstLine="554" w:firstLineChars="231"/>
        <w:rPr>
          <w:rFonts w:hint="eastAsia" w:ascii="Arial" w:hAnsi="Arial" w:cs="Arial"/>
          <w:sz w:val="24"/>
        </w:rPr>
      </w:pPr>
    </w:p>
    <w:p>
      <w:pPr>
        <w:ind w:firstLine="554" w:firstLineChars="231"/>
        <w:rPr>
          <w:rFonts w:hint="eastAsia"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用竖式计算两位数加、减两位数（不进位）（不退位）的关键让学生在理解算理的基础上，注意两点：第一，相同数位对齐；第二，从个位算起。整个教学过程，由两位数加两位数的竖式写法和笔算方法迁移到两位数减两位数，强调要把得数写在横式等号后面。在教学中发现学生在书写格式上存在很大问题，有些学生虽然数位对齐，但在竖式中把加号位置写错了，面对出现的问题，我采取了这样的办法：在黑板上先划出类似算式本的直线，再进行分步指导，边板书边指导，学生跟着老师一起书写，发现效果还可以，并进行相应强化练习。</w:t>
      </w:r>
    </w:p>
    <w:p>
      <w:pPr>
        <w:ind w:firstLine="435"/>
        <w:rPr>
          <w:rFonts w:hint="eastAsia" w:ascii="Arial" w:hAnsi="Arial" w:cs="Arial"/>
          <w:sz w:val="24"/>
        </w:rPr>
      </w:pPr>
    </w:p>
    <w:p>
      <w:pPr>
        <w:ind w:firstLine="435"/>
        <w:rPr>
          <w:rFonts w:hint="eastAsia"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感觉本节课孩子们对知识的掌握还是很好的，计算方法早已渗透过：相同数位对齐，从个位算起。列起 竖式也没有问题，只要个别孩子对4+23类似的竖式还有些迷糊，在对齐数位时不知所措。经我帮助后也在理解的基础上学会了。</w:t>
      </w:r>
    </w:p>
    <w:p>
      <w:pPr>
        <w:ind w:firstLine="435"/>
        <w:rPr>
          <w:rFonts w:hint="eastAsia" w:ascii="Arial" w:hAnsi="Arial" w:cs="Arial"/>
          <w:sz w:val="24"/>
        </w:rPr>
      </w:pPr>
    </w:p>
    <w:p>
      <w:pPr>
        <w:ind w:firstLine="435"/>
        <w:rPr>
          <w:rFonts w:hint="eastAsia" w:ascii="Arial" w:hAnsi="Arial" w:cs="Arial"/>
          <w:sz w:val="24"/>
        </w:rPr>
      </w:pPr>
      <w:bookmarkStart w:id="0" w:name="OLE_LINK19"/>
      <w:r>
        <w:rPr>
          <w:rFonts w:hint="eastAsia" w:ascii="Arial" w:hAnsi="Arial" w:cs="Arial"/>
          <w:sz w:val="24"/>
        </w:rPr>
        <w:t>由于学生已经掌握了不进位加与不退位减的口算方法，明确了相同数位的数相加、减的道理，在用竖式计算时只是形式不同，但算理相通，计算难度不会很大。所以让学生在联系口算，摆小棒的过程中再次感悟个位上的数和个位上的数相加，十位上的数和十位上的数相加。列竖式计算时的写法，可能是第1次接触，学生在独立列时错误很多，特别是两位数加减一位数，主要是数位对不齐，横式上的得数会不写。在计算时很多学生受口算的方法的影响，从十位算起。所以在练习时经常提醒孩子笔算的方法，让学生学会说要把（  ）位和（  ）位对齐，从（   ）位算起。并巡视督促孩子计算时的顺序，因为这对今后的进位加和退位减很重要。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MWNkZmE5MThkYjNiMzk4OGQ1ODAyZWMzZDgzMWQifQ=="/>
  </w:docVars>
  <w:rsids>
    <w:rsidRoot w:val="788D2105"/>
    <w:rsid w:val="10510A9E"/>
    <w:rsid w:val="2A95313E"/>
    <w:rsid w:val="32607303"/>
    <w:rsid w:val="788D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华文宋体" w:hAnsi="华文宋体" w:eastAsia="华文宋体" w:cs="华文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641</Words>
  <Characters>650</Characters>
  <Lines>0</Lines>
  <Paragraphs>0</Paragraphs>
  <TotalTime>0</TotalTime>
  <ScaleCrop>false</ScaleCrop>
  <LinksUpToDate>false</LinksUpToDate>
  <CharactersWithSpaces>652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2023-03-29T02:14:00Z</dcterms:created>
  <dc:creator>86189</dc:creator>
  <cp:lastModifiedBy>86189</cp:lastModifiedBy>
  <dcterms:modified xsi:type="dcterms:W3CDTF">2023-06-27T06:51:37Z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C52B56DD547741CCB6B594B92F40DF24</vt:lpwstr>
  </property>
</Properties>
</file>