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0" w:firstLineChars="400"/>
        <w:jc w:val="both"/>
        <w:rPr>
          <w:b w:val="0"/>
          <w:bCs w:val="0"/>
          <w:sz w:val="32"/>
          <w:szCs w:val="32"/>
        </w:rPr>
      </w:pPr>
      <w:r>
        <w:rPr>
          <w:rFonts w:hint="eastAsia"/>
          <w:b w:val="0"/>
          <w:bCs w:val="0"/>
          <w:sz w:val="32"/>
          <w:szCs w:val="32"/>
        </w:rPr>
        <w:t>春江幼儿园</w:t>
      </w:r>
      <w:r>
        <w:rPr>
          <w:rFonts w:hint="eastAsia"/>
          <w:b w:val="0"/>
          <w:bCs w:val="0"/>
          <w:sz w:val="32"/>
          <w:szCs w:val="32"/>
          <w:lang w:val="en-US" w:eastAsia="zh-CN"/>
        </w:rPr>
        <w:t>自主生活组会议</w:t>
      </w:r>
      <w:r>
        <w:rPr>
          <w:rFonts w:hint="eastAsia"/>
          <w:b w:val="0"/>
          <w:bCs w:val="0"/>
          <w:sz w:val="32"/>
          <w:szCs w:val="32"/>
        </w:rPr>
        <w:t>记录</w:t>
      </w:r>
    </w:p>
    <w:tbl>
      <w:tblPr>
        <w:tblStyle w:val="3"/>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254"/>
        <w:gridCol w:w="1229"/>
        <w:gridCol w:w="1510"/>
        <w:gridCol w:w="947"/>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208"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活动名称</w:t>
            </w:r>
          </w:p>
        </w:tc>
        <w:tc>
          <w:tcPr>
            <w:tcW w:w="2254" w:type="dxa"/>
            <w:vAlign w:val="center"/>
          </w:tcPr>
          <w:p>
            <w:pPr>
              <w:spacing w:line="24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“一步四式”散步模式的实施建议</w:t>
            </w:r>
          </w:p>
        </w:tc>
        <w:tc>
          <w:tcPr>
            <w:tcW w:w="1229"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活动时间</w:t>
            </w:r>
          </w:p>
        </w:tc>
        <w:tc>
          <w:tcPr>
            <w:tcW w:w="1510" w:type="dxa"/>
            <w:vAlign w:val="center"/>
          </w:tcPr>
          <w:p>
            <w:pPr>
              <w:spacing w:line="24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2023.3.24</w:t>
            </w:r>
          </w:p>
        </w:tc>
        <w:tc>
          <w:tcPr>
            <w:tcW w:w="947" w:type="dxa"/>
            <w:vAlign w:val="center"/>
          </w:tcPr>
          <w:p>
            <w:pPr>
              <w:spacing w:line="240" w:lineRule="auto"/>
              <w:rPr>
                <w:rFonts w:hint="eastAsia" w:ascii="宋体" w:hAnsi="宋体" w:eastAsia="宋体" w:cs="宋体"/>
                <w:sz w:val="24"/>
                <w:szCs w:val="24"/>
              </w:rPr>
            </w:pPr>
            <w:r>
              <w:rPr>
                <w:rFonts w:hint="eastAsia" w:ascii="宋体" w:hAnsi="宋体" w:cs="宋体"/>
                <w:sz w:val="24"/>
                <w:szCs w:val="24"/>
                <w:lang w:val="en-US" w:eastAsia="zh-CN"/>
              </w:rPr>
              <w:t>主持</w:t>
            </w:r>
            <w:r>
              <w:rPr>
                <w:rFonts w:hint="eastAsia" w:ascii="宋体" w:hAnsi="宋体" w:eastAsia="宋体" w:cs="宋体"/>
                <w:sz w:val="24"/>
                <w:szCs w:val="24"/>
              </w:rPr>
              <w:t>人</w:t>
            </w:r>
          </w:p>
        </w:tc>
        <w:tc>
          <w:tcPr>
            <w:tcW w:w="1430" w:type="dxa"/>
            <w:vAlign w:val="center"/>
          </w:tcPr>
          <w:p>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208"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参加人员</w:t>
            </w:r>
          </w:p>
        </w:tc>
        <w:tc>
          <w:tcPr>
            <w:tcW w:w="4993" w:type="dxa"/>
            <w:gridSpan w:val="3"/>
            <w:vAlign w:val="center"/>
          </w:tcPr>
          <w:p>
            <w:pPr>
              <w:spacing w:line="24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徐慧芬、王敏威、陈伟、贾冬玉、徐媛媛、於佳、匡菁云、于丽君、张亚晋</w:t>
            </w:r>
            <w:bookmarkStart w:id="0" w:name="_GoBack"/>
            <w:bookmarkEnd w:id="0"/>
          </w:p>
        </w:tc>
        <w:tc>
          <w:tcPr>
            <w:tcW w:w="947"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记录人</w:t>
            </w:r>
          </w:p>
        </w:tc>
        <w:tc>
          <w:tcPr>
            <w:tcW w:w="1430" w:type="dxa"/>
            <w:vAlign w:val="center"/>
          </w:tcPr>
          <w:p>
            <w:pPr>
              <w:spacing w:line="240" w:lineRule="auto"/>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贾冬玉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8" w:hRule="atLeast"/>
        </w:trPr>
        <w:tc>
          <w:tcPr>
            <w:tcW w:w="857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一、自主散步的价值研究及策略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徐媛媛：分享班本化自主散步课程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二、</w:t>
            </w:r>
            <w:r>
              <w:rPr>
                <w:rFonts w:hint="eastAsia" w:asciiTheme="minorEastAsia" w:hAnsiTheme="minorEastAsia" w:eastAsiaTheme="minorEastAsia" w:cstheme="minorEastAsia"/>
                <w:sz w:val="24"/>
                <w:szCs w:val="24"/>
                <w:lang w:val="en-US" w:eastAsia="zh-CN"/>
              </w:rPr>
              <w:t>“一步四式”散步模式的实施建议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1、了解“一步四式”散步模式的概念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打卡式：老师提前布置观察任务，师幼共同制定打卡表，散步小组在散步过程中通过仔细观察完成打卡小任物。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任务式：在场地中适当布置一些小任务，如完成青蛙跳、找到藏着的小盆栽等。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探究式：在种植园、小山坡等地与大自然亲密接触，探究动植物，满足其探究需求。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闯关式：幼儿在多形式的散步模式下，感受散步探索、交往、享受、的乐趣。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陈伟：对于这四种模式大家是否理解，还有没有什么疑惑？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黄枫：任务式和闯关式有一些雷同，界限不清晰。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贾冬玉：那是否可以把这两个合并改为一步三式。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徐慧芬：这两个还是有区别的，任务是一个带着一个目的，为了完成这个目的或任务区散步。闯关式是有很多的关卡，有一些不同。那我们分几组来进行讨论，最后汇总在一个表格里。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2、分组研讨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打卡式：徐媛媛、贾冬玉、陈伟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任务式：匡菁云、黄枫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探究式：王敏威、张亚晋、徐惠芬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sz w:val="24"/>
                <w:szCs w:val="24"/>
                <w:lang w:val="en-US" w:eastAsia="zh-CN"/>
              </w:rPr>
              <w:t>闯关式：於佳、于丽君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研讨结果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见下表：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189"/>
              <w:gridCol w:w="1440"/>
              <w:gridCol w:w="3386"/>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散步模式</w:t>
                  </w:r>
                </w:p>
              </w:tc>
              <w:tc>
                <w:tcPr>
                  <w:tcW w:w="1189" w:type="dxa"/>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适宜场地</w:t>
                  </w:r>
                </w:p>
              </w:tc>
              <w:tc>
                <w:tcPr>
                  <w:tcW w:w="1440" w:type="dxa"/>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可用资源</w:t>
                  </w:r>
                </w:p>
              </w:tc>
              <w:tc>
                <w:tcPr>
                  <w:tcW w:w="3386" w:type="dxa"/>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活动预设</w:t>
                  </w:r>
                </w:p>
              </w:tc>
              <w:tc>
                <w:tcPr>
                  <w:tcW w:w="1577" w:type="dxa"/>
                  <w:shd w:val="clear" w:color="auto" w:fill="E7E6E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教育建议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shd w:val="clear" w:color="auto" w:fill="DEEBF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lang w:val="en-US" w:eastAsia="zh-CN"/>
                    </w:rPr>
                    <w:t>打卡式</w:t>
                  </w:r>
                </w:p>
              </w:tc>
              <w:tc>
                <w:tcPr>
                  <w:tcW w:w="11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户外场地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楼层</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季节性植物资源</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物质资源：消防栓安全出口。不同出口</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天气资源</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3386"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春天寻芽（表格）——寻找校园内发芽的树木，表格打卡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寻花拍照（拍照打卡）——寻找同一类型花或者寻找开放的花，拍照打卡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夏天果实（表格）——观察种植园轮胎区哪些蔬菜长果实，表格打卡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秋天落叶树等（统计）——寻找落叶树，表格打卡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——哪些树木叶子变黄，表格打卡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——秋天常青树，表格打卡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寻找并统计幼儿园的消防栓、安全出口标记（表格式）——寻找幼儿安全出口标记，表格打卡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场地打卡（插旗式拍照式）——根据打卡表格，逐一寻找该场地，找到后在该场地插上小红旗。</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PVC造型秀（动作式）——寻找园内不同PVC，找到后做一做该PVC造型，动作打卡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认识不同的班级（奖励式）——根据表格中提供的打卡班级，幼儿寻找到该班级后，该班级老师奖励一个小贴纸，奖励式打卡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1577"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设计适合的打卡表格</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实物打卡，如插旗打卡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拍照打卡，老师协助</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shd w:val="clear" w:color="auto" w:fill="DEEBF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lang w:val="en-US" w:eastAsia="zh-CN"/>
                    </w:rPr>
                    <w:t>任务式</w:t>
                  </w:r>
                </w:p>
              </w:tc>
              <w:tc>
                <w:tcPr>
                  <w:tcW w:w="11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后花园（沙池、菜园）、操场、骑骑乐、攀爬区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小车、树、老师、雨鞋、工具、</w:t>
                  </w:r>
                </w:p>
              </w:tc>
              <w:tc>
                <w:tcPr>
                  <w:tcW w:w="33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任务卡</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寻找宝藏之旅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在园内藏了一些宝藏（绿盒子），请小朋友在散步的过程中寻找宝藏。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寻找安全小标识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根据任务卡寻找园内的消防器材、安全出口、并记录数量。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火眼金睛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寻找园内6位戴眼镜（卷发、红衣服、穿裙子等），有礼貌的问好并询问老师能否签名盖章。</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春姑娘来了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寻找园内的春天的气息（桃树、油菜花、萝卜花、草莓、郁金香等），并绘画或者使用教师手机拍摄。</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小小邮递员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将门口的包裹送至相应班级。</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环保小卫士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寻找园内的小垃圾，捡回并进行垃圾分类。</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感恩小甜心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找到园内的后勤、老师、保育员使用文明用语、身体动作等进行爱的问候。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1577"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引导幼儿观察周围事物，并大胆表述。</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鼓励幼儿用多种方式进行表达，如：口头表达、身体动作、图画符号等。</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结合日常生活经验，帮助幼儿了解消防、安全、环保的重要性。</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数数游戏的渗透，鼓励幼儿用不同方式进行消防器材、安全出口的点数，并用多种方式记录结果，如：画圆点、竖线、数字等。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shd w:val="clear" w:color="auto" w:fill="DEEBF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lang w:val="en-US" w:eastAsia="zh-CN"/>
                    </w:rPr>
                    <w:t>探究式</w:t>
                  </w:r>
                </w:p>
              </w:tc>
              <w:tc>
                <w:tcPr>
                  <w:tcW w:w="11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种植园、草地、后花园、各班植物角、沙水池</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园内动植物、瓜果蔬菜、各类器械（打水机、水车）、主题下的课程、光与影</w:t>
                  </w:r>
                </w:p>
              </w:tc>
              <w:tc>
                <w:tcPr>
                  <w:tcW w:w="3386"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种植园为蔬菜浇水、观察瓜果蔬菜的成长变化。</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通过直接的感官、连续的记录了解植物的生长周期。</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感受四季中植物的生长变化、天气和人对植物的影响。</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了解季节的鲜明特征、变化的顺序和周期。</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观察园内小动物的的外形特征与感受了解生活习性、与生存环境的适应关系。</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感受太阳的温暖，光与影的变化。</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5、用各种工具（水车、打水机）感受水的特性。</w:t>
                  </w:r>
                </w:p>
              </w:tc>
              <w:tc>
                <w:tcPr>
                  <w:tcW w:w="1577" w:type="dxa"/>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引导幼儿观察周围事物，并一多种方式（语言、表征、手工）表达。</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自主培育植物、饲养动物。</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用绘画、拍照、做标记等方式记录观察和探究的过程与结果，用多种方式表达、交流。</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引导幼儿观察、记录不同时间段、不同方向的影子方位及大小的变化。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shd w:val="clear" w:color="auto" w:fill="DEEBF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lang w:val="en-US" w:eastAsia="zh-CN"/>
                    </w:rPr>
                    <w:t>闯关式</w:t>
                  </w:r>
                </w:p>
              </w:tc>
              <w:tc>
                <w:tcPr>
                  <w:tcW w:w="11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天井、二楼平台、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塑胶操场</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长绳、亿童积木、梯子、轮胎、梅花桩、呼啦圈、篮球、平衡长凳、雪糕筒、沙包、</w:t>
                  </w:r>
                </w:p>
              </w:tc>
              <w:tc>
                <w:tcPr>
                  <w:tcW w:w="33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关卡一：《走迷宫》</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材料：亿童积木搭建迷宫</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关卡二：《套圈圈》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材料：圈圈、小礼品</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关卡三：《翻山越岭》</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材料：雪糕筒、轮胎、梯子、垫子、梅花桩、篮筐</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玩法：步行s型、z型等绕过不同间距的障碍物+跨过不同高度的轮胎山+匍匐过垫子山洞+踩过梅花桩+投篮胜利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关卡四：《盲人摸象》</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材料：眼罩、万能工匠拼成的模拟小人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关卡五：《花样独木桥》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材料：探索游戏区材料、不同高度的平衡长凳</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玩法：设置不同高矮的独木桥，幼儿尝试用不同方式过独木桥。如：走、爬、坐等。</w:t>
                  </w:r>
                </w:p>
              </w:tc>
              <w:tc>
                <w:tcPr>
                  <w:tcW w:w="1577" w:type="dxa"/>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指导幼儿自主布置搭建迷宫等闯关场地。并鼓励幼儿尝试游戏后材料的收纳和整理。</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关注幼儿的运动量，不易设置运动量过大的闯关游戏。</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设置难易程度不同的多条闯关路线供幼儿根据自身实际情况自主选择。</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根据宽窄、高低、平面、斜面、直线或曲线有无障碍物等，创设不同的散步环境。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7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组长徐慧芬总结：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1、坚持一种全纳性全面发展的思维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以课程游戏化的理念为指导，将散步环节做到细致。把自主散步中的教育目标、内容和任务隐藏并融于游戏之中。将健康、语言、社会、科学、艺术各领域的目标融入其中，引导幼儿在“玩中学”，实现生活的教育价值。他们在开放的时间和空间里，相互关爱，彼此相依，相伴成长，大孩子收获了责任心、自豪感，小孩子懂得了合作与感恩，实现了孩子们自主管理和自主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2、坚持一种盘活现有资源的意识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散步是心情在行走，每一处每一次都是独一无二的体验。今天聚焦讨论了以“一步四式”的游戏形式具体如何开展，我们利用幼儿园现有的环境资源，讨论各种模式下散步的操作路径，将散步游戏化，充分给予幼儿自主交往、自由探索的空间。为幼儿创造机会在散步活动中幼儿走遍园里的角角落落，亲近自然，主动探索，友好交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3、坚持一种儿童利益最大化原则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基于儿童最大利益原则，我们教师们要思考如何支持并给予幼儿足够的时间和空间进行讨论、实施、评价、反思，进而帮助幼儿不断构建和丰富经验结构。前期部分大班通过提前绘制散步路线平面图、线路图，做到有计划、有方向、有目标、有准备地去散步，避免扎堆、拥堵及无目的地闲逛。后期我们要继续做好鼓励孩子们采用谈话、符号表征等方式对散步计划和散步小结进行分享、评价、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kern w:val="0"/>
                <w:sz w:val="24"/>
                <w:szCs w:val="24"/>
                <w:lang w:val="en-US" w:eastAsia="zh-CN"/>
              </w:rPr>
              <w:t>最后，让我们一起期待春幼幼儿自主散步的理想境界：散步的时光是幼儿自己的时间，这里充满使他们入迷的事，而这些事又有助于发展他们的思维，丰富他们的认知，同时又不致破坏童年的情趣。</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jc w:val="both"/>
        <w:rPr>
          <w:rFonts w:hint="eastAsia"/>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D22BF"/>
    <w:multiLevelType w:val="singleLevel"/>
    <w:tmpl w:val="A5BD22BF"/>
    <w:lvl w:ilvl="0" w:tentative="0">
      <w:start w:val="1"/>
      <w:numFmt w:val="decimal"/>
      <w:suff w:val="nothing"/>
      <w:lvlText w:val="%1、"/>
      <w:lvlJc w:val="left"/>
    </w:lvl>
  </w:abstractNum>
  <w:abstractNum w:abstractNumId="1">
    <w:nsid w:val="D0079E65"/>
    <w:multiLevelType w:val="singleLevel"/>
    <w:tmpl w:val="D0079E65"/>
    <w:lvl w:ilvl="0" w:tentative="0">
      <w:start w:val="1"/>
      <w:numFmt w:val="decimal"/>
      <w:lvlText w:val="%1."/>
      <w:lvlJc w:val="left"/>
      <w:pPr>
        <w:tabs>
          <w:tab w:val="left" w:pos="312"/>
        </w:tabs>
      </w:pPr>
    </w:lvl>
  </w:abstractNum>
  <w:abstractNum w:abstractNumId="2">
    <w:nsid w:val="EF45FE66"/>
    <w:multiLevelType w:val="singleLevel"/>
    <w:tmpl w:val="EF45FE66"/>
    <w:lvl w:ilvl="0" w:tentative="0">
      <w:start w:val="1"/>
      <w:numFmt w:val="decimal"/>
      <w:suff w:val="nothing"/>
      <w:lvlText w:val="%1、"/>
      <w:lvlJc w:val="left"/>
    </w:lvl>
  </w:abstractNum>
  <w:abstractNum w:abstractNumId="3">
    <w:nsid w:val="F7892BF4"/>
    <w:multiLevelType w:val="singleLevel"/>
    <w:tmpl w:val="F7892BF4"/>
    <w:lvl w:ilvl="0" w:tentative="0">
      <w:start w:val="1"/>
      <w:numFmt w:val="decimal"/>
      <w:suff w:val="nothing"/>
      <w:lvlText w:val="%1、"/>
      <w:lvlJc w:val="left"/>
    </w:lvl>
  </w:abstractNum>
  <w:abstractNum w:abstractNumId="4">
    <w:nsid w:val="0062E9C4"/>
    <w:multiLevelType w:val="singleLevel"/>
    <w:tmpl w:val="0062E9C4"/>
    <w:lvl w:ilvl="0" w:tentative="0">
      <w:start w:val="1"/>
      <w:numFmt w:val="decimal"/>
      <w:suff w:val="nothing"/>
      <w:lvlText w:val="%1、"/>
      <w:lvlJc w:val="left"/>
    </w:lvl>
  </w:abstractNum>
  <w:abstractNum w:abstractNumId="5">
    <w:nsid w:val="07E4D4E1"/>
    <w:multiLevelType w:val="singleLevel"/>
    <w:tmpl w:val="07E4D4E1"/>
    <w:lvl w:ilvl="0" w:tentative="0">
      <w:start w:val="1"/>
      <w:numFmt w:val="decimal"/>
      <w:suff w:val="nothing"/>
      <w:lvlText w:val="%1、"/>
      <w:lvlJc w:val="left"/>
    </w:lvl>
  </w:abstractNum>
  <w:abstractNum w:abstractNumId="6">
    <w:nsid w:val="51607048"/>
    <w:multiLevelType w:val="singleLevel"/>
    <w:tmpl w:val="51607048"/>
    <w:lvl w:ilvl="0" w:tentative="0">
      <w:start w:val="1"/>
      <w:numFmt w:val="decimal"/>
      <w:suff w:val="nothing"/>
      <w:lvlText w:val="%1、"/>
      <w:lvlJc w:val="left"/>
    </w:lvl>
  </w:abstractNum>
  <w:num w:numId="1">
    <w:abstractNumId w:val="0"/>
  </w:num>
  <w:num w:numId="2">
    <w:abstractNumId w:val="6"/>
  </w:num>
  <w:num w:numId="3">
    <w:abstractNumId w:val="3"/>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22CF6BCC"/>
    <w:rsid w:val="0488407F"/>
    <w:rsid w:val="07842686"/>
    <w:rsid w:val="09782020"/>
    <w:rsid w:val="0B652F9B"/>
    <w:rsid w:val="0E042561"/>
    <w:rsid w:val="0EA466F3"/>
    <w:rsid w:val="10DB2A72"/>
    <w:rsid w:val="15593024"/>
    <w:rsid w:val="15912160"/>
    <w:rsid w:val="184D1368"/>
    <w:rsid w:val="1D8154E7"/>
    <w:rsid w:val="1E225A2C"/>
    <w:rsid w:val="20847C5E"/>
    <w:rsid w:val="20C14501"/>
    <w:rsid w:val="20FB5FF4"/>
    <w:rsid w:val="22CF6BCC"/>
    <w:rsid w:val="273D35A8"/>
    <w:rsid w:val="27B07E8B"/>
    <w:rsid w:val="299B1064"/>
    <w:rsid w:val="2DC509ED"/>
    <w:rsid w:val="2E1F4146"/>
    <w:rsid w:val="32E603AD"/>
    <w:rsid w:val="3F1B6CE4"/>
    <w:rsid w:val="3F615DD8"/>
    <w:rsid w:val="40E14CB3"/>
    <w:rsid w:val="452C2AF7"/>
    <w:rsid w:val="45F30D70"/>
    <w:rsid w:val="47C51002"/>
    <w:rsid w:val="4B8B542F"/>
    <w:rsid w:val="4C7D0748"/>
    <w:rsid w:val="4F1C6AC1"/>
    <w:rsid w:val="5B012D89"/>
    <w:rsid w:val="5F3C7D22"/>
    <w:rsid w:val="5F3F6522"/>
    <w:rsid w:val="60FA6BA5"/>
    <w:rsid w:val="679232CF"/>
    <w:rsid w:val="6867212A"/>
    <w:rsid w:val="695D096B"/>
    <w:rsid w:val="69C83B0C"/>
    <w:rsid w:val="6C815203"/>
    <w:rsid w:val="6C90660F"/>
    <w:rsid w:val="6CB73230"/>
    <w:rsid w:val="6F282D8B"/>
    <w:rsid w:val="6F4E2EE8"/>
    <w:rsid w:val="704830D2"/>
    <w:rsid w:val="713E3150"/>
    <w:rsid w:val="74B016F3"/>
    <w:rsid w:val="77474FDB"/>
    <w:rsid w:val="77595BAF"/>
    <w:rsid w:val="77C53518"/>
    <w:rsid w:val="77D774BD"/>
    <w:rsid w:val="795D3561"/>
    <w:rsid w:val="7A0E6950"/>
    <w:rsid w:val="7B902936"/>
    <w:rsid w:val="7E4B1FDB"/>
    <w:rsid w:val="7F5A6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1968</Words>
  <Characters>1982</Characters>
  <Lines>0</Lines>
  <Paragraphs>0</Paragraphs>
  <TotalTime>1</TotalTime>
  <ScaleCrop>false</ScaleCrop>
  <LinksUpToDate>false</LinksUpToDate>
  <CharactersWithSpaces>1983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2020-09-08T04:59:00Z</dcterms:created>
  <dc:creator>蓝莓菋児</dc:creator>
  <cp:lastModifiedBy>熊熊作业</cp:lastModifiedBy>
  <dcterms:modified xsi:type="dcterms:W3CDTF">2023-06-06T05:46:17Z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5116D6DC257B4695B55FD8CA85062021</vt:lpwstr>
  </property>
</Properties>
</file>