
<file path=[Content_Types].xml><?xml version="1.0" encoding="utf-8"?>
<Types xmlns="http://schemas.openxmlformats.org/package/2006/content-types">
  <Default Extension="xml" ContentType="application/xml"/>
  <Default Extension="doc" ContentType="application/msword"/>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spacing w:before="0" w:beforeAutospacing="0" w:after="0" w:afterAutospacing="0"/>
        <w:jc w:val="center"/>
      </w:pPr>
      <w:r>
        <w:rPr>
          <w:rFonts w:hint="eastAsia" w:ascii="黑体" w:hAnsi="黑体" w:eastAsia="黑体"/>
          <w:b/>
          <w:bCs/>
          <w:color w:val="000000"/>
          <w:sz w:val="84"/>
          <w:szCs w:val="84"/>
        </w:rPr>
        <w:t>教研组活动记载本</w:t>
      </w:r>
      <w:r>
        <w:rPr>
          <w:rFonts w:hint="eastAsia" w:ascii="黑体" w:hAnsi="黑体" w:eastAsia="黑体"/>
          <w:b/>
          <w:bCs/>
          <w:color w:val="000000"/>
          <w:sz w:val="30"/>
          <w:szCs w:val="30"/>
        </w:rPr>
        <w:t xml:space="preserve"> </w:t>
      </w:r>
    </w:p>
    <w:p>
      <w:pPr>
        <w:pStyle w:val="15"/>
        <w:spacing w:before="0" w:beforeAutospacing="0" w:after="0" w:afterAutospacing="0"/>
        <w:jc w:val="center"/>
      </w:pPr>
      <w:r>
        <w:rPr>
          <w:rFonts w:hint="eastAsia" w:ascii="黑体" w:hAnsi="黑体" w:eastAsia="黑体"/>
          <w:b/>
          <w:bCs/>
          <w:color w:val="000000"/>
          <w:sz w:val="36"/>
          <w:szCs w:val="36"/>
        </w:rPr>
        <w:t>（2022-2023学年第二学期）</w:t>
      </w:r>
    </w:p>
    <w:p>
      <w:pPr>
        <w:pStyle w:val="15"/>
        <w:spacing w:before="0" w:beforeAutospacing="0" w:after="0" w:afterAutospacing="0"/>
        <w:jc w:val="both"/>
      </w:pPr>
      <w:r>
        <w:drawing>
          <wp:inline distT="0" distB="0" distL="0" distR="0">
            <wp:extent cx="5772785" cy="2401570"/>
            <wp:effectExtent l="19050" t="0" r="0" b="0"/>
            <wp:docPr id="2" name="000008" descr="https://docimg7.docs.qq.com/image/AgAABUKtQm-C1uN0tMlAzI1KkckbNDz4.png?w=607&amp;h=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008" descr="https://docimg7.docs.qq.com/image/AgAABUKtQm-C1uN0tMlAzI1KkckbNDz4.png?w=607&amp;h=253"/>
                    <pic:cNvPicPr>
                      <a:picLocks noChangeAspect="1" noChangeArrowheads="1"/>
                    </pic:cNvPicPr>
                  </pic:nvPicPr>
                  <pic:blipFill>
                    <a:blip r:embed="rId4"/>
                    <a:srcRect/>
                    <a:stretch>
                      <a:fillRect/>
                    </a:stretch>
                  </pic:blipFill>
                  <pic:spPr>
                    <a:xfrm>
                      <a:off x="0" y="0"/>
                      <a:ext cx="5772785" cy="2401570"/>
                    </a:xfrm>
                    <a:prstGeom prst="rect">
                      <a:avLst/>
                    </a:prstGeom>
                    <a:noFill/>
                    <a:ln w="9525">
                      <a:noFill/>
                      <a:miter lim="800000"/>
                      <a:headEnd/>
                      <a:tailEnd/>
                    </a:ln>
                  </pic:spPr>
                </pic:pic>
              </a:graphicData>
            </a:graphic>
          </wp:inline>
        </w:drawing>
      </w:r>
    </w:p>
    <w:p>
      <w:pPr>
        <w:pStyle w:val="15"/>
        <w:spacing w:before="0" w:beforeAutospacing="0" w:after="0" w:afterAutospacing="0"/>
        <w:jc w:val="both"/>
      </w:pPr>
      <w:r>
        <w:rPr>
          <w:rFonts w:hint="eastAsia" w:ascii="宋体" w:eastAsia="宋体"/>
          <w:color w:val="000000"/>
          <w:sz w:val="21"/>
          <w:szCs w:val="21"/>
        </w:rPr>
        <w:t xml:space="preserve"> </w:t>
      </w:r>
    </w:p>
    <w:p>
      <w:pPr>
        <w:pStyle w:val="15"/>
        <w:spacing w:before="0" w:beforeAutospacing="0" w:after="0" w:afterAutospacing="0"/>
        <w:ind w:firstLine="720"/>
        <w:jc w:val="both"/>
      </w:pPr>
      <w:r>
        <w:rPr>
          <w:rFonts w:hint="eastAsia" w:ascii="宋体" w:eastAsia="宋体"/>
          <w:b/>
          <w:bCs/>
          <w:color w:val="000000"/>
          <w:sz w:val="52"/>
          <w:szCs w:val="52"/>
        </w:rPr>
        <w:t xml:space="preserve">    </w:t>
      </w:r>
    </w:p>
    <w:p>
      <w:pPr>
        <w:pStyle w:val="15"/>
        <w:spacing w:before="0" w:beforeAutospacing="0" w:after="0" w:afterAutospacing="0"/>
        <w:ind w:firstLine="1200"/>
        <w:jc w:val="both"/>
      </w:pPr>
      <w:r>
        <w:rPr>
          <w:rFonts w:hint="eastAsia" w:ascii="黑体" w:hAnsi="黑体" w:eastAsia="黑体"/>
          <w:b/>
          <w:bCs/>
          <w:color w:val="000000"/>
          <w:sz w:val="52"/>
          <w:szCs w:val="52"/>
        </w:rPr>
        <w:t>学</w:t>
      </w:r>
      <w:r>
        <w:rPr>
          <w:rFonts w:hint="eastAsia" w:ascii="宋体" w:eastAsia="宋体" w:cs="宋体"/>
          <w:b/>
          <w:bCs/>
          <w:color w:val="000000"/>
          <w:sz w:val="52"/>
          <w:szCs w:val="52"/>
        </w:rPr>
        <w:t>  </w:t>
      </w:r>
      <w:r>
        <w:rPr>
          <w:rFonts w:hint="eastAsia" w:ascii="黑体" w:hAnsi="黑体" w:eastAsia="黑体"/>
          <w:b/>
          <w:bCs/>
          <w:color w:val="000000"/>
          <w:sz w:val="52"/>
          <w:szCs w:val="52"/>
        </w:rPr>
        <w:t>科</w:t>
      </w:r>
      <w:r>
        <w:rPr>
          <w:rFonts w:hint="eastAsia" w:ascii="宋体" w:eastAsia="宋体"/>
          <w:b/>
          <w:bCs/>
          <w:color w:val="000000"/>
          <w:sz w:val="52"/>
          <w:szCs w:val="52"/>
        </w:rPr>
        <w:t>：</w:t>
      </w:r>
      <w:r>
        <w:rPr>
          <w:rFonts w:hint="eastAsia" w:ascii="宋体" w:eastAsia="宋体"/>
          <w:b/>
          <w:bCs/>
          <w:color w:val="000000"/>
          <w:sz w:val="52"/>
          <w:szCs w:val="52"/>
          <w:u w:val="single"/>
        </w:rPr>
        <w:t xml:space="preserve">  音乐      </w:t>
      </w:r>
    </w:p>
    <w:p>
      <w:pPr>
        <w:pStyle w:val="15"/>
        <w:spacing w:before="0" w:beforeAutospacing="0" w:after="0" w:afterAutospacing="0"/>
        <w:ind w:firstLine="1200"/>
        <w:jc w:val="both"/>
      </w:pPr>
      <w:r>
        <w:rPr>
          <w:rFonts w:hint="eastAsia" w:ascii="黑体" w:hAnsi="黑体" w:eastAsia="黑体"/>
          <w:b/>
          <w:bCs/>
          <w:color w:val="000000"/>
          <w:sz w:val="52"/>
          <w:szCs w:val="52"/>
        </w:rPr>
        <w:t>年</w:t>
      </w:r>
      <w:r>
        <w:rPr>
          <w:rFonts w:hint="eastAsia" w:ascii="宋体" w:eastAsia="宋体" w:cs="宋体"/>
          <w:b/>
          <w:bCs/>
          <w:color w:val="000000"/>
          <w:sz w:val="52"/>
          <w:szCs w:val="52"/>
        </w:rPr>
        <w:t>  </w:t>
      </w:r>
      <w:r>
        <w:rPr>
          <w:rFonts w:hint="eastAsia" w:ascii="黑体" w:hAnsi="黑体" w:eastAsia="黑体"/>
          <w:b/>
          <w:bCs/>
          <w:color w:val="000000"/>
          <w:sz w:val="52"/>
          <w:szCs w:val="52"/>
        </w:rPr>
        <w:t>级：</w:t>
      </w:r>
      <w:r>
        <w:rPr>
          <w:rFonts w:hint="eastAsia" w:ascii="宋体" w:eastAsia="宋体"/>
          <w:b/>
          <w:bCs/>
          <w:color w:val="000000"/>
          <w:sz w:val="52"/>
          <w:szCs w:val="52"/>
          <w:u w:val="single"/>
        </w:rPr>
        <w:t xml:space="preserve">  1-6       </w:t>
      </w:r>
    </w:p>
    <w:p>
      <w:pPr>
        <w:pStyle w:val="15"/>
        <w:spacing w:before="0" w:beforeAutospacing="0" w:after="0" w:afterAutospacing="0"/>
        <w:ind w:firstLine="720"/>
        <w:jc w:val="both"/>
      </w:pPr>
      <w:r>
        <w:rPr>
          <w:rFonts w:hint="eastAsia" w:ascii="宋体" w:eastAsia="宋体"/>
          <w:b/>
          <w:bCs/>
          <w:color w:val="000000"/>
          <w:sz w:val="52"/>
          <w:szCs w:val="52"/>
        </w:rPr>
        <w:t xml:space="preserve">  </w:t>
      </w:r>
      <w:r>
        <w:rPr>
          <w:rFonts w:hint="eastAsia" w:ascii="黑体" w:hAnsi="黑体" w:eastAsia="黑体"/>
          <w:b/>
          <w:bCs/>
          <w:color w:val="000000"/>
          <w:sz w:val="52"/>
          <w:szCs w:val="52"/>
        </w:rPr>
        <w:t>记 载 人：</w:t>
      </w:r>
      <w:r>
        <w:rPr>
          <w:rFonts w:hint="eastAsia" w:ascii="宋体" w:eastAsia="宋体"/>
          <w:b/>
          <w:bCs/>
          <w:color w:val="000000"/>
          <w:sz w:val="52"/>
          <w:szCs w:val="52"/>
          <w:u w:val="single"/>
        </w:rPr>
        <w:t xml:space="preserve">  周云霞    </w:t>
      </w:r>
      <w:r>
        <w:rPr>
          <w:rFonts w:hint="eastAsia" w:ascii="宋体" w:eastAsia="宋体"/>
          <w:b/>
          <w:bCs/>
          <w:color w:val="000000"/>
          <w:sz w:val="28"/>
          <w:szCs w:val="28"/>
        </w:rPr>
        <w:t xml:space="preserve">  </w:t>
      </w:r>
    </w:p>
    <w:p>
      <w:pPr>
        <w:pStyle w:val="15"/>
        <w:spacing w:before="0" w:beforeAutospacing="0" w:after="0" w:afterAutospacing="0"/>
        <w:jc w:val="both"/>
      </w:pPr>
      <w:r>
        <w:rPr>
          <w:rFonts w:hint="eastAsia" w:ascii="宋体" w:eastAsia="宋体"/>
          <w:color w:val="000000"/>
          <w:sz w:val="36"/>
          <w:szCs w:val="36"/>
        </w:rPr>
        <w:t xml:space="preserve"> </w:t>
      </w:r>
    </w:p>
    <w:p>
      <w:pPr>
        <w:pStyle w:val="15"/>
        <w:spacing w:before="0" w:beforeAutospacing="0" w:after="0" w:afterAutospacing="0"/>
        <w:ind w:firstLine="120"/>
        <w:jc w:val="center"/>
      </w:pPr>
      <w:r>
        <w:rPr>
          <w:rFonts w:hint="eastAsia" w:ascii="宋体" w:eastAsia="宋体"/>
          <w:b/>
          <w:bCs/>
          <w:color w:val="000000"/>
          <w:sz w:val="48"/>
          <w:szCs w:val="48"/>
        </w:rPr>
        <w:t>常州市三河口小学</w:t>
      </w:r>
    </w:p>
    <w:p>
      <w:pPr>
        <w:pStyle w:val="15"/>
        <w:spacing w:before="0" w:beforeAutospacing="0" w:after="0" w:afterAutospacing="0"/>
        <w:ind w:firstLine="1920"/>
        <w:jc w:val="both"/>
        <w:rPr>
          <w:rFonts w:ascii="宋体" w:eastAsia="宋体"/>
          <w:b/>
          <w:bCs/>
          <w:color w:val="000000"/>
          <w:sz w:val="40"/>
          <w:szCs w:val="40"/>
        </w:rPr>
      </w:pPr>
      <w:r>
        <w:rPr>
          <w:rFonts w:hint="eastAsia" w:ascii="宋体" w:eastAsia="宋体"/>
          <w:b/>
          <w:bCs/>
          <w:color w:val="000000"/>
          <w:sz w:val="40"/>
          <w:szCs w:val="40"/>
        </w:rPr>
        <w:t xml:space="preserve"> </w:t>
      </w:r>
    </w:p>
    <w:p>
      <w:pPr>
        <w:pStyle w:val="15"/>
        <w:spacing w:before="0" w:beforeAutospacing="0" w:after="0" w:afterAutospacing="0"/>
        <w:ind w:firstLine="1920"/>
        <w:jc w:val="both"/>
        <w:rPr>
          <w:rFonts w:ascii="宋体" w:eastAsia="宋体"/>
          <w:b/>
          <w:bCs/>
          <w:color w:val="000000"/>
          <w:sz w:val="40"/>
          <w:szCs w:val="40"/>
        </w:rPr>
      </w:pPr>
    </w:p>
    <w:p>
      <w:pPr>
        <w:pStyle w:val="15"/>
        <w:spacing w:before="0" w:beforeAutospacing="0" w:after="0" w:afterAutospacing="0"/>
        <w:ind w:firstLine="1920"/>
        <w:jc w:val="both"/>
        <w:rPr>
          <w:rFonts w:ascii="宋体" w:eastAsia="宋体"/>
          <w:b/>
          <w:bCs/>
          <w:color w:val="000000"/>
          <w:sz w:val="40"/>
          <w:szCs w:val="40"/>
        </w:rPr>
      </w:pPr>
    </w:p>
    <w:p>
      <w:pPr>
        <w:pStyle w:val="15"/>
        <w:spacing w:before="0" w:beforeAutospacing="0" w:after="0" w:afterAutospacing="0"/>
        <w:ind w:firstLine="1920"/>
        <w:jc w:val="both"/>
        <w:rPr>
          <w:rFonts w:ascii="宋体" w:eastAsia="宋体"/>
          <w:b/>
          <w:bCs/>
          <w:color w:val="000000"/>
          <w:sz w:val="40"/>
          <w:szCs w:val="40"/>
        </w:rPr>
      </w:pPr>
    </w:p>
    <w:p>
      <w:pPr>
        <w:pStyle w:val="15"/>
        <w:spacing w:before="0" w:beforeAutospacing="0" w:after="0" w:afterAutospacing="0"/>
        <w:ind w:firstLine="1920"/>
        <w:jc w:val="both"/>
        <w:rPr>
          <w:rFonts w:ascii="宋体" w:eastAsia="宋体"/>
          <w:b/>
          <w:bCs/>
          <w:color w:val="000000"/>
          <w:sz w:val="40"/>
          <w:szCs w:val="40"/>
        </w:rPr>
      </w:pPr>
    </w:p>
    <w:p>
      <w:pPr>
        <w:pStyle w:val="15"/>
        <w:spacing w:before="0" w:beforeAutospacing="0" w:after="0" w:afterAutospacing="0"/>
        <w:ind w:firstLine="1920"/>
        <w:jc w:val="both"/>
        <w:rPr>
          <w:rFonts w:ascii="宋体" w:eastAsia="宋体"/>
          <w:b/>
          <w:bCs/>
          <w:color w:val="000000"/>
          <w:sz w:val="40"/>
          <w:szCs w:val="40"/>
        </w:rPr>
      </w:pPr>
    </w:p>
    <w:p>
      <w:pPr>
        <w:pStyle w:val="15"/>
        <w:spacing w:before="0" w:beforeAutospacing="0" w:after="0" w:afterAutospacing="0"/>
        <w:ind w:firstLine="1920"/>
        <w:jc w:val="both"/>
      </w:pPr>
    </w:p>
    <w:p>
      <w:pPr>
        <w:pStyle w:val="15"/>
        <w:spacing w:before="0" w:beforeAutospacing="0" w:after="0" w:afterAutospacing="0"/>
        <w:jc w:val="both"/>
        <w:rPr>
          <w:rFonts w:ascii="宋体" w:eastAsia="宋体"/>
          <w:color w:val="000000"/>
          <w:sz w:val="32"/>
          <w:szCs w:val="32"/>
        </w:rPr>
      </w:pPr>
      <w:r>
        <w:rPr>
          <w:rFonts w:hint="eastAsia" w:ascii="宋体" w:eastAsia="宋体"/>
          <w:color w:val="000000"/>
          <w:sz w:val="32"/>
          <w:szCs w:val="32"/>
        </w:rPr>
        <w:t>教研组成员名单：</w:t>
      </w:r>
    </w:p>
    <w:p>
      <w:pPr>
        <w:pStyle w:val="15"/>
        <w:spacing w:before="0" w:beforeAutospacing="0" w:after="0" w:afterAutospacing="0"/>
        <w:jc w:val="both"/>
        <w:rPr>
          <w:sz w:val="32"/>
          <w:szCs w:val="32"/>
        </w:rPr>
      </w:pPr>
      <w:r>
        <w:rPr>
          <w:rFonts w:hint="eastAsia" w:ascii="宋体" w:eastAsia="宋体"/>
          <w:color w:val="000000"/>
          <w:sz w:val="32"/>
          <w:szCs w:val="32"/>
        </w:rPr>
        <w:t>周云霞  龚凡  徐安芹  张熠  崔海霞  程凤娇 刘艺文 周婷婷  吴留花  徐群  顾卫华  潘秋红  吴银兰      周文英   邵春玉</w:t>
      </w:r>
    </w:p>
    <w:p>
      <w:pPr>
        <w:rPr>
          <w:sz w:val="32"/>
          <w:szCs w:val="32"/>
        </w:rPr>
      </w:pPr>
    </w:p>
    <w:p>
      <w:pPr>
        <w:rPr>
          <w:sz w:val="32"/>
          <w:szCs w:val="32"/>
        </w:rPr>
      </w:pPr>
    </w:p>
    <w:p/>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textAlignment w:val="baseline"/>
        <w:rPr>
          <w:rFonts w:ascii="微软雅黑" w:hAnsi="微软雅黑" w:eastAsia="微软雅黑"/>
          <w:color w:val="000000" w:themeColor="text1"/>
          <w:sz w:val="25"/>
          <w:szCs w:val="25"/>
          <w:shd w:val="clear" w:color="auto" w:fill="FFFFFF"/>
        </w:rPr>
      </w:pPr>
    </w:p>
    <w:p>
      <w:pPr>
        <w:pStyle w:val="5"/>
        <w:shd w:val="clear" w:color="auto" w:fill="FFFFFF"/>
        <w:spacing w:before="0" w:beforeAutospacing="0" w:after="0" w:afterAutospacing="0" w:line="263" w:lineRule="atLeast"/>
        <w:jc w:val="center"/>
        <w:textAlignment w:val="baseline"/>
        <w:rPr>
          <w:rFonts w:ascii="微软雅黑" w:hAnsi="微软雅黑" w:eastAsia="微软雅黑"/>
          <w:color w:val="000000" w:themeColor="text1"/>
          <w:sz w:val="25"/>
          <w:szCs w:val="25"/>
          <w:shd w:val="clear" w:color="auto" w:fill="FFFFFF"/>
        </w:rPr>
      </w:pPr>
      <w:r>
        <w:rPr>
          <w:rFonts w:hint="eastAsia" w:ascii="微软雅黑" w:hAnsi="微软雅黑" w:eastAsia="微软雅黑"/>
          <w:color w:val="000000" w:themeColor="text1"/>
          <w:sz w:val="25"/>
          <w:szCs w:val="25"/>
          <w:shd w:val="clear" w:color="auto" w:fill="FFFFFF"/>
        </w:rPr>
        <w:t>天宁区三河口小学2022—2023学年度</w:t>
      </w:r>
    </w:p>
    <w:p>
      <w:pPr>
        <w:pStyle w:val="5"/>
        <w:shd w:val="clear" w:color="auto" w:fill="FFFFFF"/>
        <w:spacing w:before="0" w:beforeAutospacing="0" w:after="0" w:afterAutospacing="0" w:line="263" w:lineRule="atLeast"/>
        <w:jc w:val="center"/>
        <w:textAlignment w:val="baseline"/>
        <w:rPr>
          <w:color w:val="000000" w:themeColor="text1"/>
          <w:sz w:val="20"/>
          <w:szCs w:val="20"/>
        </w:rPr>
      </w:pPr>
      <w:r>
        <w:rPr>
          <w:rFonts w:hint="eastAsia" w:ascii="微软雅黑" w:hAnsi="微软雅黑" w:eastAsia="微软雅黑"/>
          <w:color w:val="000000" w:themeColor="text1"/>
          <w:sz w:val="25"/>
          <w:szCs w:val="25"/>
          <w:shd w:val="clear" w:color="auto" w:fill="FFFFFF"/>
        </w:rPr>
        <w:t>第二学期 音乐教研工作计划</w:t>
      </w:r>
    </w:p>
    <w:p>
      <w:pPr>
        <w:pStyle w:val="5"/>
        <w:shd w:val="clear" w:color="auto" w:fill="FFFFFF"/>
        <w:spacing w:before="0" w:beforeAutospacing="0" w:after="0" w:afterAutospacing="0" w:line="360" w:lineRule="auto"/>
        <w:textAlignment w:val="baseline"/>
        <w:rPr>
          <w:color w:val="000000" w:themeColor="text1"/>
        </w:rPr>
      </w:pPr>
      <w:r>
        <w:rPr>
          <w:rFonts w:hint="eastAsia" w:ascii="黑体" w:hAnsi="黑体" w:eastAsia="黑体"/>
          <w:color w:val="000000" w:themeColor="text1"/>
        </w:rPr>
        <w:t>一、指导思想</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以《中共中央国务院深化新时代教育评价改革总体方案》、《国务院办公厅关于新时代推进普通高中育人方式改革的指导意见》、《中共中央 国务院关于深化教育教学改革全面提高义务教育质量的意见》、《中共中央 国务院关于全面深化新时代教师队伍建设改革的意见》、《教育部关于加强和改进新时代基础教育教研工作的意见》、《全面加强和改进新时代学校美育工作的意见》为指导方针，全面贯彻党的教育方针，坚持立德树人，深入推进课程改革。</w:t>
      </w:r>
    </w:p>
    <w:p>
      <w:pPr>
        <w:pStyle w:val="5"/>
        <w:shd w:val="clear" w:color="auto" w:fill="FFFFFF"/>
        <w:spacing w:before="0" w:beforeAutospacing="0" w:after="0" w:afterAutospacing="0" w:line="360" w:lineRule="auto"/>
        <w:textAlignment w:val="baseline"/>
        <w:rPr>
          <w:color w:val="000000" w:themeColor="text1"/>
        </w:rPr>
      </w:pPr>
      <w:r>
        <w:rPr>
          <w:rFonts w:hint="eastAsia" w:ascii="黑体" w:hAnsi="黑体" w:eastAsia="黑体"/>
          <w:color w:val="000000" w:themeColor="text1"/>
        </w:rPr>
        <w:t>二、工作思路</w:t>
      </w:r>
    </w:p>
    <w:p>
      <w:pPr>
        <w:pStyle w:val="5"/>
        <w:shd w:val="clear" w:color="auto" w:fill="FFFFFF"/>
        <w:spacing w:before="0" w:beforeAutospacing="0" w:after="0" w:afterAutospacing="0" w:line="360" w:lineRule="auto"/>
        <w:textAlignment w:val="baseline"/>
        <w:rPr>
          <w:color w:val="000000" w:themeColor="text1"/>
        </w:rPr>
      </w:pPr>
      <w:r>
        <w:rPr>
          <w:rFonts w:hint="eastAsia"/>
          <w:color w:val="000000" w:themeColor="text1"/>
        </w:rPr>
        <w:t>  本学期我校音乐学科的教研工作将继续深入推进音乐学科课程改革，以提高课堂教学的质量、全面提升学生的音乐素养为主要目标；创新教研工作的主题、方式，完善音乐教师的管理机制，为教师搭建不同的专业发展平台，促进教师专业和教学能力的提升；健全音乐教学质量评价机制，切实履行“研究、指导、服务、管理”职能。</w:t>
      </w:r>
    </w:p>
    <w:p>
      <w:pPr>
        <w:pStyle w:val="5"/>
        <w:shd w:val="clear" w:color="auto" w:fill="FFFFFF"/>
        <w:spacing w:before="0" w:beforeAutospacing="0" w:after="0" w:afterAutospacing="0" w:line="360" w:lineRule="auto"/>
        <w:textAlignment w:val="baseline"/>
        <w:rPr>
          <w:color w:val="000000" w:themeColor="text1"/>
        </w:rPr>
      </w:pPr>
      <w:r>
        <w:rPr>
          <w:rFonts w:hint="eastAsia" w:ascii="黑体" w:hAnsi="黑体" w:eastAsia="黑体"/>
          <w:color w:val="000000" w:themeColor="text1"/>
        </w:rPr>
        <w:t>三、主要工作和措施</w:t>
      </w:r>
    </w:p>
    <w:p>
      <w:pPr>
        <w:pStyle w:val="5"/>
        <w:shd w:val="clear" w:color="auto" w:fill="FFFFFF"/>
        <w:spacing w:before="0" w:beforeAutospacing="0" w:after="0" w:afterAutospacing="0" w:line="360" w:lineRule="auto"/>
        <w:textAlignment w:val="baseline"/>
        <w:rPr>
          <w:color w:val="000000" w:themeColor="text1"/>
        </w:rPr>
      </w:pPr>
      <w:r>
        <w:rPr>
          <w:rFonts w:hint="eastAsia" w:ascii="黑体" w:hAnsi="黑体" w:eastAsia="黑体"/>
          <w:color w:val="000000" w:themeColor="text1"/>
        </w:rPr>
        <w:t>（一）理论学习</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1、组织教师认真学习中共中央办公厅、国务院办公厅颁发的相关文件，全面贯彻领会党的教育方针政策。</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2、组织教师认真学习省教育厅颁发的《江苏省中小学音乐（舞蹈）教师职业技能标准》（试行），引导教师加强自身专业基本功的训练，提升教师驾驭小学音乐课堂教学和辅导学生社团的能力。</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3、深入贯彻《常州市中小学教学建议（常规）》，扎实推进《常州市关于进一步深化中小学课堂教学改革行动实施意见》、《常州市进一步深化中小学课堂教学改革行动行动方案》。</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4、分年段组织开展《义务教育音乐课程标准（2022版）》小学教材的学习、研究活动。</w:t>
      </w:r>
    </w:p>
    <w:p>
      <w:pPr>
        <w:pStyle w:val="5"/>
        <w:shd w:val="clear" w:color="auto" w:fill="FFFFFF"/>
        <w:spacing w:before="0" w:beforeAutospacing="0" w:after="0" w:afterAutospacing="0" w:line="360" w:lineRule="auto"/>
        <w:textAlignment w:val="baseline"/>
        <w:rPr>
          <w:color w:val="000000" w:themeColor="text1"/>
        </w:rPr>
      </w:pPr>
      <w:r>
        <w:rPr>
          <w:rStyle w:val="9"/>
          <w:rFonts w:hint="eastAsia"/>
          <w:color w:val="000000" w:themeColor="text1"/>
        </w:rPr>
        <w:t>（二）强效管理</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1、组织音乐教师研究义务教育阶段音乐课堂教学中“如何确立音乐学科的本体地位”、“如何关注学生音乐基础知识的学习和基本技能的形成”、“围绕音乐核心素养培养学生的学科关键能力”等问题，鼓励尝试、申报课题研究，形成书面材料。</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2、积极引导音乐教师开展数字化学习，通过信息化技术平台，提炼信息技术、智能技术支撑下的教学新范式，建立联动、快捷的音乐研讨、教学、反馈新模式，切实提升教师的信息化素养。</w:t>
      </w:r>
    </w:p>
    <w:p>
      <w:pPr>
        <w:pStyle w:val="5"/>
        <w:shd w:val="clear" w:color="auto" w:fill="FFFFFF"/>
        <w:spacing w:before="0" w:beforeAutospacing="0" w:after="0" w:afterAutospacing="0" w:line="360" w:lineRule="auto"/>
        <w:ind w:firstLine="401"/>
        <w:textAlignment w:val="baseline"/>
        <w:rPr>
          <w:color w:val="000000" w:themeColor="text1"/>
        </w:rPr>
      </w:pPr>
      <w:r>
        <w:rPr>
          <w:rFonts w:hint="eastAsia"/>
          <w:color w:val="000000" w:themeColor="text1"/>
        </w:rPr>
        <w:t>总之，在备课、上课、精品课、评价、课题以及教师自身基本素养等方面加大力度，争取高效优质的教学效果。</w:t>
      </w:r>
    </w:p>
    <w:p>
      <w:pPr>
        <w:pStyle w:val="5"/>
        <w:shd w:val="clear" w:color="auto" w:fill="FFFFFF"/>
        <w:spacing w:before="0" w:beforeAutospacing="0" w:after="0" w:afterAutospacing="0" w:line="360" w:lineRule="auto"/>
        <w:textAlignment w:val="baseline"/>
        <w:rPr>
          <w:color w:val="000000" w:themeColor="text1"/>
        </w:rPr>
      </w:pPr>
      <w:r>
        <w:rPr>
          <w:rStyle w:val="9"/>
          <w:rFonts w:hint="eastAsia"/>
          <w:color w:val="000000" w:themeColor="text1"/>
        </w:rPr>
        <w:t>四、日程安排</w:t>
      </w:r>
    </w:p>
    <w:p>
      <w:pPr>
        <w:rPr>
          <w:color w:val="000000" w:themeColor="text1"/>
          <w:sz w:val="20"/>
          <w:szCs w:val="20"/>
        </w:rPr>
      </w:pPr>
    </w:p>
    <w:tbl>
      <w:tblPr>
        <w:tblStyle w:val="6"/>
        <w:tblW w:w="88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7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8843" w:type="dxa"/>
            <w:gridSpan w:val="2"/>
            <w:noWrap/>
            <w:vAlign w:val="center"/>
          </w:tcPr>
          <w:p>
            <w:pPr>
              <w:pStyle w:val="14"/>
              <w:spacing w:line="360" w:lineRule="exact"/>
              <w:jc w:val="center"/>
              <w:rPr>
                <w:rFonts w:ascii="楷体" w:hAnsi="楷体" w:eastAsia="楷体"/>
                <w:sz w:val="32"/>
                <w:szCs w:val="32"/>
              </w:rPr>
            </w:pPr>
            <w:r>
              <w:rPr>
                <w:rFonts w:hint="eastAsia" w:ascii="楷体" w:hAnsi="楷体" w:eastAsia="楷体"/>
                <w:sz w:val="32"/>
                <w:szCs w:val="32"/>
              </w:rPr>
              <w:t>主要活动安排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1242" w:type="dxa"/>
            <w:noWrap/>
            <w:vAlign w:val="center"/>
          </w:tcPr>
          <w:p>
            <w:pPr>
              <w:pStyle w:val="14"/>
              <w:spacing w:line="360" w:lineRule="exact"/>
              <w:jc w:val="center"/>
              <w:rPr>
                <w:rFonts w:ascii="楷体" w:hAnsi="楷体" w:eastAsia="楷体"/>
                <w:sz w:val="24"/>
                <w:szCs w:val="32"/>
              </w:rPr>
            </w:pPr>
            <w:r>
              <w:rPr>
                <w:rFonts w:hint="eastAsia" w:ascii="楷体" w:hAnsi="楷体" w:eastAsia="楷体"/>
                <w:sz w:val="24"/>
                <w:szCs w:val="32"/>
              </w:rPr>
              <w:t>时间</w:t>
            </w:r>
          </w:p>
        </w:tc>
        <w:tc>
          <w:tcPr>
            <w:tcW w:w="7601" w:type="dxa"/>
            <w:noWrap/>
            <w:vAlign w:val="center"/>
          </w:tcPr>
          <w:p>
            <w:pPr>
              <w:pStyle w:val="14"/>
              <w:spacing w:line="360" w:lineRule="exact"/>
              <w:jc w:val="center"/>
              <w:rPr>
                <w:rFonts w:ascii="楷体" w:hAnsi="楷体" w:eastAsia="楷体"/>
                <w:sz w:val="24"/>
                <w:szCs w:val="32"/>
              </w:rPr>
            </w:pPr>
            <w:r>
              <w:rPr>
                <w:rFonts w:hint="eastAsia" w:ascii="楷体" w:hAnsi="楷体" w:eastAsia="楷体"/>
                <w:sz w:val="24"/>
                <w:szCs w:val="32"/>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1242" w:type="dxa"/>
            <w:noWrap/>
            <w:vAlign w:val="center"/>
          </w:tcPr>
          <w:p>
            <w:pPr>
              <w:pStyle w:val="14"/>
              <w:spacing w:line="360" w:lineRule="exact"/>
              <w:jc w:val="center"/>
              <w:rPr>
                <w:rFonts w:ascii="楷体" w:hAnsi="楷体" w:eastAsia="楷体"/>
                <w:sz w:val="24"/>
                <w:szCs w:val="32"/>
              </w:rPr>
            </w:pPr>
            <w:r>
              <w:rPr>
                <w:rFonts w:hint="eastAsia" w:ascii="楷体" w:hAnsi="楷体" w:eastAsia="楷体"/>
                <w:sz w:val="24"/>
                <w:szCs w:val="32"/>
              </w:rPr>
              <w:t>2月</w:t>
            </w:r>
          </w:p>
        </w:tc>
        <w:tc>
          <w:tcPr>
            <w:tcW w:w="7601" w:type="dxa"/>
            <w:noWrap/>
            <w:vAlign w:val="center"/>
          </w:tcPr>
          <w:p>
            <w:pPr>
              <w:pStyle w:val="5"/>
              <w:shd w:val="clear" w:color="auto" w:fill="FFFFFF"/>
              <w:spacing w:before="0" w:beforeAutospacing="0" w:after="0" w:afterAutospacing="0" w:line="360" w:lineRule="auto"/>
              <w:ind w:firstLine="200"/>
              <w:textAlignment w:val="baseline"/>
              <w:rPr>
                <w:rFonts w:ascii="楷体" w:hAnsi="楷体" w:eastAsia="楷体" w:cs="楷体"/>
                <w:color w:val="000000" w:themeColor="text1"/>
              </w:rPr>
            </w:pPr>
            <w:r>
              <w:rPr>
                <w:rFonts w:hint="eastAsia" w:ascii="楷体" w:hAnsi="楷体" w:eastAsia="楷体" w:cs="楷体"/>
                <w:color w:val="000000" w:themeColor="text1"/>
              </w:rPr>
              <w:t>1、参加音乐教师会议，布置新学期教研工作。</w:t>
            </w:r>
          </w:p>
          <w:p>
            <w:pPr>
              <w:pStyle w:val="5"/>
              <w:shd w:val="clear" w:color="auto" w:fill="FFFFFF"/>
              <w:spacing w:before="0" w:beforeAutospacing="0" w:after="0" w:afterAutospacing="0" w:line="360" w:lineRule="auto"/>
              <w:ind w:firstLine="200"/>
              <w:textAlignment w:val="baseline"/>
              <w:rPr>
                <w:rFonts w:ascii="楷体" w:hAnsi="楷体" w:eastAsia="楷体" w:cs="楷体"/>
              </w:rPr>
            </w:pPr>
            <w:r>
              <w:rPr>
                <w:rFonts w:hint="eastAsia" w:ascii="楷体" w:hAnsi="楷体" w:eastAsia="楷体" w:cs="楷体"/>
                <w:color w:val="000000" w:themeColor="text1"/>
              </w:rPr>
              <w:t>2、参加区四大教育集团联席教研活动。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242" w:type="dxa"/>
            <w:tcBorders>
              <w:bottom w:val="single" w:color="auto" w:sz="4" w:space="0"/>
            </w:tcBorders>
            <w:noWrap/>
            <w:vAlign w:val="center"/>
          </w:tcPr>
          <w:p>
            <w:pPr>
              <w:pStyle w:val="14"/>
              <w:spacing w:line="360" w:lineRule="exact"/>
              <w:jc w:val="center"/>
              <w:rPr>
                <w:rFonts w:ascii="楷体" w:hAnsi="楷体" w:eastAsia="楷体"/>
                <w:sz w:val="24"/>
                <w:szCs w:val="32"/>
              </w:rPr>
            </w:pPr>
            <w:r>
              <w:rPr>
                <w:rFonts w:hint="eastAsia" w:ascii="楷体" w:hAnsi="楷体" w:eastAsia="楷体"/>
                <w:sz w:val="24"/>
                <w:szCs w:val="32"/>
              </w:rPr>
              <w:t>3月</w:t>
            </w:r>
          </w:p>
        </w:tc>
        <w:tc>
          <w:tcPr>
            <w:tcW w:w="7601" w:type="dxa"/>
            <w:tcBorders>
              <w:bottom w:val="single" w:color="auto" w:sz="4" w:space="0"/>
            </w:tcBorders>
            <w:noWrap/>
            <w:vAlign w:val="center"/>
          </w:tcPr>
          <w:p>
            <w:pPr>
              <w:pStyle w:val="5"/>
              <w:shd w:val="clear" w:color="auto" w:fill="FFFFFF"/>
              <w:spacing w:before="0" w:beforeAutospacing="0" w:after="0" w:afterAutospacing="0" w:line="360" w:lineRule="auto"/>
              <w:ind w:firstLine="200"/>
              <w:textAlignment w:val="baseline"/>
              <w:rPr>
                <w:rFonts w:ascii="楷体" w:hAnsi="楷体" w:eastAsia="楷体" w:cs="楷体"/>
                <w:color w:val="000000" w:themeColor="text1"/>
              </w:rPr>
            </w:pPr>
            <w:r>
              <w:rPr>
                <w:rFonts w:hint="eastAsia" w:ascii="楷体" w:hAnsi="楷体" w:eastAsia="楷体" w:cs="楷体"/>
                <w:color w:val="000000" w:themeColor="text1"/>
              </w:rPr>
              <w:t>1、参加区“同题异构”活动区内遴选。</w:t>
            </w:r>
          </w:p>
          <w:p>
            <w:pPr>
              <w:pStyle w:val="14"/>
              <w:spacing w:line="360" w:lineRule="auto"/>
              <w:ind w:firstLine="240" w:firstLineChars="100"/>
              <w:rPr>
                <w:rFonts w:ascii="楷体" w:hAnsi="楷体" w:eastAsia="楷体" w:cs="楷体"/>
                <w:sz w:val="24"/>
                <w:szCs w:val="24"/>
              </w:rPr>
            </w:pPr>
            <w:r>
              <w:rPr>
                <w:rFonts w:hint="eastAsia" w:ascii="楷体" w:hAnsi="楷体" w:eastAsia="楷体" w:cs="楷体"/>
                <w:color w:val="000000" w:themeColor="text1"/>
                <w:sz w:val="24"/>
                <w:szCs w:val="24"/>
              </w:rPr>
              <w:t>2、参加区四大教育集团联席教研活动。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242" w:type="dxa"/>
            <w:tcBorders>
              <w:bottom w:val="single" w:color="auto" w:sz="4" w:space="0"/>
            </w:tcBorders>
            <w:noWrap/>
            <w:vAlign w:val="center"/>
          </w:tcPr>
          <w:p>
            <w:pPr>
              <w:pStyle w:val="5"/>
              <w:shd w:val="clear" w:color="auto" w:fill="FFFFFF"/>
              <w:spacing w:before="0" w:beforeAutospacing="0" w:after="0" w:afterAutospacing="0" w:line="263" w:lineRule="atLeast"/>
              <w:jc w:val="center"/>
              <w:textAlignment w:val="baseline"/>
              <w:rPr>
                <w:rFonts w:ascii="楷体" w:hAnsi="楷体" w:eastAsia="楷体"/>
                <w:sz w:val="32"/>
                <w:szCs w:val="32"/>
              </w:rPr>
            </w:pPr>
            <w:r>
              <w:rPr>
                <w:rFonts w:hint="eastAsia" w:ascii="楷体" w:hAnsi="楷体" w:eastAsia="楷体"/>
              </w:rPr>
              <w:t>4月</w:t>
            </w:r>
          </w:p>
        </w:tc>
        <w:tc>
          <w:tcPr>
            <w:tcW w:w="7601" w:type="dxa"/>
            <w:tcBorders>
              <w:bottom w:val="single" w:color="auto" w:sz="4" w:space="0"/>
            </w:tcBorders>
            <w:noWrap/>
            <w:vAlign w:val="center"/>
          </w:tcPr>
          <w:p>
            <w:pPr>
              <w:pStyle w:val="5"/>
              <w:shd w:val="clear" w:color="auto" w:fill="FFFFFF"/>
              <w:spacing w:before="0" w:beforeAutospacing="0" w:after="0" w:afterAutospacing="0" w:line="360" w:lineRule="auto"/>
              <w:ind w:firstLine="200"/>
              <w:textAlignment w:val="baseline"/>
              <w:rPr>
                <w:rFonts w:ascii="楷体" w:hAnsi="楷体" w:eastAsia="楷体" w:cs="楷体"/>
                <w:color w:val="000000" w:themeColor="text1"/>
              </w:rPr>
            </w:pPr>
            <w:r>
              <w:rPr>
                <w:rFonts w:hint="eastAsia" w:ascii="楷体" w:hAnsi="楷体" w:eastAsia="楷体" w:cs="楷体"/>
                <w:color w:val="000000" w:themeColor="text1"/>
              </w:rPr>
              <w:t>1、参加常州市小学音乐“同题异构”教研观摩活动。</w:t>
            </w:r>
          </w:p>
          <w:p>
            <w:pPr>
              <w:pStyle w:val="14"/>
              <w:spacing w:line="360" w:lineRule="auto"/>
              <w:ind w:firstLine="240" w:firstLineChars="100"/>
              <w:rPr>
                <w:rFonts w:ascii="楷体" w:hAnsi="楷体" w:eastAsia="楷体" w:cs="楷体"/>
                <w:sz w:val="24"/>
                <w:szCs w:val="24"/>
              </w:rPr>
            </w:pPr>
            <w:r>
              <w:rPr>
                <w:rFonts w:hint="eastAsia" w:ascii="楷体" w:hAnsi="楷体" w:eastAsia="楷体" w:cs="楷体"/>
                <w:color w:val="000000" w:themeColor="text1"/>
                <w:sz w:val="24"/>
                <w:szCs w:val="24"/>
              </w:rPr>
              <w:t>2、参加区四大教育集团联席教研活动。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1242" w:type="dxa"/>
            <w:tcBorders>
              <w:bottom w:val="single" w:color="auto" w:sz="4" w:space="0"/>
            </w:tcBorders>
            <w:noWrap/>
            <w:vAlign w:val="center"/>
          </w:tcPr>
          <w:p>
            <w:pPr>
              <w:pStyle w:val="14"/>
              <w:spacing w:line="360" w:lineRule="exact"/>
              <w:jc w:val="center"/>
              <w:rPr>
                <w:rFonts w:ascii="楷体" w:hAnsi="楷体" w:eastAsia="楷体"/>
                <w:sz w:val="24"/>
                <w:szCs w:val="32"/>
              </w:rPr>
            </w:pPr>
            <w:r>
              <w:rPr>
                <w:rFonts w:hint="eastAsia" w:ascii="楷体" w:hAnsi="楷体" w:eastAsia="楷体"/>
                <w:sz w:val="24"/>
                <w:szCs w:val="32"/>
              </w:rPr>
              <w:t>5月</w:t>
            </w:r>
          </w:p>
        </w:tc>
        <w:tc>
          <w:tcPr>
            <w:tcW w:w="7601" w:type="dxa"/>
            <w:tcBorders>
              <w:bottom w:val="single" w:color="auto" w:sz="4" w:space="0"/>
            </w:tcBorders>
            <w:noWrap/>
            <w:vAlign w:val="center"/>
          </w:tcPr>
          <w:p>
            <w:pPr>
              <w:pStyle w:val="5"/>
              <w:shd w:val="clear" w:color="auto" w:fill="FFFFFF"/>
              <w:spacing w:before="0" w:beforeAutospacing="0" w:after="0" w:afterAutospacing="0" w:line="360" w:lineRule="auto"/>
              <w:ind w:firstLine="200"/>
              <w:textAlignment w:val="baseline"/>
              <w:rPr>
                <w:rFonts w:ascii="楷体" w:hAnsi="楷体" w:eastAsia="楷体" w:cs="楷体"/>
                <w:color w:val="000000" w:themeColor="text1"/>
              </w:rPr>
            </w:pPr>
            <w:r>
              <w:rPr>
                <w:rFonts w:hint="eastAsia" w:ascii="楷体" w:hAnsi="楷体" w:eastAsia="楷体" w:cs="楷体"/>
                <w:color w:val="000000" w:themeColor="text1"/>
              </w:rPr>
              <w:t>1、组织参加天宁区中小学艺术节合唱比赛。</w:t>
            </w:r>
          </w:p>
          <w:p>
            <w:pPr>
              <w:pStyle w:val="5"/>
              <w:shd w:val="clear" w:color="auto" w:fill="FFFFFF"/>
              <w:spacing w:before="0" w:beforeAutospacing="0" w:after="0" w:afterAutospacing="0" w:line="360" w:lineRule="auto"/>
              <w:ind w:firstLine="200"/>
              <w:textAlignment w:val="baseline"/>
              <w:rPr>
                <w:rFonts w:ascii="楷体" w:hAnsi="楷体" w:eastAsia="楷体" w:cs="楷体"/>
                <w:color w:val="000000" w:themeColor="text1"/>
              </w:rPr>
            </w:pPr>
            <w:r>
              <w:rPr>
                <w:rFonts w:hint="eastAsia" w:ascii="楷体" w:hAnsi="楷体" w:eastAsia="楷体" w:cs="楷体"/>
                <w:color w:val="000000" w:themeColor="text1"/>
              </w:rPr>
              <w:t>2、参加天宁区首届中小学艺术节。</w:t>
            </w:r>
          </w:p>
          <w:p>
            <w:pPr>
              <w:pStyle w:val="5"/>
              <w:shd w:val="clear" w:color="auto" w:fill="FFFFFF"/>
              <w:spacing w:before="0" w:beforeAutospacing="0" w:after="0" w:afterAutospacing="0" w:line="360" w:lineRule="auto"/>
              <w:ind w:firstLine="200"/>
              <w:textAlignment w:val="baseline"/>
              <w:rPr>
                <w:rFonts w:ascii="楷体" w:hAnsi="楷体" w:eastAsia="楷体" w:cs="楷体"/>
              </w:rPr>
            </w:pPr>
            <w:r>
              <w:rPr>
                <w:rFonts w:hint="eastAsia" w:ascii="楷体" w:hAnsi="楷体" w:eastAsia="楷体" w:cs="楷体"/>
                <w:color w:val="000000" w:themeColor="text1"/>
              </w:rPr>
              <w:t>3、参加区四大教育集团联席教研活动。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242" w:type="dxa"/>
            <w:noWrap/>
            <w:vAlign w:val="center"/>
          </w:tcPr>
          <w:p>
            <w:pPr>
              <w:pStyle w:val="14"/>
              <w:spacing w:line="360" w:lineRule="exact"/>
              <w:jc w:val="center"/>
              <w:rPr>
                <w:rFonts w:ascii="楷体" w:hAnsi="楷体" w:eastAsia="楷体"/>
                <w:sz w:val="24"/>
                <w:szCs w:val="32"/>
              </w:rPr>
            </w:pPr>
            <w:r>
              <w:rPr>
                <w:rFonts w:hint="eastAsia" w:ascii="楷体" w:hAnsi="楷体" w:eastAsia="楷体"/>
                <w:sz w:val="24"/>
                <w:szCs w:val="32"/>
              </w:rPr>
              <w:t>6月</w:t>
            </w:r>
          </w:p>
        </w:tc>
        <w:tc>
          <w:tcPr>
            <w:tcW w:w="7601" w:type="dxa"/>
            <w:noWrap/>
            <w:vAlign w:val="center"/>
          </w:tcPr>
          <w:p>
            <w:pPr>
              <w:pStyle w:val="5"/>
              <w:shd w:val="clear" w:color="auto" w:fill="FFFFFF"/>
              <w:spacing w:before="0" w:beforeAutospacing="0" w:after="0" w:afterAutospacing="0" w:line="360" w:lineRule="auto"/>
              <w:ind w:firstLine="200"/>
              <w:textAlignment w:val="baseline"/>
              <w:rPr>
                <w:rFonts w:ascii="楷体" w:hAnsi="楷体" w:eastAsia="楷体" w:cs="楷体"/>
                <w:color w:val="000000" w:themeColor="text1"/>
              </w:rPr>
            </w:pPr>
            <w:r>
              <w:rPr>
                <w:rFonts w:hint="eastAsia" w:ascii="楷体" w:hAnsi="楷体" w:eastAsia="楷体" w:cs="楷体"/>
                <w:color w:val="000000" w:themeColor="text1"/>
              </w:rPr>
              <w:t>1、组织全区音乐教师参加学期末音乐质量抽测。</w:t>
            </w:r>
          </w:p>
          <w:p>
            <w:pPr>
              <w:spacing w:line="360" w:lineRule="auto"/>
              <w:rPr>
                <w:rFonts w:ascii="楷体" w:hAnsi="楷体" w:eastAsia="楷体" w:cs="楷体"/>
                <w:sz w:val="24"/>
                <w:szCs w:val="24"/>
              </w:rPr>
            </w:pPr>
            <w:r>
              <w:rPr>
                <w:rFonts w:hint="eastAsia" w:ascii="楷体" w:hAnsi="楷体" w:eastAsia="楷体" w:cs="楷体"/>
                <w:color w:val="000000" w:themeColor="text1"/>
                <w:sz w:val="24"/>
                <w:szCs w:val="24"/>
              </w:rPr>
              <w:t xml:space="preserve">  2、参加区四大教育集团联席教研活动。</w:t>
            </w:r>
          </w:p>
        </w:tc>
      </w:tr>
    </w:tbl>
    <w:p>
      <w:pPr>
        <w:rPr>
          <w:color w:val="000000" w:themeColor="text1"/>
          <w:sz w:val="20"/>
          <w:szCs w:val="20"/>
        </w:rPr>
      </w:pPr>
    </w:p>
    <w:p>
      <w:pPr>
        <w:rPr>
          <w:color w:val="000000" w:themeColor="text1"/>
          <w:sz w:val="20"/>
          <w:szCs w:val="20"/>
        </w:rPr>
      </w:pPr>
    </w:p>
    <w:p>
      <w:pPr>
        <w:rPr>
          <w:color w:val="000000" w:themeColor="text1"/>
          <w:sz w:val="20"/>
          <w:szCs w:val="20"/>
        </w:rPr>
      </w:pPr>
    </w:p>
    <w:p>
      <w:pPr>
        <w:widowControl/>
        <w:spacing w:before="100" w:beforeAutospacing="1" w:after="100" w:afterAutospacing="1"/>
        <w:jc w:val="center"/>
        <w:rPr>
          <w:rFonts w:hint="eastAsia" w:cs="宋体" w:asciiTheme="majorEastAsia" w:hAnsiTheme="majorEastAsia" w:eastAsiaTheme="majorEastAsia"/>
          <w:b/>
          <w:bCs/>
          <w:kern w:val="0"/>
          <w:sz w:val="28"/>
          <w:szCs w:val="28"/>
        </w:rPr>
      </w:pPr>
    </w:p>
    <w:p>
      <w:pPr>
        <w:widowControl/>
        <w:spacing w:before="100" w:beforeAutospacing="1" w:after="100" w:afterAutospacing="1"/>
        <w:jc w:val="center"/>
        <w:rPr>
          <w:rFonts w:hint="eastAsia" w:cs="宋体" w:asciiTheme="majorEastAsia" w:hAnsiTheme="majorEastAsia" w:eastAsiaTheme="majorEastAsia"/>
          <w:b/>
          <w:bCs/>
          <w:kern w:val="0"/>
          <w:sz w:val="28"/>
          <w:szCs w:val="28"/>
        </w:rPr>
      </w:pPr>
    </w:p>
    <w:p>
      <w:pPr>
        <w:widowControl/>
        <w:spacing w:before="100" w:beforeAutospacing="1" w:after="100" w:afterAutospacing="1"/>
        <w:jc w:val="center"/>
        <w:rPr>
          <w:rFonts w:cs="宋体" w:asciiTheme="majorEastAsia" w:hAnsiTheme="majorEastAsia" w:eastAsiaTheme="majorEastAsia"/>
          <w:b/>
          <w:bCs/>
          <w:kern w:val="0"/>
          <w:sz w:val="28"/>
          <w:szCs w:val="28"/>
        </w:rPr>
      </w:pPr>
      <w:r>
        <w:rPr>
          <w:rFonts w:hint="eastAsia" w:cs="宋体" w:asciiTheme="majorEastAsia" w:hAnsiTheme="majorEastAsia" w:eastAsiaTheme="majorEastAsia"/>
          <w:b/>
          <w:bCs/>
          <w:kern w:val="0"/>
          <w:sz w:val="28"/>
          <w:szCs w:val="28"/>
        </w:rPr>
        <w:t>音乐教研组活动计划</w:t>
      </w:r>
    </w:p>
    <w:p>
      <w:pPr>
        <w:widowControl/>
        <w:spacing w:before="100" w:beforeAutospacing="1" w:after="100" w:afterAutospacing="1"/>
        <w:ind w:right="360" w:firstLine="480" w:firstLineChars="200"/>
        <w:jc w:val="right"/>
        <w:rPr>
          <w:rFonts w:ascii="宋体" w:hAnsi="宋体" w:eastAsia="宋体" w:cs="宋体"/>
          <w:kern w:val="0"/>
          <w:sz w:val="24"/>
        </w:rPr>
      </w:pPr>
      <w:r>
        <w:rPr>
          <w:rFonts w:hint="eastAsia" w:ascii="Calibri" w:hAnsi="Calibri" w:eastAsia="宋体" w:cs="宋体"/>
          <w:kern w:val="0"/>
          <w:sz w:val="24"/>
        </w:rPr>
        <w:t>时间：</w:t>
      </w:r>
      <w:r>
        <w:rPr>
          <w:rFonts w:hint="eastAsia" w:ascii="宋体" w:hAnsi="宋体" w:eastAsia="宋体" w:cs="宋体"/>
          <w:kern w:val="0"/>
          <w:sz w:val="24"/>
        </w:rPr>
        <w:t>20</w:t>
      </w:r>
      <w:r>
        <w:rPr>
          <w:rFonts w:hint="eastAsia" w:ascii="宋体" w:hAnsi="宋体" w:cs="宋体"/>
          <w:kern w:val="0"/>
          <w:sz w:val="24"/>
        </w:rPr>
        <w:t>23</w:t>
      </w:r>
      <w:r>
        <w:rPr>
          <w:rFonts w:hint="eastAsia" w:ascii="宋体" w:hAnsi="宋体" w:eastAsia="宋体" w:cs="宋体"/>
          <w:kern w:val="0"/>
          <w:sz w:val="24"/>
        </w:rPr>
        <w:t>.</w:t>
      </w:r>
      <w:r>
        <w:rPr>
          <w:rFonts w:hint="eastAsia" w:ascii="宋体" w:hAnsi="宋体" w:cs="宋体"/>
          <w:kern w:val="0"/>
          <w:sz w:val="24"/>
        </w:rPr>
        <w:t>2</w:t>
      </w:r>
      <w:r>
        <w:rPr>
          <w:rFonts w:hint="eastAsia" w:ascii="宋体" w:hAnsi="宋体" w:eastAsia="宋体" w:cs="宋体"/>
          <w:kern w:val="0"/>
          <w:sz w:val="24"/>
        </w:rPr>
        <w:t>.</w:t>
      </w:r>
      <w:r>
        <w:rPr>
          <w:rFonts w:hint="eastAsia" w:ascii="宋体" w:hAnsi="宋体" w:cs="宋体"/>
          <w:kern w:val="0"/>
          <w:sz w:val="24"/>
        </w:rPr>
        <w:t>6</w:t>
      </w:r>
    </w:p>
    <w:tbl>
      <w:tblPr>
        <w:tblStyle w:val="6"/>
        <w:tblW w:w="9356" w:type="dxa"/>
        <w:tblInd w:w="34"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1354"/>
        <w:gridCol w:w="3111"/>
        <w:gridCol w:w="908"/>
        <w:gridCol w:w="1251"/>
        <w:gridCol w:w="273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236" w:firstLineChars="98"/>
              <w:jc w:val="center"/>
              <w:rPr>
                <w:rFonts w:ascii="Calibri" w:hAnsi="Calibri" w:eastAsia="宋体" w:cs="宋体"/>
                <w:b/>
                <w:bCs/>
                <w:kern w:val="0"/>
                <w:sz w:val="24"/>
              </w:rPr>
            </w:pPr>
            <w:r>
              <w:rPr>
                <w:rFonts w:hint="eastAsia" w:ascii="Calibri" w:hAnsi="Calibri" w:eastAsia="宋体" w:cs="宋体"/>
                <w:b/>
                <w:bCs/>
                <w:kern w:val="0"/>
                <w:sz w:val="24"/>
              </w:rPr>
              <w:t>活动</w:t>
            </w:r>
          </w:p>
          <w:p>
            <w:pPr>
              <w:widowControl/>
              <w:spacing w:before="100" w:beforeAutospacing="1" w:after="100" w:afterAutospacing="1"/>
              <w:ind w:firstLine="236" w:firstLineChars="98"/>
              <w:jc w:val="center"/>
              <w:rPr>
                <w:rFonts w:ascii="宋体" w:hAnsi="宋体" w:eastAsia="宋体" w:cs="宋体"/>
                <w:b/>
                <w:bCs/>
                <w:kern w:val="0"/>
                <w:sz w:val="24"/>
              </w:rPr>
            </w:pPr>
            <w:r>
              <w:rPr>
                <w:rFonts w:hint="eastAsia" w:ascii="Calibri" w:hAnsi="Calibri" w:eastAsia="宋体" w:cs="宋体"/>
                <w:b/>
                <w:bCs/>
                <w:kern w:val="0"/>
                <w:sz w:val="24"/>
              </w:rPr>
              <w:t>时间</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482" w:firstLineChars="200"/>
              <w:jc w:val="center"/>
              <w:rPr>
                <w:rFonts w:ascii="宋体" w:hAnsi="宋体" w:eastAsia="宋体" w:cs="宋体"/>
                <w:b/>
                <w:bCs/>
                <w:kern w:val="0"/>
                <w:sz w:val="24"/>
              </w:rPr>
            </w:pPr>
            <w:r>
              <w:rPr>
                <w:rFonts w:hint="eastAsia" w:ascii="Calibri" w:hAnsi="Calibri" w:eastAsia="宋体" w:cs="宋体"/>
                <w:b/>
                <w:bCs/>
                <w:kern w:val="0"/>
                <w:sz w:val="24"/>
              </w:rPr>
              <w:t>活动内容</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b/>
                <w:bCs/>
                <w:kern w:val="0"/>
                <w:sz w:val="24"/>
              </w:rPr>
            </w:pPr>
            <w:r>
              <w:rPr>
                <w:rFonts w:hint="eastAsia" w:ascii="Calibri" w:hAnsi="Calibri" w:eastAsia="宋体" w:cs="宋体"/>
                <w:b/>
                <w:bCs/>
                <w:kern w:val="0"/>
                <w:sz w:val="24"/>
              </w:rPr>
              <w:t>活动形式</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18" w:firstLineChars="49"/>
              <w:jc w:val="center"/>
              <w:rPr>
                <w:rFonts w:ascii="宋体" w:hAnsi="宋体" w:eastAsia="宋体" w:cs="宋体"/>
                <w:b/>
                <w:bCs/>
                <w:kern w:val="0"/>
                <w:sz w:val="24"/>
              </w:rPr>
            </w:pPr>
            <w:r>
              <w:rPr>
                <w:rFonts w:hint="eastAsia" w:ascii="Calibri" w:hAnsi="Calibri" w:eastAsia="宋体" w:cs="宋体"/>
                <w:b/>
                <w:bCs/>
                <w:kern w:val="0"/>
                <w:sz w:val="24"/>
              </w:rPr>
              <w:t>主讲人</w:t>
            </w:r>
          </w:p>
        </w:tc>
        <w:tc>
          <w:tcPr>
            <w:tcW w:w="2732"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482" w:firstLineChars="200"/>
              <w:jc w:val="center"/>
              <w:rPr>
                <w:rFonts w:ascii="宋体" w:hAnsi="宋体" w:eastAsia="宋体" w:cs="宋体"/>
                <w:b/>
                <w:bCs/>
                <w:kern w:val="0"/>
                <w:sz w:val="24"/>
              </w:rPr>
            </w:pPr>
            <w:r>
              <w:rPr>
                <w:rFonts w:hint="eastAsia" w:ascii="Calibri" w:hAnsi="Calibri" w:eastAsia="宋体" w:cs="宋体"/>
                <w:b/>
                <w:bCs/>
                <w:kern w:val="0"/>
                <w:sz w:val="24"/>
              </w:rPr>
              <w:t>参加人员</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第一周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ind w:firstLine="360" w:firstLineChars="150"/>
              <w:rPr>
                <w:rFonts w:ascii="Calibri" w:hAnsi="Calibri" w:eastAsia="宋体" w:cs="宋体"/>
                <w:kern w:val="0"/>
                <w:sz w:val="24"/>
              </w:rPr>
            </w:pPr>
            <w:r>
              <w:rPr>
                <w:rFonts w:hint="eastAsia" w:ascii="Calibri" w:hAnsi="Calibri" w:eastAsia="宋体" w:cs="宋体"/>
                <w:kern w:val="0"/>
                <w:sz w:val="24"/>
              </w:rPr>
              <w:t>制定音乐教研组计划</w:t>
            </w:r>
          </w:p>
          <w:p>
            <w:pPr>
              <w:widowControl/>
              <w:ind w:firstLine="360" w:firstLineChars="150"/>
              <w:rPr>
                <w:rFonts w:ascii="Calibri" w:hAnsi="Calibri" w:eastAsia="宋体" w:cs="宋体"/>
                <w:kern w:val="0"/>
                <w:sz w:val="24"/>
              </w:rPr>
            </w:pPr>
            <w:r>
              <w:rPr>
                <w:rFonts w:hint="eastAsia" w:ascii="ˎ̥" w:hAnsi="ˎ̥" w:eastAsia="宋体" w:cs="宋体"/>
                <w:bCs/>
                <w:kern w:val="36"/>
                <w:sz w:val="24"/>
              </w:rPr>
              <w:t>学习《课程标准解读》1</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ascii="宋体" w:hAnsi="宋体" w:eastAsia="宋体"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rPr>
                <w:rFonts w:ascii="Calibri" w:hAnsi="Calibri" w:eastAsia="宋体" w:cs="宋体"/>
                <w:kern w:val="0"/>
                <w:sz w:val="24"/>
              </w:rPr>
            </w:pP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第二周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rPr>
                <w:rFonts w:ascii="Calibri" w:hAnsi="Calibri" w:eastAsia="宋体" w:cs="宋体"/>
                <w:kern w:val="0"/>
                <w:sz w:val="24"/>
              </w:rPr>
            </w:pPr>
            <w:r>
              <w:rPr>
                <w:rFonts w:hint="eastAsia" w:ascii="ˎ̥" w:hAnsi="ˎ̥" w:eastAsia="宋体" w:cs="宋体"/>
                <w:bCs/>
                <w:kern w:val="36"/>
                <w:sz w:val="24"/>
              </w:rPr>
              <w:t>学习《课程标准解读》2（有关中年级音乐学段目标、课程内容、学习任务等）</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学习</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ascii="Calibri" w:hAnsi="Calibri" w:eastAsia="宋体" w:cs="宋体"/>
                <w:kern w:val="0"/>
                <w:sz w:val="24"/>
              </w:rPr>
            </w:pPr>
            <w:r>
              <w:rPr>
                <w:rFonts w:hint="eastAsia" w:ascii="Calibri" w:hAnsi="Calibri" w:eastAsia="宋体" w:cs="宋体"/>
                <w:kern w:val="0"/>
                <w:sz w:val="24"/>
              </w:rPr>
              <w:t>龚凡</w:t>
            </w:r>
          </w:p>
        </w:tc>
        <w:tc>
          <w:tcPr>
            <w:tcW w:w="2732"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rPr>
                <w:rFonts w:cs="宋体"/>
                <w:kern w:val="0"/>
                <w:sz w:val="24"/>
              </w:rPr>
            </w:pPr>
            <w:r>
              <w:rPr>
                <w:rFonts w:hint="eastAsia" w:ascii="Calibri" w:hAnsi="Calibri" w:eastAsia="宋体" w:cs="宋体"/>
                <w:kern w:val="0"/>
                <w:sz w:val="24"/>
              </w:rPr>
              <w:t>周云霞</w:t>
            </w:r>
            <w:r>
              <w:rPr>
                <w:rFonts w:hint="eastAsia" w:cs="宋体"/>
                <w:kern w:val="0"/>
                <w:sz w:val="24"/>
              </w:rPr>
              <w:t>、徐安芹、张熠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第三周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rPr>
                <w:rFonts w:hint="eastAsia" w:ascii="ˎ̥" w:hAnsi="ˎ̥" w:eastAsia="宋体" w:cs="宋体"/>
                <w:bCs/>
                <w:kern w:val="36"/>
                <w:sz w:val="24"/>
              </w:rPr>
            </w:pPr>
            <w:r>
              <w:rPr>
                <w:rFonts w:hint="eastAsia" w:ascii="ˎ̥" w:hAnsi="ˎ̥" w:eastAsia="宋体" w:cs="宋体"/>
                <w:bCs/>
                <w:kern w:val="36"/>
                <w:sz w:val="24"/>
              </w:rPr>
              <w:t>集体备课（讨论四年级第二单元《田野在召唤》相关内）</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ascii="Calibri" w:hAnsi="Calibri" w:eastAsia="宋体"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rPr>
                <w:rFonts w:cs="宋体"/>
                <w:kern w:val="0"/>
                <w:sz w:val="24"/>
              </w:rPr>
            </w:pP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第四周</w:t>
            </w:r>
          </w:p>
        </w:tc>
        <w:tc>
          <w:tcPr>
            <w:tcW w:w="3111"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sz w:val="24"/>
                <w:szCs w:val="24"/>
              </w:rPr>
            </w:pPr>
            <w:r>
              <w:rPr>
                <w:rFonts w:hint="eastAsia" w:asciiTheme="minorEastAsia" w:hAnsiTheme="minorEastAsia"/>
                <w:sz w:val="24"/>
                <w:szCs w:val="24"/>
              </w:rPr>
              <w:t>《新课程标准》心得体会1</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Calibri" w:hAnsi="Calibri" w:eastAsia="宋体" w:cs="宋体"/>
                <w:kern w:val="0"/>
                <w:sz w:val="24"/>
              </w:rPr>
              <w:t>学习</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ascii="宋体" w:hAnsi="宋体" w:eastAsia="宋体" w:cs="宋体"/>
                <w:kern w:val="0"/>
                <w:sz w:val="24"/>
              </w:rPr>
            </w:pPr>
            <w:r>
              <w:rPr>
                <w:rFonts w:hint="eastAsia" w:cs="宋体"/>
                <w:kern w:val="0"/>
                <w:sz w:val="24"/>
              </w:rPr>
              <w:t>龚凡</w:t>
            </w:r>
          </w:p>
        </w:tc>
        <w:tc>
          <w:tcPr>
            <w:tcW w:w="2732" w:type="dxa"/>
            <w:tcBorders>
              <w:top w:val="single" w:color="auto" w:sz="4" w:space="0"/>
              <w:left w:val="single" w:color="auto" w:sz="4" w:space="0"/>
              <w:bottom w:val="single" w:color="auto" w:sz="4" w:space="0"/>
              <w:right w:val="single" w:color="auto" w:sz="4" w:space="0"/>
            </w:tcBorders>
            <w:vAlign w:val="center"/>
          </w:tcPr>
          <w:p>
            <w:r>
              <w:rPr>
                <w:rFonts w:hint="eastAsia" w:ascii="Calibri" w:hAnsi="Calibri" w:eastAsia="宋体" w:cs="宋体"/>
                <w:kern w:val="0"/>
                <w:sz w:val="24"/>
              </w:rPr>
              <w:t>周云霞</w:t>
            </w:r>
            <w:r>
              <w:rPr>
                <w:rFonts w:hint="eastAsia" w:cs="宋体"/>
                <w:kern w:val="0"/>
                <w:sz w:val="24"/>
              </w:rPr>
              <w:t>、徐安芹、张熠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第五周</w:t>
            </w:r>
          </w:p>
        </w:tc>
        <w:tc>
          <w:tcPr>
            <w:tcW w:w="3111" w:type="dxa"/>
            <w:tcBorders>
              <w:top w:val="single" w:color="auto" w:sz="4" w:space="0"/>
              <w:left w:val="single" w:color="auto" w:sz="4" w:space="0"/>
              <w:bottom w:val="single" w:color="auto" w:sz="4" w:space="0"/>
              <w:right w:val="single" w:color="auto" w:sz="4" w:space="0"/>
            </w:tcBorders>
            <w:vAlign w:val="center"/>
          </w:tcPr>
          <w:p>
            <w:pPr>
              <w:jc w:val="center"/>
              <w:rPr>
                <w:rFonts w:asciiTheme="minorEastAsia" w:hAnsiTheme="minorEastAsia"/>
                <w:sz w:val="24"/>
                <w:szCs w:val="24"/>
              </w:rPr>
            </w:pPr>
            <w:r>
              <w:rPr>
                <w:rFonts w:hint="eastAsia" w:asciiTheme="minorEastAsia" w:hAnsiTheme="minorEastAsia"/>
                <w:sz w:val="24"/>
                <w:szCs w:val="24"/>
              </w:rPr>
              <w:t>集体备课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cs="宋体"/>
                <w:kern w:val="0"/>
                <w:sz w:val="24"/>
              </w:rPr>
            </w:pPr>
            <w:r>
              <w:rPr>
                <w:rFonts w:hint="eastAsia" w:cs="宋体"/>
                <w:kern w:val="0"/>
                <w:sz w:val="24"/>
              </w:rPr>
              <w:t>徐安芹</w:t>
            </w:r>
          </w:p>
        </w:tc>
        <w:tc>
          <w:tcPr>
            <w:tcW w:w="2732" w:type="dxa"/>
            <w:tcBorders>
              <w:top w:val="single" w:color="auto" w:sz="4" w:space="0"/>
              <w:left w:val="single" w:color="auto" w:sz="4" w:space="0"/>
              <w:bottom w:val="single" w:color="auto" w:sz="4" w:space="0"/>
              <w:right w:val="single" w:color="auto" w:sz="4" w:space="0"/>
            </w:tcBorders>
            <w:vAlign w:val="center"/>
          </w:tcPr>
          <w:p>
            <w:pPr>
              <w:rPr>
                <w:rFonts w:ascii="Calibri" w:hAnsi="Calibri" w:eastAsia="宋体" w:cs="宋体"/>
                <w:kern w:val="0"/>
                <w:sz w:val="24"/>
              </w:rPr>
            </w:pPr>
            <w:r>
              <w:rPr>
                <w:rFonts w:hint="eastAsia" w:cs="宋体"/>
                <w:kern w:val="0"/>
                <w:sz w:val="24"/>
              </w:rPr>
              <w:t>龚凡</w:t>
            </w:r>
            <w:r>
              <w:rPr>
                <w:rFonts w:hint="eastAsia" w:ascii="Calibri" w:hAnsi="Calibri" w:eastAsia="宋体" w:cs="宋体"/>
                <w:kern w:val="0"/>
                <w:sz w:val="24"/>
              </w:rPr>
              <w:t>、</w:t>
            </w:r>
            <w:r>
              <w:rPr>
                <w:rFonts w:hint="eastAsia" w:cs="宋体"/>
                <w:kern w:val="0"/>
                <w:sz w:val="24"/>
              </w:rPr>
              <w:t>、张熠、周云霞</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第六周</w:t>
            </w:r>
          </w:p>
        </w:tc>
        <w:tc>
          <w:tcPr>
            <w:tcW w:w="3111" w:type="dxa"/>
            <w:tcBorders>
              <w:top w:val="single" w:color="auto" w:sz="4" w:space="0"/>
              <w:left w:val="single" w:color="auto" w:sz="4" w:space="0"/>
              <w:bottom w:val="single" w:color="auto" w:sz="4" w:space="0"/>
              <w:right w:val="single" w:color="auto" w:sz="4" w:space="0"/>
            </w:tcBorders>
            <w:vAlign w:val="center"/>
          </w:tcPr>
          <w:p>
            <w:pPr>
              <w:spacing w:line="360" w:lineRule="auto"/>
              <w:ind w:firstLine="480" w:firstLineChars="200"/>
              <w:jc w:val="center"/>
              <w:rPr>
                <w:sz w:val="24"/>
                <w:szCs w:val="24"/>
              </w:rPr>
            </w:pPr>
            <w:r>
              <w:rPr>
                <w:rFonts w:hint="eastAsia"/>
                <w:sz w:val="24"/>
                <w:szCs w:val="24"/>
              </w:rPr>
              <w:t>小学中高年级歌唱教学策略的探讨</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学习</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cs="宋体"/>
                <w:kern w:val="0"/>
                <w:sz w:val="24"/>
              </w:rPr>
            </w:pPr>
            <w:r>
              <w:rPr>
                <w:rFonts w:hint="eastAsia"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pPr>
              <w:rPr>
                <w:rFonts w:cs="宋体"/>
                <w:kern w:val="0"/>
                <w:sz w:val="24"/>
              </w:rPr>
            </w:pPr>
            <w:r>
              <w:rPr>
                <w:rFonts w:hint="eastAsia" w:cs="宋体"/>
                <w:kern w:val="0"/>
                <w:sz w:val="24"/>
              </w:rPr>
              <w:t>龚凡</w:t>
            </w:r>
            <w:r>
              <w:rPr>
                <w:rFonts w:hint="eastAsia" w:ascii="Calibri" w:hAnsi="Calibri" w:eastAsia="宋体" w:cs="宋体"/>
                <w:kern w:val="0"/>
                <w:sz w:val="24"/>
              </w:rPr>
              <w:t>、</w:t>
            </w:r>
            <w:r>
              <w:rPr>
                <w:rFonts w:hint="eastAsia" w:cs="宋体"/>
                <w:kern w:val="0"/>
                <w:sz w:val="24"/>
              </w:rPr>
              <w:t>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第七周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Calibri" w:hAnsi="Calibri" w:eastAsia="宋体" w:cs="宋体"/>
                <w:kern w:val="0"/>
                <w:sz w:val="24"/>
              </w:rPr>
              <w:t>集体备课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ascii="宋体" w:hAnsi="宋体" w:eastAsia="宋体" w:cs="宋体"/>
                <w:kern w:val="0"/>
                <w:sz w:val="24"/>
              </w:rPr>
            </w:pPr>
            <w:r>
              <w:rPr>
                <w:rFonts w:hint="eastAsia" w:cs="宋体"/>
                <w:kern w:val="0"/>
                <w:sz w:val="24"/>
              </w:rPr>
              <w:t>龚凡</w:t>
            </w:r>
          </w:p>
        </w:tc>
        <w:tc>
          <w:tcPr>
            <w:tcW w:w="2732" w:type="dxa"/>
            <w:tcBorders>
              <w:top w:val="single" w:color="auto" w:sz="4" w:space="0"/>
              <w:left w:val="single" w:color="auto" w:sz="4" w:space="0"/>
              <w:bottom w:val="single" w:color="auto" w:sz="4" w:space="0"/>
              <w:right w:val="single" w:color="auto" w:sz="4" w:space="0"/>
            </w:tcBorders>
            <w:vAlign w:val="center"/>
          </w:tcPr>
          <w:p>
            <w:r>
              <w:rPr>
                <w:rFonts w:hint="eastAsia" w:ascii="Calibri" w:hAnsi="Calibri" w:eastAsia="宋体" w:cs="宋体"/>
                <w:kern w:val="0"/>
                <w:sz w:val="24"/>
              </w:rPr>
              <w:t>周云霞</w:t>
            </w:r>
            <w:r>
              <w:rPr>
                <w:rFonts w:hint="eastAsia" w:cs="宋体"/>
                <w:kern w:val="0"/>
                <w:sz w:val="24"/>
              </w:rPr>
              <w:t>、徐安芹、张熠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第八周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wordWrap w:val="0"/>
              <w:spacing w:before="100" w:beforeAutospacing="1" w:after="100" w:afterAutospacing="1" w:line="384" w:lineRule="auto"/>
              <w:jc w:val="center"/>
              <w:textAlignment w:val="top"/>
              <w:rPr>
                <w:rFonts w:hint="eastAsia" w:ascii="ˎ̥" w:hAnsi="ˎ̥" w:eastAsia="宋体" w:cs="Times New Roman"/>
                <w:sz w:val="24"/>
              </w:rPr>
            </w:pPr>
            <w:r>
              <w:rPr>
                <w:rFonts w:hint="eastAsia" w:ascii="ˎ̥" w:hAnsi="ˎ̥" w:eastAsia="宋体" w:cs="Times New Roman"/>
                <w:sz w:val="24"/>
              </w:rPr>
              <w:t>听课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240" w:firstLineChars="100"/>
              <w:jc w:val="center"/>
              <w:rPr>
                <w:rFonts w:ascii="宋体" w:hAnsi="宋体" w:eastAsia="宋体"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r>
              <w:rPr>
                <w:rFonts w:hint="eastAsia" w:cs="宋体"/>
                <w:kern w:val="0"/>
                <w:sz w:val="24"/>
              </w:rPr>
              <w:t>龚凡</w:t>
            </w:r>
            <w:r>
              <w:rPr>
                <w:rFonts w:hint="eastAsia" w:ascii="Calibri" w:hAnsi="Calibri" w:eastAsia="宋体" w:cs="宋体"/>
                <w:kern w:val="0"/>
                <w:sz w:val="24"/>
              </w:rPr>
              <w:t>、</w:t>
            </w:r>
            <w:r>
              <w:rPr>
                <w:rFonts w:hint="eastAsia" w:cs="宋体"/>
                <w:kern w:val="0"/>
                <w:sz w:val="24"/>
              </w:rPr>
              <w:t>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第九周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wordWrap w:val="0"/>
              <w:spacing w:before="100" w:beforeAutospacing="1" w:after="100" w:afterAutospacing="1" w:line="384" w:lineRule="auto"/>
              <w:jc w:val="center"/>
              <w:textAlignment w:val="top"/>
              <w:rPr>
                <w:rFonts w:hint="eastAsia" w:ascii="ˎ̥" w:hAnsi="ˎ̥" w:eastAsia="宋体" w:cs="Times New Roman"/>
                <w:sz w:val="24"/>
              </w:rPr>
            </w:pPr>
            <w:r>
              <w:rPr>
                <w:rFonts w:hint="eastAsia" w:ascii="ˎ̥" w:hAnsi="ˎ̥" w:eastAsia="宋体" w:cs="Times New Roman"/>
                <w:sz w:val="24"/>
              </w:rPr>
              <w:t>音乐跨学科活动设计</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240" w:firstLineChars="100"/>
              <w:jc w:val="center"/>
              <w:rPr>
                <w:rFonts w:ascii="Calibri" w:hAnsi="Calibri" w:eastAsia="宋体"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pPr>
              <w:rPr>
                <w:rFonts w:cs="宋体"/>
                <w:kern w:val="0"/>
                <w:sz w:val="24"/>
              </w:rPr>
            </w:pPr>
            <w:r>
              <w:rPr>
                <w:rFonts w:hint="eastAsia" w:cs="宋体"/>
                <w:kern w:val="0"/>
                <w:sz w:val="24"/>
              </w:rPr>
              <w:t>龚凡</w:t>
            </w:r>
            <w:r>
              <w:rPr>
                <w:rFonts w:hint="eastAsia" w:ascii="Calibri" w:hAnsi="Calibri" w:eastAsia="宋体" w:cs="宋体"/>
                <w:kern w:val="0"/>
                <w:sz w:val="24"/>
              </w:rPr>
              <w:t>、</w:t>
            </w:r>
            <w:r>
              <w:rPr>
                <w:rFonts w:hint="eastAsia" w:cs="宋体"/>
                <w:kern w:val="0"/>
                <w:sz w:val="24"/>
              </w:rPr>
              <w:t>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第十周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840" w:firstLineChars="350"/>
              <w:rPr>
                <w:rFonts w:ascii="宋体" w:hAnsi="宋体" w:eastAsia="宋体" w:cs="宋体"/>
                <w:kern w:val="0"/>
                <w:sz w:val="24"/>
              </w:rPr>
            </w:pPr>
            <w:r>
              <w:rPr>
                <w:rFonts w:hint="eastAsia" w:ascii="Calibri" w:hAnsi="Calibri" w:eastAsia="宋体" w:cs="宋体"/>
                <w:kern w:val="0"/>
                <w:sz w:val="24"/>
              </w:rPr>
              <w:t>集体备课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ascii="宋体" w:hAnsi="宋体" w:eastAsia="宋体" w:cs="宋体"/>
                <w:kern w:val="0"/>
                <w:sz w:val="24"/>
              </w:rPr>
            </w:pPr>
            <w:r>
              <w:rPr>
                <w:rFonts w:hint="eastAsia" w:cs="宋体"/>
                <w:kern w:val="0"/>
                <w:sz w:val="24"/>
              </w:rPr>
              <w:t>徐安芹</w:t>
            </w:r>
          </w:p>
        </w:tc>
        <w:tc>
          <w:tcPr>
            <w:tcW w:w="2732" w:type="dxa"/>
            <w:tcBorders>
              <w:top w:val="single" w:color="auto" w:sz="4" w:space="0"/>
              <w:left w:val="single" w:color="auto" w:sz="4" w:space="0"/>
              <w:bottom w:val="single" w:color="auto" w:sz="4" w:space="0"/>
              <w:right w:val="single" w:color="auto" w:sz="4" w:space="0"/>
            </w:tcBorders>
            <w:vAlign w:val="center"/>
          </w:tcPr>
          <w:p>
            <w:r>
              <w:rPr>
                <w:rFonts w:hint="eastAsia" w:ascii="Calibri" w:hAnsi="Calibri" w:eastAsia="宋体" w:cs="宋体"/>
                <w:kern w:val="0"/>
                <w:sz w:val="24"/>
              </w:rPr>
              <w:t>周云霞、</w:t>
            </w:r>
            <w:r>
              <w:rPr>
                <w:rFonts w:hint="eastAsia" w:cs="宋体"/>
                <w:kern w:val="0"/>
                <w:sz w:val="24"/>
              </w:rPr>
              <w:t>龚凡、张熠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第十一周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840" w:firstLineChars="350"/>
              <w:rPr>
                <w:rFonts w:ascii="Calibri" w:hAnsi="Calibri" w:eastAsia="宋体" w:cs="宋体"/>
                <w:kern w:val="0"/>
                <w:sz w:val="24"/>
              </w:rPr>
            </w:pPr>
            <w:r>
              <w:rPr>
                <w:rFonts w:hint="eastAsia" w:ascii="Calibri" w:hAnsi="Calibri" w:eastAsia="宋体" w:cs="宋体"/>
                <w:kern w:val="0"/>
                <w:sz w:val="24"/>
              </w:rPr>
              <w:t>听课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120" w:firstLineChars="50"/>
              <w:jc w:val="center"/>
              <w:rPr>
                <w:rFonts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pPr>
              <w:rPr>
                <w:rFonts w:ascii="Calibri" w:hAnsi="Calibri" w:eastAsia="宋体" w:cs="宋体"/>
                <w:kern w:val="0"/>
                <w:sz w:val="24"/>
              </w:rPr>
            </w:pPr>
            <w:r>
              <w:rPr>
                <w:rFonts w:hint="eastAsia" w:cs="宋体"/>
                <w:kern w:val="0"/>
                <w:sz w:val="24"/>
              </w:rPr>
              <w:t>徐安芹</w:t>
            </w:r>
            <w:r>
              <w:rPr>
                <w:rFonts w:hint="eastAsia" w:ascii="Calibri" w:hAnsi="Calibri" w:eastAsia="宋体" w:cs="宋体"/>
                <w:kern w:val="0"/>
                <w:sz w:val="24"/>
              </w:rPr>
              <w:t>、</w:t>
            </w:r>
            <w:r>
              <w:rPr>
                <w:rFonts w:hint="eastAsia" w:cs="宋体"/>
                <w:kern w:val="0"/>
                <w:sz w:val="24"/>
              </w:rPr>
              <w:t>龚凡、张熠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第十二周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600" w:firstLineChars="250"/>
              <w:rPr>
                <w:rFonts w:ascii="Calibri" w:hAnsi="Calibri" w:eastAsia="宋体" w:cs="宋体"/>
                <w:kern w:val="0"/>
                <w:sz w:val="24"/>
              </w:rPr>
            </w:pPr>
            <w:r>
              <w:rPr>
                <w:rFonts w:hint="eastAsia" w:ascii="ˎ̥" w:hAnsi="ˎ̥" w:eastAsia="宋体" w:cs="宋体"/>
                <w:bCs/>
                <w:kern w:val="36"/>
                <w:sz w:val="24"/>
              </w:rPr>
              <w:t>集体备课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240" w:firstLineChars="100"/>
              <w:jc w:val="center"/>
              <w:rPr>
                <w:rFonts w:ascii="Calibri" w:hAnsi="Calibri" w:eastAsia="宋体"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r>
              <w:rPr>
                <w:rFonts w:hint="eastAsia" w:cs="宋体"/>
                <w:kern w:val="0"/>
                <w:sz w:val="24"/>
              </w:rPr>
              <w:t>徐安芹</w:t>
            </w:r>
            <w:r>
              <w:rPr>
                <w:rFonts w:hint="eastAsia" w:ascii="Calibri" w:hAnsi="Calibri" w:eastAsia="宋体" w:cs="宋体"/>
                <w:kern w:val="0"/>
                <w:sz w:val="24"/>
              </w:rPr>
              <w:t>、</w:t>
            </w:r>
            <w:r>
              <w:rPr>
                <w:rFonts w:hint="eastAsia" w:cs="宋体"/>
                <w:kern w:val="0"/>
                <w:sz w:val="24"/>
              </w:rPr>
              <w:t>龚凡、张熠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cs="宋体"/>
                <w:kern w:val="0"/>
                <w:sz w:val="24"/>
              </w:rPr>
              <w:t>第十五</w:t>
            </w:r>
            <w:r>
              <w:rPr>
                <w:rFonts w:hint="eastAsia" w:ascii="宋体" w:hAnsi="宋体" w:eastAsia="宋体" w:cs="宋体"/>
                <w:kern w:val="0"/>
                <w:sz w:val="24"/>
              </w:rPr>
              <w:t>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wordWrap w:val="0"/>
              <w:spacing w:before="100" w:beforeAutospacing="1" w:after="100" w:afterAutospacing="1" w:line="384" w:lineRule="auto"/>
              <w:jc w:val="center"/>
              <w:textAlignment w:val="top"/>
              <w:rPr>
                <w:rFonts w:hint="eastAsia" w:ascii="ˎ̥" w:hAnsi="ˎ̥" w:eastAsia="宋体" w:cs="宋体"/>
                <w:bCs/>
                <w:kern w:val="36"/>
                <w:sz w:val="24"/>
              </w:rPr>
            </w:pPr>
            <w:r>
              <w:rPr>
                <w:rFonts w:hint="eastAsia" w:ascii="Calibri" w:hAnsi="Calibri" w:eastAsia="宋体" w:cs="宋体"/>
                <w:kern w:val="0"/>
                <w:sz w:val="24"/>
              </w:rPr>
              <w:t>集体备课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学习</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240" w:firstLineChars="100"/>
              <w:jc w:val="center"/>
              <w:rPr>
                <w:rFonts w:ascii="Calibri" w:hAnsi="Calibri" w:eastAsia="宋体" w:cs="宋体"/>
                <w:kern w:val="0"/>
                <w:sz w:val="24"/>
              </w:rPr>
            </w:pPr>
            <w:r>
              <w:rPr>
                <w:rFonts w:hint="eastAsia" w:cs="宋体"/>
                <w:kern w:val="0"/>
                <w:sz w:val="24"/>
              </w:rPr>
              <w:t>张熠</w:t>
            </w:r>
          </w:p>
        </w:tc>
        <w:tc>
          <w:tcPr>
            <w:tcW w:w="2732" w:type="dxa"/>
            <w:tcBorders>
              <w:top w:val="single" w:color="auto" w:sz="4" w:space="0"/>
              <w:left w:val="single" w:color="auto" w:sz="4" w:space="0"/>
              <w:bottom w:val="single" w:color="auto" w:sz="4" w:space="0"/>
              <w:right w:val="single" w:color="auto" w:sz="4" w:space="0"/>
            </w:tcBorders>
            <w:vAlign w:val="center"/>
          </w:tcPr>
          <w:p>
            <w:r>
              <w:rPr>
                <w:rFonts w:hint="eastAsia" w:ascii="Calibri" w:hAnsi="Calibri" w:eastAsia="宋体" w:cs="宋体"/>
                <w:kern w:val="0"/>
                <w:sz w:val="24"/>
              </w:rPr>
              <w:t>周云霞、</w:t>
            </w:r>
            <w:r>
              <w:rPr>
                <w:rFonts w:hint="eastAsia" w:cs="宋体"/>
                <w:kern w:val="0"/>
                <w:sz w:val="24"/>
              </w:rPr>
              <w:t>龚凡、徐安芹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cs="宋体"/>
                <w:kern w:val="0"/>
                <w:sz w:val="24"/>
              </w:rPr>
            </w:pPr>
            <w:r>
              <w:rPr>
                <w:rFonts w:hint="eastAsia" w:ascii="宋体" w:hAnsi="宋体" w:cs="宋体"/>
                <w:kern w:val="0"/>
                <w:sz w:val="24"/>
              </w:rPr>
              <w:t>第十七周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wordWrap w:val="0"/>
              <w:spacing w:before="100" w:beforeAutospacing="1" w:after="100" w:afterAutospacing="1" w:line="384" w:lineRule="auto"/>
              <w:jc w:val="center"/>
              <w:textAlignment w:val="top"/>
              <w:rPr>
                <w:rFonts w:ascii="Calibri" w:hAnsi="Calibri" w:eastAsia="宋体" w:cs="宋体"/>
                <w:kern w:val="0"/>
                <w:sz w:val="24"/>
              </w:rPr>
            </w:pPr>
            <w:r>
              <w:rPr>
                <w:rFonts w:hint="eastAsia" w:ascii="Calibri" w:hAnsi="Calibri" w:eastAsia="宋体" w:cs="宋体"/>
                <w:kern w:val="0"/>
                <w:sz w:val="24"/>
              </w:rPr>
              <w:t>听课</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240" w:firstLineChars="100"/>
              <w:jc w:val="center"/>
              <w:rPr>
                <w:rFonts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pPr>
              <w:rPr>
                <w:rFonts w:ascii="Calibri" w:hAnsi="Calibri" w:eastAsia="宋体" w:cs="宋体"/>
                <w:kern w:val="0"/>
                <w:sz w:val="24"/>
              </w:rPr>
            </w:pP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4" w:hRule="atLeast"/>
        </w:trPr>
        <w:tc>
          <w:tcPr>
            <w:tcW w:w="0" w:type="auto"/>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宋体" w:hAnsi="宋体" w:eastAsia="宋体" w:cs="宋体"/>
                <w:kern w:val="0"/>
                <w:sz w:val="24"/>
              </w:rPr>
            </w:pPr>
            <w:r>
              <w:rPr>
                <w:rFonts w:hint="eastAsia" w:ascii="宋体" w:hAnsi="宋体" w:eastAsia="宋体" w:cs="宋体"/>
                <w:kern w:val="0"/>
                <w:sz w:val="24"/>
              </w:rPr>
              <w:t>第十八周</w:t>
            </w:r>
          </w:p>
        </w:tc>
        <w:tc>
          <w:tcPr>
            <w:tcW w:w="311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960" w:firstLineChars="400"/>
              <w:rPr>
                <w:rFonts w:ascii="Calibri" w:hAnsi="Calibri" w:eastAsia="宋体" w:cs="宋体"/>
                <w:kern w:val="0"/>
                <w:sz w:val="24"/>
              </w:rPr>
            </w:pPr>
            <w:r>
              <w:rPr>
                <w:rFonts w:hint="eastAsia" w:ascii="Calibri" w:hAnsi="Calibri" w:eastAsia="宋体" w:cs="宋体"/>
                <w:kern w:val="0"/>
                <w:sz w:val="24"/>
              </w:rPr>
              <w:t>本学期总结</w:t>
            </w:r>
          </w:p>
        </w:tc>
        <w:tc>
          <w:tcPr>
            <w:tcW w:w="908"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jc w:val="center"/>
              <w:rPr>
                <w:rFonts w:ascii="Calibri" w:hAnsi="Calibri" w:eastAsia="宋体" w:cs="宋体"/>
                <w:kern w:val="0"/>
                <w:sz w:val="24"/>
              </w:rPr>
            </w:pPr>
            <w:r>
              <w:rPr>
                <w:rFonts w:hint="eastAsia" w:ascii="Calibri" w:hAnsi="Calibri" w:eastAsia="宋体" w:cs="宋体"/>
                <w:kern w:val="0"/>
                <w:sz w:val="24"/>
              </w:rPr>
              <w:t>讨论</w:t>
            </w:r>
          </w:p>
        </w:tc>
        <w:tc>
          <w:tcPr>
            <w:tcW w:w="1251" w:type="dxa"/>
            <w:tcBorders>
              <w:top w:val="single" w:color="auto" w:sz="4" w:space="0"/>
              <w:left w:val="single" w:color="auto" w:sz="4" w:space="0"/>
              <w:bottom w:val="single" w:color="auto" w:sz="4" w:space="0"/>
              <w:right w:val="single" w:color="auto" w:sz="4" w:space="0"/>
            </w:tcBorders>
            <w:vAlign w:val="center"/>
          </w:tcPr>
          <w:p>
            <w:pPr>
              <w:widowControl/>
              <w:spacing w:before="100" w:beforeAutospacing="1" w:after="100" w:afterAutospacing="1"/>
              <w:ind w:firstLine="240" w:firstLineChars="100"/>
              <w:jc w:val="center"/>
              <w:rPr>
                <w:rFonts w:cs="宋体"/>
                <w:kern w:val="0"/>
                <w:sz w:val="24"/>
              </w:rPr>
            </w:pPr>
            <w:r>
              <w:rPr>
                <w:rFonts w:hint="eastAsia" w:ascii="Calibri" w:hAnsi="Calibri" w:eastAsia="宋体" w:cs="宋体"/>
                <w:kern w:val="0"/>
                <w:sz w:val="24"/>
              </w:rPr>
              <w:t>周云霞</w:t>
            </w:r>
          </w:p>
        </w:tc>
        <w:tc>
          <w:tcPr>
            <w:tcW w:w="2732" w:type="dxa"/>
            <w:tcBorders>
              <w:top w:val="single" w:color="auto" w:sz="4" w:space="0"/>
              <w:left w:val="single" w:color="auto" w:sz="4" w:space="0"/>
              <w:bottom w:val="single" w:color="auto" w:sz="4" w:space="0"/>
              <w:right w:val="single" w:color="auto" w:sz="4" w:space="0"/>
            </w:tcBorders>
            <w:vAlign w:val="center"/>
          </w:tcPr>
          <w:p>
            <w:pPr>
              <w:jc w:val="center"/>
              <w:rPr>
                <w:rFonts w:ascii="Calibri" w:hAnsi="Calibri" w:eastAsia="宋体" w:cs="宋体"/>
                <w:kern w:val="0"/>
                <w:sz w:val="24"/>
              </w:rPr>
            </w:pPr>
            <w:r>
              <w:rPr>
                <w:rFonts w:hint="eastAsia" w:cs="宋体"/>
                <w:kern w:val="0"/>
                <w:sz w:val="24"/>
              </w:rPr>
              <w:t>龚凡、徐安芹、张熠</w:t>
            </w:r>
          </w:p>
        </w:tc>
      </w:tr>
    </w:tbl>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jc w:val="center"/>
        <w:rPr>
          <w:b/>
          <w:sz w:val="28"/>
          <w:szCs w:val="28"/>
        </w:rPr>
      </w:pPr>
      <w:r>
        <w:rPr>
          <w:rFonts w:hint="eastAsia"/>
          <w:b/>
          <w:sz w:val="28"/>
          <w:szCs w:val="28"/>
        </w:rPr>
        <w:t>第1周音乐组活动记录</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880"/>
        <w:gridCol w:w="1620"/>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548" w:type="dxa"/>
            <w:noWrap/>
            <w:vAlign w:val="center"/>
          </w:tcPr>
          <w:p>
            <w:pPr>
              <w:jc w:val="center"/>
              <w:rPr>
                <w:b/>
                <w:sz w:val="24"/>
              </w:rPr>
            </w:pPr>
            <w:r>
              <w:rPr>
                <w:rFonts w:hint="eastAsia"/>
                <w:b/>
                <w:sz w:val="24"/>
              </w:rPr>
              <w:t>时间</w:t>
            </w:r>
          </w:p>
        </w:tc>
        <w:tc>
          <w:tcPr>
            <w:tcW w:w="2880" w:type="dxa"/>
            <w:noWrap/>
            <w:vAlign w:val="center"/>
          </w:tcPr>
          <w:p>
            <w:pPr>
              <w:jc w:val="center"/>
              <w:rPr>
                <w:rFonts w:eastAsia="宋体"/>
                <w:b/>
                <w:sz w:val="24"/>
              </w:rPr>
            </w:pPr>
            <w:r>
              <w:rPr>
                <w:rFonts w:hint="eastAsia" w:ascii="宋体" w:hAnsi="宋体" w:eastAsia="宋体" w:cs="宋体"/>
                <w:bCs/>
                <w:sz w:val="24"/>
              </w:rPr>
              <w:t>2023.2.6</w:t>
            </w:r>
          </w:p>
        </w:tc>
        <w:tc>
          <w:tcPr>
            <w:tcW w:w="1620" w:type="dxa"/>
            <w:noWrap/>
            <w:vAlign w:val="center"/>
          </w:tcPr>
          <w:p>
            <w:pPr>
              <w:jc w:val="center"/>
              <w:rPr>
                <w:b/>
                <w:sz w:val="24"/>
              </w:rPr>
            </w:pPr>
            <w:r>
              <w:rPr>
                <w:rFonts w:hint="eastAsia"/>
                <w:b/>
                <w:sz w:val="24"/>
              </w:rPr>
              <w:t>地点</w:t>
            </w:r>
          </w:p>
        </w:tc>
        <w:tc>
          <w:tcPr>
            <w:tcW w:w="2474" w:type="dxa"/>
            <w:noWrap/>
            <w:vAlign w:val="center"/>
          </w:tcPr>
          <w:p>
            <w:pPr>
              <w:jc w:val="center"/>
              <w:rPr>
                <w:rFonts w:eastAsia="宋体"/>
                <w:b/>
                <w:sz w:val="24"/>
              </w:rPr>
            </w:pPr>
            <w:r>
              <w:rPr>
                <w:rFonts w:hint="eastAsia"/>
                <w:bCs/>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548" w:type="dxa"/>
            <w:noWrap/>
            <w:vAlign w:val="center"/>
          </w:tcPr>
          <w:p>
            <w:pPr>
              <w:jc w:val="center"/>
              <w:rPr>
                <w:b/>
                <w:sz w:val="24"/>
              </w:rPr>
            </w:pPr>
            <w:r>
              <w:rPr>
                <w:rFonts w:hint="eastAsia"/>
                <w:b/>
                <w:sz w:val="24"/>
              </w:rPr>
              <w:t>参加</w:t>
            </w:r>
          </w:p>
          <w:p>
            <w:pPr>
              <w:jc w:val="center"/>
              <w:rPr>
                <w:b/>
                <w:sz w:val="24"/>
              </w:rPr>
            </w:pPr>
            <w:r>
              <w:rPr>
                <w:rFonts w:hint="eastAsia"/>
                <w:b/>
                <w:sz w:val="24"/>
              </w:rPr>
              <w:t>人员</w:t>
            </w:r>
          </w:p>
        </w:tc>
        <w:tc>
          <w:tcPr>
            <w:tcW w:w="6974" w:type="dxa"/>
            <w:gridSpan w:val="3"/>
            <w:noWrap/>
            <w:vAlign w:val="center"/>
          </w:tcPr>
          <w:p>
            <w:pPr>
              <w:jc w:val="center"/>
              <w:rPr>
                <w:rFonts w:eastAsia="宋体"/>
                <w:b/>
                <w:sz w:val="24"/>
              </w:rPr>
            </w:pPr>
            <w:r>
              <w:rPr>
                <w:rFonts w:hint="eastAsia" w:ascii="Calibri" w:hAnsi="Calibri" w:eastAsia="宋体"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48" w:type="dxa"/>
            <w:noWrap/>
            <w:vAlign w:val="center"/>
          </w:tcPr>
          <w:p>
            <w:pPr>
              <w:jc w:val="center"/>
              <w:rPr>
                <w:b/>
                <w:sz w:val="24"/>
              </w:rPr>
            </w:pPr>
            <w:r>
              <w:rPr>
                <w:rFonts w:hint="eastAsia"/>
                <w:b/>
                <w:sz w:val="24"/>
              </w:rPr>
              <w:t>主持人</w:t>
            </w:r>
          </w:p>
        </w:tc>
        <w:tc>
          <w:tcPr>
            <w:tcW w:w="2880" w:type="dxa"/>
            <w:noWrap/>
            <w:vAlign w:val="center"/>
          </w:tcPr>
          <w:p>
            <w:pPr>
              <w:jc w:val="center"/>
              <w:rPr>
                <w:rFonts w:eastAsia="宋体"/>
                <w:b/>
                <w:sz w:val="24"/>
              </w:rPr>
            </w:pPr>
            <w:r>
              <w:rPr>
                <w:rFonts w:hint="eastAsia" w:ascii="Calibri" w:hAnsi="Calibri" w:eastAsia="宋体" w:cs="宋体"/>
                <w:kern w:val="0"/>
                <w:sz w:val="24"/>
              </w:rPr>
              <w:t>周云霞</w:t>
            </w:r>
          </w:p>
        </w:tc>
        <w:tc>
          <w:tcPr>
            <w:tcW w:w="1620" w:type="dxa"/>
            <w:noWrap/>
            <w:vAlign w:val="center"/>
          </w:tcPr>
          <w:p>
            <w:pPr>
              <w:jc w:val="center"/>
              <w:rPr>
                <w:b/>
                <w:sz w:val="24"/>
              </w:rPr>
            </w:pPr>
            <w:r>
              <w:rPr>
                <w:rFonts w:hint="eastAsia"/>
                <w:b/>
                <w:sz w:val="24"/>
              </w:rPr>
              <w:t>记录</w:t>
            </w:r>
          </w:p>
        </w:tc>
        <w:tc>
          <w:tcPr>
            <w:tcW w:w="2474" w:type="dxa"/>
            <w:noWrap/>
            <w:vAlign w:val="center"/>
          </w:tcPr>
          <w:p>
            <w:pPr>
              <w:jc w:val="center"/>
              <w:rPr>
                <w:rFonts w:eastAsia="宋体"/>
                <w:b/>
                <w:sz w:val="24"/>
              </w:rPr>
            </w:pPr>
            <w:r>
              <w:rPr>
                <w:rFonts w:hint="eastAsia" w:cs="宋体"/>
                <w:kern w:val="0"/>
                <w:sz w:val="24"/>
              </w:rPr>
              <w:t>龚凡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3" w:hRule="atLeast"/>
        </w:trPr>
        <w:tc>
          <w:tcPr>
            <w:tcW w:w="8522" w:type="dxa"/>
            <w:gridSpan w:val="4"/>
            <w:noWrap/>
          </w:tcPr>
          <w:p>
            <w:pPr>
              <w:spacing w:line="360" w:lineRule="auto"/>
              <w:ind w:firstLine="221" w:firstLineChars="100"/>
              <w:rPr>
                <w:b/>
                <w:sz w:val="22"/>
                <w:szCs w:val="24"/>
              </w:rPr>
            </w:pPr>
            <w:r>
              <w:rPr>
                <w:rFonts w:hint="eastAsia"/>
                <w:b/>
                <w:sz w:val="22"/>
                <w:szCs w:val="24"/>
              </w:rPr>
              <w:t>内容：学习《课程标准解读》1</w:t>
            </w:r>
          </w:p>
          <w:p>
            <w:pPr>
              <w:spacing w:line="360" w:lineRule="auto"/>
              <w:ind w:firstLine="221" w:firstLineChars="100"/>
              <w:rPr>
                <w:b/>
                <w:sz w:val="22"/>
                <w:szCs w:val="24"/>
              </w:rPr>
            </w:pPr>
            <w:r>
              <w:rPr>
                <w:rFonts w:hint="eastAsia"/>
                <w:b/>
                <w:sz w:val="22"/>
                <w:szCs w:val="24"/>
              </w:rPr>
              <w:t>一、指导思想</w:t>
            </w:r>
          </w:p>
          <w:p>
            <w:pPr>
              <w:spacing w:line="360" w:lineRule="auto"/>
              <w:ind w:firstLine="330" w:firstLineChars="150"/>
              <w:rPr>
                <w:sz w:val="22"/>
                <w:szCs w:val="24"/>
              </w:rPr>
            </w:pPr>
            <w:r>
              <w:rPr>
                <w:rFonts w:hint="eastAsia"/>
                <w:sz w:val="22"/>
                <w:szCs w:val="24"/>
              </w:rPr>
              <w:t>以习近平新育方针，遵循教育教学规律，落实立德树人根本任务，发展素质教时代中国特色社会主义思想为指导，全面贯彻党的教育。以以民为中心，扎根中国大地办教育。坚持德育为先，提升智育水平，加强体育美育，落实劳动教育。反映时代特征，努力构建具有</w:t>
            </w:r>
          </w:p>
          <w:p>
            <w:pPr>
              <w:spacing w:line="360" w:lineRule="auto"/>
              <w:rPr>
                <w:sz w:val="22"/>
                <w:szCs w:val="24"/>
              </w:rPr>
            </w:pPr>
            <w:r>
              <w:rPr>
                <w:rFonts w:hint="eastAsia"/>
                <w:sz w:val="22"/>
                <w:szCs w:val="24"/>
              </w:rPr>
              <w:t>中国特色、世界水准的义务教育课程体系。聚焦中国学生发展核心素养，培养学生适应未来发展的正确价值观、必备品格和关键能力，引导学生明确人生发展方向，成长为德智体美劳全面发展的社会主义建，设者和接班人。中国特色、世界水准的义务教育课程体系。聚焦中国学生发展核心素养，培养学生适应未来发展的正确价值观、必备品格和关键能力，引导学生明确人生发展方向，成长为德智体美劳全面发展的社会主义建，设者和接班人。</w:t>
            </w:r>
          </w:p>
          <w:p>
            <w:pPr>
              <w:spacing w:line="360" w:lineRule="auto"/>
              <w:ind w:firstLine="331" w:firstLineChars="150"/>
              <w:rPr>
                <w:b/>
                <w:sz w:val="22"/>
                <w:szCs w:val="24"/>
              </w:rPr>
            </w:pPr>
            <w:r>
              <w:rPr>
                <w:rFonts w:hint="eastAsia"/>
                <w:b/>
                <w:sz w:val="22"/>
                <w:szCs w:val="24"/>
              </w:rPr>
              <w:t>二、修订原则</w:t>
            </w:r>
          </w:p>
          <w:p>
            <w:pPr>
              <w:spacing w:line="360" w:lineRule="auto"/>
              <w:ind w:firstLine="220" w:firstLineChars="100"/>
              <w:rPr>
                <w:sz w:val="22"/>
                <w:szCs w:val="24"/>
              </w:rPr>
            </w:pPr>
            <w:r>
              <w:rPr>
                <w:rFonts w:hint="eastAsia"/>
                <w:sz w:val="22"/>
                <w:szCs w:val="24"/>
              </w:rPr>
              <w:t>（一）坚持目标导向</w:t>
            </w:r>
          </w:p>
          <w:p>
            <w:pPr>
              <w:spacing w:line="360" w:lineRule="auto"/>
              <w:ind w:firstLine="330" w:firstLineChars="150"/>
              <w:rPr>
                <w:sz w:val="22"/>
                <w:szCs w:val="24"/>
              </w:rPr>
            </w:pPr>
            <w:r>
              <w:rPr>
                <w:rFonts w:hint="eastAsia"/>
                <w:sz w:val="22"/>
                <w:szCs w:val="24"/>
              </w:rPr>
              <w:t>认真学习领会习近平总书记关于教育的重要论述，全面落实有理想、有本领、有担当的时代新人培养要求，确立课程修订的根本遵循。准确理解和把握党中央、国务院关于教育改革的各项要求，全面落实习近平新时代中国特色社会主义思想，将社会主义先进文化、革命文化、中华优秀传统文化、国家安全、生命安全与健康等重大主题教育有机融入课程，增强课程思想性。</w:t>
            </w:r>
          </w:p>
          <w:p>
            <w:pPr>
              <w:spacing w:line="360" w:lineRule="auto"/>
              <w:ind w:firstLine="330" w:firstLineChars="150"/>
              <w:rPr>
                <w:sz w:val="22"/>
                <w:szCs w:val="24"/>
              </w:rPr>
            </w:pPr>
            <w:r>
              <w:rPr>
                <w:rFonts w:hint="eastAsia"/>
                <w:sz w:val="22"/>
                <w:szCs w:val="24"/>
              </w:rPr>
              <w:t>（二）坚持问题导向</w:t>
            </w:r>
          </w:p>
          <w:p>
            <w:pPr>
              <w:spacing w:line="360" w:lineRule="auto"/>
              <w:ind w:firstLine="440" w:firstLineChars="200"/>
              <w:rPr>
                <w:sz w:val="22"/>
                <w:szCs w:val="24"/>
              </w:rPr>
            </w:pPr>
            <w:r>
              <w:rPr>
                <w:rFonts w:hint="eastAsia"/>
                <w:sz w:val="22"/>
                <w:szCs w:val="24"/>
              </w:rPr>
              <w:t>全面梳理课程改革的困难与问题，明确修订重点和任务，注重对实际问题的有效回应。遵循学生身心发展规律，加强一-体化设置，促进学段衔接，提升课程科学性和系统性。进一步精选对学生终身发展有价值的课程内容，减负提质。细化育人目标，明确实施要求，增强课程指导性和可操作性。</w:t>
            </w:r>
          </w:p>
          <w:p>
            <w:pPr>
              <w:spacing w:line="360" w:lineRule="auto"/>
              <w:ind w:firstLine="220" w:firstLineChars="100"/>
              <w:rPr>
                <w:sz w:val="22"/>
                <w:szCs w:val="24"/>
              </w:rPr>
            </w:pPr>
            <w:r>
              <w:rPr>
                <w:rFonts w:hint="eastAsia"/>
                <w:sz w:val="22"/>
                <w:szCs w:val="24"/>
              </w:rPr>
              <w:t>（三）坚持创新导向</w:t>
            </w:r>
          </w:p>
          <w:p>
            <w:pPr>
              <w:spacing w:line="360" w:lineRule="auto"/>
              <w:ind w:firstLine="330" w:firstLineChars="150"/>
              <w:rPr>
                <w:sz w:val="22"/>
                <w:szCs w:val="24"/>
              </w:rPr>
            </w:pPr>
            <w:r>
              <w:rPr>
                <w:rFonts w:hint="eastAsia"/>
                <w:sz w:val="22"/>
                <w:szCs w:val="24"/>
              </w:rPr>
              <w:t>既注重继承我国课程建设的成功经验，也充分借鉴国际先进教育理念，进一步深化课程改革。强化课程综合性和实践性，推动育人方式变革，着力发展学生核心素养。凸显学生主体地位，关注学生个性化、多样化的学习和发展需求，增强课程适宜性。坚持与时俱进，反映经济社会发展新变化、科学技术进步新成果，更新课程内容，体现课程时代性。</w:t>
            </w:r>
          </w:p>
          <w:p>
            <w:pPr>
              <w:spacing w:line="360" w:lineRule="auto"/>
              <w:ind w:firstLine="433" w:firstLineChars="196"/>
              <w:rPr>
                <w:b/>
                <w:sz w:val="22"/>
                <w:szCs w:val="24"/>
              </w:rPr>
            </w:pPr>
            <w:r>
              <w:rPr>
                <w:rFonts w:hint="eastAsia"/>
                <w:b/>
                <w:sz w:val="22"/>
                <w:szCs w:val="24"/>
              </w:rPr>
              <w:t>三、主要变化</w:t>
            </w:r>
          </w:p>
          <w:p>
            <w:pPr>
              <w:spacing w:line="360" w:lineRule="auto"/>
              <w:ind w:firstLine="440" w:firstLineChars="200"/>
              <w:rPr>
                <w:sz w:val="22"/>
                <w:szCs w:val="24"/>
              </w:rPr>
            </w:pPr>
            <w:r>
              <w:rPr>
                <w:rFonts w:hint="eastAsia"/>
                <w:sz w:val="22"/>
                <w:szCs w:val="24"/>
              </w:rPr>
              <w:t>1、关于课程方案</w:t>
            </w:r>
          </w:p>
          <w:p>
            <w:pPr>
              <w:spacing w:line="360" w:lineRule="auto"/>
              <w:ind w:firstLine="440" w:firstLineChars="200"/>
              <w:rPr>
                <w:sz w:val="22"/>
                <w:szCs w:val="24"/>
              </w:rPr>
            </w:pPr>
            <w:r>
              <w:rPr>
                <w:rFonts w:hint="eastAsia"/>
                <w:sz w:val="22"/>
                <w:szCs w:val="24"/>
              </w:rPr>
              <w:t>一是完善了培养目标。全面落实习近平总书记关于培养担当民族复兴大任时代新人的要求，结</w:t>
            </w:r>
            <w:r>
              <w:rPr>
                <w:rFonts w:hint="eastAsia"/>
                <w:b/>
                <w:sz w:val="22"/>
                <w:szCs w:val="24"/>
              </w:rPr>
              <w:t>合义务教育性质及课程定位，从有理想、有本领、有担当三个方面，明确义务教育阶段时</w:t>
            </w:r>
            <w:r>
              <w:rPr>
                <w:rFonts w:hint="eastAsia"/>
                <w:sz w:val="22"/>
                <w:szCs w:val="24"/>
              </w:rPr>
              <w:t>代新人培养的具体要求。</w:t>
            </w:r>
          </w:p>
          <w:p>
            <w:pPr>
              <w:spacing w:line="360" w:lineRule="auto"/>
              <w:ind w:firstLine="440" w:firstLineChars="200"/>
              <w:rPr>
                <w:sz w:val="22"/>
                <w:szCs w:val="24"/>
              </w:rPr>
            </w:pPr>
            <w:r>
              <w:rPr>
                <w:rFonts w:hint="eastAsia"/>
                <w:sz w:val="22"/>
                <w:szCs w:val="24"/>
              </w:rPr>
              <w:t>二是优化了课程设置。落实党中央、国务院“双减”政策要求，在保持义务教育阶段九年9522总课时数不变的基础上，调整优化课程设置。将小学原品德与生活、品德与社会和初中原思想品德整合为“道德与法治”，进行- -体化设计。改革艺术课程设置，一至 七年级以音乐、美术为主线，融入舞蹈、戏剧、影视等内容，八至九年级分项选择开设。将劳动、信息科技从综合实践活动课程中独立出来。科学、综合实践活动起始年级提前至-年级。</w:t>
            </w:r>
          </w:p>
          <w:p>
            <w:pPr>
              <w:spacing w:line="360" w:lineRule="auto"/>
              <w:ind w:firstLine="440" w:firstLineChars="200"/>
              <w:rPr>
                <w:sz w:val="22"/>
                <w:szCs w:val="24"/>
              </w:rPr>
            </w:pPr>
            <w:r>
              <w:rPr>
                <w:rFonts w:hint="eastAsia"/>
                <w:sz w:val="22"/>
                <w:szCs w:val="24"/>
              </w:rPr>
              <w:t>三是细化了实施要求。增加课程标准编制与教材编写基本要求; 明确省级教育行政部门和学校课程实施职责、制度规范，以及教学改革方向和评价改革重点，对培训、教科研提出具体要求;健全实施机制，强化监测与督导要求。</w:t>
            </w:r>
          </w:p>
          <w:p>
            <w:pPr>
              <w:spacing w:line="360" w:lineRule="auto"/>
              <w:ind w:firstLine="440" w:firstLineChars="200"/>
              <w:rPr>
                <w:sz w:val="22"/>
                <w:szCs w:val="24"/>
              </w:rPr>
            </w:pPr>
            <w:r>
              <w:rPr>
                <w:rFonts w:hint="eastAsia"/>
                <w:sz w:val="22"/>
                <w:szCs w:val="24"/>
              </w:rPr>
              <w:t>2、关于课程标准</w:t>
            </w:r>
          </w:p>
          <w:p>
            <w:pPr>
              <w:spacing w:line="360" w:lineRule="auto"/>
              <w:ind w:firstLine="440" w:firstLineChars="200"/>
              <w:rPr>
                <w:sz w:val="22"/>
                <w:szCs w:val="24"/>
              </w:rPr>
            </w:pPr>
            <w:r>
              <w:rPr>
                <w:rFonts w:hint="eastAsia"/>
                <w:sz w:val="22"/>
                <w:szCs w:val="24"/>
              </w:rPr>
              <w:t>一是强化了课程育人导向。各课程标准基于义务教育培养目标，. 将党的教育方针具体化细化为本课程应着力培养的核心素养，体现正确价值观、必备品格和关键能力的培养要求。</w:t>
            </w:r>
          </w:p>
          <w:p>
            <w:pPr>
              <w:spacing w:line="360" w:lineRule="auto"/>
              <w:ind w:firstLine="440" w:firstLineChars="200"/>
              <w:rPr>
                <w:sz w:val="22"/>
                <w:szCs w:val="24"/>
              </w:rPr>
            </w:pPr>
            <w:r>
              <w:rPr>
                <w:rFonts w:hint="eastAsia"/>
                <w:sz w:val="22"/>
                <w:szCs w:val="24"/>
              </w:rPr>
              <w:t>二是优化了课程内容结构。以习近平新时代中国特色社会主义思想为统领，基于核心素养发展要求，遴选重要观念、主题内容和基础知识，设计课程内容，增强内容与育人目标的联系，优化内容组织形式。设立跨学科主题学习活动，加强学科间相互关联，带动课程综合化实施，强化实践性要求。</w:t>
            </w:r>
          </w:p>
          <w:p>
            <w:pPr>
              <w:spacing w:line="360" w:lineRule="auto"/>
              <w:ind w:firstLine="440" w:firstLineChars="200"/>
              <w:rPr>
                <w:sz w:val="22"/>
                <w:szCs w:val="24"/>
              </w:rPr>
            </w:pPr>
            <w:r>
              <w:rPr>
                <w:rFonts w:hint="eastAsia"/>
                <w:sz w:val="22"/>
                <w:szCs w:val="24"/>
              </w:rPr>
              <w:t>三是研制了学业质量标准。各课程标准根据核心素养发展水平，结合课程内容，整体刻画不同学段学生学业成就的具体表现特征，形成学业质量标准，引导和帮助教师把握教学深度与广度，为教材编写、教学实施和考试评价等提供依据。</w:t>
            </w:r>
          </w:p>
          <w:p>
            <w:pPr>
              <w:spacing w:line="360" w:lineRule="auto"/>
              <w:ind w:firstLine="440" w:firstLineChars="200"/>
              <w:rPr>
                <w:sz w:val="22"/>
                <w:szCs w:val="24"/>
              </w:rPr>
            </w:pPr>
            <w:r>
              <w:rPr>
                <w:rFonts w:hint="eastAsia"/>
                <w:sz w:val="22"/>
                <w:szCs w:val="24"/>
              </w:rPr>
              <w:t>四是增强了指导性。各课程标准针对“内容要求”提出“学业要求”“教学提示”，细化了评价与考试命题建议，注重实现“教-学一评”- -致性，增加了教学、评价案例，不仅明确了“为什么教”“教什么”“教到什么程度”，而且强化了“怎么教”的具体指导，做到好用、管用。</w:t>
            </w:r>
          </w:p>
          <w:p>
            <w:pPr>
              <w:spacing w:line="360" w:lineRule="auto"/>
              <w:ind w:firstLine="440" w:firstLineChars="200"/>
              <w:rPr>
                <w:sz w:val="22"/>
                <w:szCs w:val="24"/>
              </w:rPr>
            </w:pPr>
            <w:r>
              <w:rPr>
                <w:rFonts w:hint="eastAsia"/>
                <w:sz w:val="22"/>
                <w:szCs w:val="24"/>
              </w:rPr>
              <w:t>五是加强了学段衔接。注重幼小衔接，基于对学生在健康、语言、社会、科学、艺术领域发展水平的评估，合理设计小学- -至二年级课程，注重活动化、游戏化、生活化的学习设计。依据学生从小学到初中在认知、情感、社会性等方面的发展，合理安排不同学段内容，体现学习目标的连续性和进阶性。了 解高中阶段学生特点和学科特点，为学生进一步学习做好准备。</w:t>
            </w:r>
          </w:p>
          <w:p>
            <w:pPr>
              <w:spacing w:line="360" w:lineRule="auto"/>
              <w:ind w:firstLine="440" w:firstLineChars="200"/>
              <w:rPr>
                <w:sz w:val="22"/>
                <w:szCs w:val="24"/>
              </w:rPr>
            </w:pPr>
            <w:r>
              <w:rPr>
                <w:rFonts w:hint="eastAsia"/>
                <w:sz w:val="22"/>
                <w:szCs w:val="24"/>
              </w:rPr>
              <w:t>在向着第二个百年奋斗目标迈进之际，实施新修订的义务教育课程方案和课程标准，对推动义务教育高质量发展、全面建设社会主义现代化强国具有重要意义。希望广大教育工作者勤勉认真、行而不. 辍，不断创新实践，把育人蓝图变为现实，培育- -代又- -代有理想、有本领、有担当的时代新人，为实现中华民族伟大复兴作出新的更大贡献!</w:t>
            </w:r>
          </w:p>
          <w:p>
            <w:pPr>
              <w:pStyle w:val="12"/>
              <w:spacing w:line="360" w:lineRule="auto"/>
              <w:ind w:left="450" w:firstLine="0" w:firstLineChars="0"/>
              <w:rPr>
                <w:b/>
                <w:sz w:val="22"/>
                <w:szCs w:val="28"/>
              </w:rPr>
            </w:pPr>
          </w:p>
          <w:p>
            <w:pPr>
              <w:pStyle w:val="12"/>
              <w:spacing w:line="360" w:lineRule="auto"/>
              <w:ind w:left="450" w:firstLine="0" w:firstLineChars="0"/>
              <w:rPr>
                <w:b/>
                <w:sz w:val="22"/>
                <w:szCs w:val="28"/>
              </w:rPr>
            </w:pPr>
          </w:p>
          <w:p>
            <w:pPr>
              <w:pStyle w:val="12"/>
              <w:numPr>
                <w:ilvl w:val="0"/>
                <w:numId w:val="1"/>
              </w:numPr>
              <w:spacing w:line="360" w:lineRule="auto"/>
              <w:ind w:firstLineChars="0"/>
              <w:rPr>
                <w:b/>
                <w:sz w:val="22"/>
                <w:szCs w:val="28"/>
              </w:rPr>
            </w:pPr>
            <w:r>
              <w:rPr>
                <w:rFonts w:hint="eastAsia"/>
                <w:b/>
                <w:sz w:val="22"/>
                <w:szCs w:val="28"/>
              </w:rPr>
              <w:t>课程性质</w:t>
            </w:r>
          </w:p>
          <w:p>
            <w:pPr>
              <w:spacing w:line="360" w:lineRule="auto"/>
              <w:ind w:firstLine="330" w:firstLineChars="150"/>
              <w:rPr>
                <w:sz w:val="22"/>
                <w:szCs w:val="24"/>
              </w:rPr>
            </w:pPr>
            <w:r>
              <w:rPr>
                <w:rFonts w:hint="eastAsia"/>
                <w:sz w:val="22"/>
                <w:szCs w:val="24"/>
              </w:rPr>
              <w:t xml:space="preserve"> 艺术是人类精神文明的重要组成部分，是运用特定的媒介、语 言、形式和技艺等塑造艺术形象，反映自然、社会及人的创造性活动。艺术教育以形象的力量与美的境界促进人的审美和人文素养的提升。艺术教育是美育的重要组成部分，其核心在于弘扬真善美，塑造美好心灵。</w:t>
            </w:r>
          </w:p>
          <w:p>
            <w:pPr>
              <w:spacing w:line="360" w:lineRule="auto"/>
              <w:ind w:firstLine="440" w:firstLineChars="200"/>
              <w:rPr>
                <w:sz w:val="22"/>
                <w:szCs w:val="24"/>
              </w:rPr>
            </w:pPr>
            <w:r>
              <w:rPr>
                <w:rFonts w:hint="eastAsia"/>
                <w:sz w:val="22"/>
                <w:szCs w:val="24"/>
              </w:rPr>
              <w:t>义务教育艺术课程包括音乐、美术、舞蹈、戏剧(含戏曲)、影视(含数字媒体艺术)，是对学生进行审美教育、情操教育、心灵教育，培养想象力和创新思维等的重要课程，具有审美性、情感性、实践性、创造性、人文性等特点。</w:t>
            </w:r>
          </w:p>
          <w:p>
            <w:pPr>
              <w:spacing w:line="360" w:lineRule="auto"/>
              <w:ind w:firstLine="440" w:firstLineChars="200"/>
              <w:rPr>
                <w:sz w:val="22"/>
                <w:szCs w:val="24"/>
              </w:rPr>
            </w:pPr>
            <w:r>
              <w:rPr>
                <w:rFonts w:hint="eastAsia"/>
                <w:sz w:val="22"/>
                <w:szCs w:val="24"/>
              </w:rPr>
              <w:t>义务教育艺术课程以立德树人为根本任务，培育和践行社会王义核心价值观，着力加强社会主义先进文化、革命文化、中华优秀传统文化的教育;坚持以美育人、以美化人、以美润心、以美培元，引领学生在健康向.上的审美实践中感知、体验与理解艺术，逐步提高感受美、欣赏美、表现美、创造美的能力，抵制低俗、庸俗、媚俗倾向; 引导学生树立正确的历史观、民族观、国家观、文化观，增强爱党、爱国、爱社会主义的情感，坚定文化自信，提升人文素养，树立人类命运共同体意识，为实现中华民族伟大复兴而不懈奋斗。</w:t>
            </w:r>
          </w:p>
          <w:p>
            <w:pPr>
              <w:spacing w:line="360" w:lineRule="auto"/>
              <w:rPr>
                <w:b/>
                <w:sz w:val="22"/>
                <w:szCs w:val="24"/>
              </w:rPr>
            </w:pPr>
            <w:r>
              <w:rPr>
                <w:rFonts w:hint="eastAsia"/>
                <w:b/>
                <w:sz w:val="22"/>
                <w:szCs w:val="24"/>
              </w:rPr>
              <w:t>二、课程理念</w:t>
            </w:r>
          </w:p>
          <w:p>
            <w:pPr>
              <w:pStyle w:val="12"/>
              <w:numPr>
                <w:ilvl w:val="0"/>
                <w:numId w:val="2"/>
              </w:numPr>
              <w:spacing w:line="360" w:lineRule="auto"/>
              <w:ind w:firstLineChars="0"/>
              <w:rPr>
                <w:sz w:val="22"/>
                <w:szCs w:val="28"/>
              </w:rPr>
            </w:pPr>
            <w:r>
              <w:rPr>
                <w:rFonts w:hint="eastAsia"/>
                <w:sz w:val="22"/>
                <w:szCs w:val="28"/>
              </w:rPr>
              <w:t>坚持以美育人</w:t>
            </w:r>
          </w:p>
          <w:p>
            <w:pPr>
              <w:pStyle w:val="12"/>
              <w:numPr>
                <w:ilvl w:val="0"/>
                <w:numId w:val="2"/>
              </w:numPr>
              <w:spacing w:line="360" w:lineRule="auto"/>
              <w:ind w:firstLineChars="0"/>
              <w:rPr>
                <w:sz w:val="22"/>
                <w:szCs w:val="28"/>
              </w:rPr>
            </w:pPr>
            <w:r>
              <w:rPr>
                <w:rFonts w:hint="eastAsia"/>
                <w:sz w:val="22"/>
                <w:szCs w:val="28"/>
              </w:rPr>
              <w:t>重视艺术体验</w:t>
            </w:r>
          </w:p>
          <w:p>
            <w:pPr>
              <w:pStyle w:val="12"/>
              <w:numPr>
                <w:ilvl w:val="0"/>
                <w:numId w:val="2"/>
              </w:numPr>
              <w:spacing w:line="360" w:lineRule="auto"/>
              <w:ind w:firstLineChars="0"/>
              <w:rPr>
                <w:sz w:val="22"/>
                <w:szCs w:val="28"/>
              </w:rPr>
            </w:pPr>
            <w:r>
              <w:rPr>
                <w:rFonts w:hint="eastAsia"/>
                <w:sz w:val="22"/>
                <w:szCs w:val="28"/>
              </w:rPr>
              <w:t>突出课程综合</w:t>
            </w:r>
          </w:p>
          <w:p>
            <w:pPr>
              <w:pStyle w:val="12"/>
              <w:numPr>
                <w:ilvl w:val="0"/>
                <w:numId w:val="3"/>
              </w:numPr>
              <w:spacing w:line="360" w:lineRule="auto"/>
              <w:ind w:firstLineChars="0"/>
              <w:rPr>
                <w:b/>
                <w:sz w:val="22"/>
                <w:szCs w:val="28"/>
              </w:rPr>
            </w:pPr>
            <w:r>
              <w:rPr>
                <w:rFonts w:hint="eastAsia"/>
                <w:b/>
                <w:sz w:val="22"/>
                <w:szCs w:val="28"/>
              </w:rPr>
              <w:t>设计思路</w:t>
            </w:r>
          </w:p>
          <w:p>
            <w:pPr>
              <w:pStyle w:val="12"/>
              <w:numPr>
                <w:ilvl w:val="0"/>
                <w:numId w:val="4"/>
              </w:numPr>
              <w:spacing w:line="360" w:lineRule="auto"/>
              <w:ind w:firstLineChars="0"/>
              <w:rPr>
                <w:sz w:val="22"/>
                <w:szCs w:val="28"/>
              </w:rPr>
            </w:pPr>
            <w:r>
              <w:rPr>
                <w:rFonts w:hint="eastAsia"/>
                <w:sz w:val="22"/>
                <w:szCs w:val="28"/>
              </w:rPr>
              <w:t>适应学生发展、分段设计课程</w:t>
            </w:r>
          </w:p>
          <w:p>
            <w:pPr>
              <w:pStyle w:val="12"/>
              <w:numPr>
                <w:ilvl w:val="0"/>
                <w:numId w:val="4"/>
              </w:numPr>
              <w:spacing w:line="360" w:lineRule="auto"/>
              <w:ind w:firstLineChars="0"/>
              <w:rPr>
                <w:sz w:val="22"/>
                <w:szCs w:val="28"/>
              </w:rPr>
            </w:pPr>
            <w:r>
              <w:rPr>
                <w:rFonts w:hint="eastAsia"/>
                <w:sz w:val="22"/>
                <w:szCs w:val="28"/>
              </w:rPr>
              <w:t>聚焦核心素养，组织课程内容</w:t>
            </w:r>
          </w:p>
          <w:p>
            <w:pPr>
              <w:pStyle w:val="12"/>
              <w:numPr>
                <w:ilvl w:val="0"/>
                <w:numId w:val="4"/>
              </w:numPr>
              <w:spacing w:line="360" w:lineRule="auto"/>
              <w:ind w:firstLineChars="0"/>
              <w:rPr>
                <w:sz w:val="22"/>
                <w:szCs w:val="28"/>
              </w:rPr>
            </w:pPr>
            <w:r>
              <w:rPr>
                <w:rFonts w:hint="eastAsia"/>
                <w:sz w:val="22"/>
                <w:szCs w:val="28"/>
              </w:rPr>
              <w:t>体现艺术学习特点，优化评价机制</w:t>
            </w:r>
          </w:p>
          <w:p>
            <w:pPr>
              <w:pStyle w:val="12"/>
              <w:numPr>
                <w:ilvl w:val="0"/>
                <w:numId w:val="3"/>
              </w:numPr>
              <w:spacing w:line="360" w:lineRule="auto"/>
              <w:ind w:firstLineChars="0"/>
              <w:rPr>
                <w:b/>
                <w:sz w:val="22"/>
                <w:szCs w:val="28"/>
              </w:rPr>
            </w:pPr>
            <w:r>
              <w:rPr>
                <w:rFonts w:hint="eastAsia"/>
                <w:b/>
                <w:sz w:val="22"/>
                <w:szCs w:val="28"/>
              </w:rPr>
              <w:t>课程目标</w:t>
            </w:r>
          </w:p>
          <w:p>
            <w:pPr>
              <w:pStyle w:val="12"/>
              <w:spacing w:line="360" w:lineRule="auto"/>
              <w:ind w:left="420" w:firstLine="0" w:firstLineChars="0"/>
              <w:rPr>
                <w:sz w:val="22"/>
                <w:szCs w:val="28"/>
              </w:rPr>
            </w:pPr>
            <w:r>
              <w:rPr>
                <w:rFonts w:hint="eastAsia"/>
                <w:sz w:val="22"/>
                <w:szCs w:val="28"/>
              </w:rPr>
              <w:t>艺术课程围绕核心素养，体现课程性质，反映课程理念，确立课程目标。</w:t>
            </w:r>
          </w:p>
          <w:p>
            <w:pPr>
              <w:pStyle w:val="12"/>
              <w:numPr>
                <w:ilvl w:val="0"/>
                <w:numId w:val="5"/>
              </w:numPr>
              <w:spacing w:line="360" w:lineRule="auto"/>
              <w:ind w:firstLineChars="0"/>
              <w:rPr>
                <w:b/>
                <w:sz w:val="22"/>
                <w:szCs w:val="28"/>
              </w:rPr>
            </w:pPr>
            <w:r>
              <w:rPr>
                <w:rFonts w:hint="eastAsia"/>
                <w:b/>
                <w:sz w:val="22"/>
                <w:szCs w:val="28"/>
              </w:rPr>
              <w:t>核心素养内涵</w:t>
            </w:r>
          </w:p>
          <w:p>
            <w:pPr>
              <w:pStyle w:val="12"/>
              <w:numPr>
                <w:ilvl w:val="0"/>
                <w:numId w:val="5"/>
              </w:numPr>
              <w:spacing w:line="360" w:lineRule="auto"/>
              <w:ind w:firstLineChars="0"/>
              <w:rPr>
                <w:b/>
                <w:sz w:val="22"/>
                <w:szCs w:val="28"/>
              </w:rPr>
            </w:pPr>
            <w:r>
              <w:rPr>
                <w:rFonts w:hint="eastAsia"/>
                <w:b/>
                <w:sz w:val="22"/>
                <w:szCs w:val="28"/>
              </w:rPr>
              <w:t>总目标</w:t>
            </w:r>
          </w:p>
          <w:p>
            <w:pPr>
              <w:spacing w:line="360" w:lineRule="auto"/>
              <w:rPr>
                <w:sz w:val="22"/>
                <w:szCs w:val="24"/>
              </w:rPr>
            </w:pPr>
            <w:r>
              <w:rPr>
                <w:rFonts w:hint="eastAsia"/>
                <w:sz w:val="22"/>
                <w:szCs w:val="24"/>
              </w:rPr>
              <w:t>通过义务教育艺术课程的学习，学生应达到以下目标:</w:t>
            </w:r>
          </w:p>
          <w:p>
            <w:pPr>
              <w:spacing w:line="360" w:lineRule="auto"/>
              <w:rPr>
                <w:sz w:val="22"/>
                <w:szCs w:val="24"/>
              </w:rPr>
            </w:pPr>
            <w:r>
              <w:rPr>
                <w:rFonts w:hint="eastAsia"/>
                <w:sz w:val="22"/>
                <w:szCs w:val="24"/>
              </w:rPr>
              <w:t>●感知、发现、体验和欣赏艺术美、自然美、生活美、社会美，提升审美感知能力。</w:t>
            </w:r>
          </w:p>
          <w:p>
            <w:pPr>
              <w:spacing w:line="360" w:lineRule="auto"/>
              <w:rPr>
                <w:sz w:val="22"/>
                <w:szCs w:val="24"/>
              </w:rPr>
            </w:pPr>
            <w:r>
              <w:rPr>
                <w:rFonts w:hint="eastAsia"/>
                <w:sz w:val="22"/>
                <w:szCs w:val="24"/>
              </w:rPr>
              <w:t>●丰富想象力，运用媒介、技术和独特的艺术语言进行表达与交流，运用形象思维创作情景生动、意蕴健康的艺术作品，提高艺术表现能力。</w:t>
            </w:r>
          </w:p>
          <w:p>
            <w:pPr>
              <w:spacing w:line="360" w:lineRule="auto"/>
              <w:rPr>
                <w:sz w:val="22"/>
                <w:szCs w:val="24"/>
              </w:rPr>
            </w:pPr>
            <w:r>
              <w:rPr>
                <w:rFonts w:hint="eastAsia"/>
                <w:sz w:val="22"/>
                <w:szCs w:val="24"/>
              </w:rPr>
              <w:t>●发展创新思维，积极参与创作、表演、展示、制作等艺术实践活动，学会发现并解决问题，提升创意实践能力。</w:t>
            </w:r>
          </w:p>
          <w:p>
            <w:pPr>
              <w:spacing w:line="360" w:lineRule="auto"/>
              <w:rPr>
                <w:sz w:val="22"/>
                <w:szCs w:val="24"/>
              </w:rPr>
            </w:pPr>
            <w:r>
              <w:rPr>
                <w:rFonts w:hint="eastAsia"/>
                <w:sz w:val="22"/>
                <w:szCs w:val="24"/>
              </w:rPr>
              <w:t>●感受和理解我国深厚的文化底蕴和党的百年奋斗重大成就，传承和弘扬中华优秀传统文化、革命文化、社会主义先进文化，坚定文化自信，铸牢中华民族共同体意识。</w:t>
            </w:r>
          </w:p>
          <w:p>
            <w:pPr>
              <w:spacing w:line="360" w:lineRule="auto"/>
              <w:rPr>
                <w:sz w:val="22"/>
                <w:szCs w:val="24"/>
              </w:rPr>
            </w:pPr>
            <w:r>
              <w:rPr>
                <w:rFonts w:hint="eastAsia"/>
                <w:sz w:val="22"/>
                <w:szCs w:val="24"/>
              </w:rPr>
              <w:t>●了解不同地区、民族和国家的历史与文化传统，理解文化与构建人类命运共同体的关系，学会尊重、理解和包容。</w:t>
            </w:r>
          </w:p>
          <w:p>
            <w:pPr>
              <w:spacing w:line="360" w:lineRule="auto"/>
              <w:rPr>
                <w:b/>
                <w:sz w:val="22"/>
                <w:szCs w:val="24"/>
              </w:rPr>
            </w:pPr>
            <w:r>
              <w:rPr>
                <w:rFonts w:hint="eastAsia"/>
                <w:b/>
                <w:sz w:val="22"/>
                <w:szCs w:val="24"/>
              </w:rPr>
              <w:t>3、学段目标</w:t>
            </w:r>
          </w:p>
          <w:p>
            <w:pPr>
              <w:spacing w:line="360" w:lineRule="auto"/>
              <w:ind w:firstLine="440" w:firstLineChars="200"/>
              <w:rPr>
                <w:sz w:val="22"/>
                <w:szCs w:val="24"/>
              </w:rPr>
            </w:pPr>
            <w:r>
              <w:rPr>
                <w:rFonts w:hint="eastAsia"/>
                <w:sz w:val="22"/>
                <w:szCs w:val="24"/>
              </w:rPr>
              <w:t>在各艺术学科的学习中，学生观察自然、了解社会、感悟人生，探究、体验、领会艺术的魅力，积极、主动参与艺术活动，用有组织、有意义的音乐语言表达思想，用视觉媒介和技术创造形象，用舞蹈语言抒发情感，通过扮演戏剧角色品味丰富的人生，运用现代媒介和数字媒体技术再现与表现世界，在艺术的世界中求真、崇善、尚美。</w:t>
            </w:r>
          </w:p>
          <w:p>
            <w:pPr>
              <w:spacing w:line="360" w:lineRule="auto"/>
              <w:ind w:firstLine="440" w:firstLineChars="200"/>
              <w:rPr>
                <w:sz w:val="22"/>
                <w:szCs w:val="24"/>
              </w:rPr>
            </w:pPr>
            <w:r>
              <w:rPr>
                <w:rFonts w:hint="eastAsia"/>
                <w:sz w:val="22"/>
                <w:szCs w:val="24"/>
              </w:rPr>
              <w:t>依据课程分段设计思路，在学段划分上将第二阶段细化为两个学段，形成四个学段，分别是:第-学段1~2年级，第二学段3~5年级，第三学段6~7年级，第四学段8~9年级。</w:t>
            </w:r>
          </w:p>
          <w:p>
            <w:pPr>
              <w:ind w:firstLine="420" w:firstLineChars="200"/>
            </w:pPr>
          </w:p>
          <w:p>
            <w:pPr>
              <w:pStyle w:val="5"/>
              <w:rPr>
                <w:bCs/>
              </w:rPr>
            </w:pPr>
            <w:r>
              <w:drawing>
                <wp:inline distT="0" distB="0" distL="0" distR="0">
                  <wp:extent cx="4783455" cy="3536315"/>
                  <wp:effectExtent l="19050" t="0" r="0" b="0"/>
                  <wp:docPr id="3" name="图片 1" descr="C:\Users\Administrator\Desktop\备课组22-23上\AD5D65027D2DD582A5B7B2ED13F426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C:\Users\Administrator\Desktop\备课组22-23上\AD5D65027D2DD582A5B7B2ED13F426F4.png"/>
                          <pic:cNvPicPr>
                            <a:picLocks noChangeAspect="1" noChangeArrowheads="1"/>
                          </pic:cNvPicPr>
                        </pic:nvPicPr>
                        <pic:blipFill>
                          <a:blip r:embed="rId5" cstate="print"/>
                          <a:srcRect/>
                          <a:stretch>
                            <a:fillRect/>
                          </a:stretch>
                        </pic:blipFill>
                        <pic:spPr>
                          <a:xfrm>
                            <a:off x="0" y="0"/>
                            <a:ext cx="4782153" cy="3535497"/>
                          </a:xfrm>
                          <a:prstGeom prst="rect">
                            <a:avLst/>
                          </a:prstGeom>
                          <a:noFill/>
                          <a:ln w="9525">
                            <a:noFill/>
                            <a:miter lim="800000"/>
                            <a:headEnd/>
                            <a:tailEnd/>
                          </a:ln>
                        </pic:spPr>
                      </pic:pic>
                    </a:graphicData>
                  </a:graphic>
                </wp:inline>
              </w:drawing>
            </w:r>
          </w:p>
          <w:p>
            <w:pPr>
              <w:spacing w:line="400" w:lineRule="exact"/>
              <w:ind w:firstLine="482" w:firstLineChars="200"/>
              <w:rPr>
                <w:b/>
                <w:sz w:val="24"/>
              </w:rPr>
            </w:pPr>
          </w:p>
        </w:tc>
      </w:tr>
    </w:tbl>
    <w:p/>
    <w:p/>
    <w:p/>
    <w:p/>
    <w:p>
      <w:pPr>
        <w:jc w:val="center"/>
        <w:rPr>
          <w:b/>
          <w:sz w:val="30"/>
          <w:szCs w:val="30"/>
        </w:rPr>
      </w:pPr>
    </w:p>
    <w:p>
      <w:pPr>
        <w:jc w:val="center"/>
        <w:rPr>
          <w:b/>
          <w:sz w:val="30"/>
          <w:szCs w:val="30"/>
        </w:rPr>
      </w:pPr>
    </w:p>
    <w:p>
      <w:pPr>
        <w:jc w:val="center"/>
        <w:rPr>
          <w:b/>
          <w:sz w:val="30"/>
          <w:szCs w:val="30"/>
        </w:rPr>
      </w:pPr>
    </w:p>
    <w:p>
      <w:pPr>
        <w:jc w:val="center"/>
        <w:rPr>
          <w:b/>
          <w:sz w:val="28"/>
          <w:szCs w:val="28"/>
        </w:rPr>
      </w:pPr>
      <w:r>
        <w:rPr>
          <w:rFonts w:hint="eastAsia"/>
          <w:b/>
          <w:sz w:val="28"/>
          <w:szCs w:val="28"/>
        </w:rPr>
        <w:t>第2周音乐组活动记录</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880"/>
        <w:gridCol w:w="1620"/>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548" w:type="dxa"/>
            <w:noWrap/>
            <w:vAlign w:val="center"/>
          </w:tcPr>
          <w:p>
            <w:pPr>
              <w:jc w:val="center"/>
              <w:rPr>
                <w:b/>
                <w:sz w:val="24"/>
              </w:rPr>
            </w:pPr>
            <w:r>
              <w:rPr>
                <w:rFonts w:hint="eastAsia"/>
                <w:b/>
                <w:sz w:val="24"/>
              </w:rPr>
              <w:t>时间</w:t>
            </w:r>
          </w:p>
        </w:tc>
        <w:tc>
          <w:tcPr>
            <w:tcW w:w="2880" w:type="dxa"/>
            <w:noWrap/>
            <w:vAlign w:val="center"/>
          </w:tcPr>
          <w:p>
            <w:pPr>
              <w:jc w:val="center"/>
              <w:rPr>
                <w:rFonts w:eastAsia="宋体"/>
                <w:b/>
                <w:sz w:val="24"/>
              </w:rPr>
            </w:pPr>
            <w:r>
              <w:rPr>
                <w:rFonts w:hint="eastAsia" w:ascii="宋体" w:hAnsi="宋体" w:eastAsia="宋体" w:cs="宋体"/>
                <w:bCs/>
                <w:sz w:val="24"/>
              </w:rPr>
              <w:t>2023.2.13</w:t>
            </w:r>
          </w:p>
        </w:tc>
        <w:tc>
          <w:tcPr>
            <w:tcW w:w="1620" w:type="dxa"/>
            <w:noWrap/>
            <w:vAlign w:val="center"/>
          </w:tcPr>
          <w:p>
            <w:pPr>
              <w:jc w:val="center"/>
              <w:rPr>
                <w:b/>
                <w:sz w:val="24"/>
              </w:rPr>
            </w:pPr>
            <w:r>
              <w:rPr>
                <w:rFonts w:hint="eastAsia"/>
                <w:b/>
                <w:sz w:val="24"/>
              </w:rPr>
              <w:t>地点</w:t>
            </w:r>
          </w:p>
        </w:tc>
        <w:tc>
          <w:tcPr>
            <w:tcW w:w="2474" w:type="dxa"/>
            <w:noWrap/>
            <w:vAlign w:val="center"/>
          </w:tcPr>
          <w:p>
            <w:pPr>
              <w:jc w:val="center"/>
              <w:rPr>
                <w:rFonts w:eastAsia="宋体"/>
                <w:b/>
                <w:sz w:val="24"/>
              </w:rPr>
            </w:pPr>
            <w:r>
              <w:rPr>
                <w:rFonts w:hint="eastAsia"/>
                <w:bCs/>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548" w:type="dxa"/>
            <w:noWrap/>
            <w:vAlign w:val="center"/>
          </w:tcPr>
          <w:p>
            <w:pPr>
              <w:jc w:val="center"/>
              <w:rPr>
                <w:b/>
                <w:sz w:val="24"/>
              </w:rPr>
            </w:pPr>
            <w:r>
              <w:rPr>
                <w:rFonts w:hint="eastAsia"/>
                <w:b/>
                <w:sz w:val="24"/>
              </w:rPr>
              <w:t>参加</w:t>
            </w:r>
          </w:p>
          <w:p>
            <w:pPr>
              <w:jc w:val="center"/>
              <w:rPr>
                <w:b/>
                <w:sz w:val="24"/>
              </w:rPr>
            </w:pPr>
            <w:r>
              <w:rPr>
                <w:rFonts w:hint="eastAsia"/>
                <w:b/>
                <w:sz w:val="24"/>
              </w:rPr>
              <w:t>人员</w:t>
            </w:r>
          </w:p>
        </w:tc>
        <w:tc>
          <w:tcPr>
            <w:tcW w:w="6974" w:type="dxa"/>
            <w:gridSpan w:val="3"/>
            <w:noWrap/>
            <w:vAlign w:val="center"/>
          </w:tcPr>
          <w:p>
            <w:pPr>
              <w:jc w:val="center"/>
              <w:rPr>
                <w:rFonts w:eastAsia="宋体"/>
                <w:b/>
                <w:sz w:val="24"/>
              </w:rPr>
            </w:pPr>
            <w:r>
              <w:rPr>
                <w:rFonts w:hint="eastAsia" w:ascii="Calibri" w:hAnsi="Calibri" w:eastAsia="宋体"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48" w:type="dxa"/>
            <w:noWrap/>
            <w:vAlign w:val="center"/>
          </w:tcPr>
          <w:p>
            <w:pPr>
              <w:jc w:val="center"/>
              <w:rPr>
                <w:b/>
                <w:sz w:val="24"/>
              </w:rPr>
            </w:pPr>
            <w:r>
              <w:rPr>
                <w:rFonts w:hint="eastAsia"/>
                <w:b/>
                <w:sz w:val="24"/>
              </w:rPr>
              <w:t>主持人</w:t>
            </w:r>
          </w:p>
        </w:tc>
        <w:tc>
          <w:tcPr>
            <w:tcW w:w="2880" w:type="dxa"/>
            <w:noWrap/>
            <w:vAlign w:val="center"/>
          </w:tcPr>
          <w:p>
            <w:pPr>
              <w:jc w:val="center"/>
              <w:rPr>
                <w:rFonts w:eastAsia="宋体"/>
                <w:b/>
                <w:sz w:val="24"/>
              </w:rPr>
            </w:pPr>
            <w:r>
              <w:rPr>
                <w:rFonts w:hint="eastAsia" w:eastAsia="宋体"/>
                <w:bCs/>
                <w:sz w:val="24"/>
              </w:rPr>
              <w:t>龚凡</w:t>
            </w:r>
          </w:p>
        </w:tc>
        <w:tc>
          <w:tcPr>
            <w:tcW w:w="1620" w:type="dxa"/>
            <w:noWrap/>
            <w:vAlign w:val="center"/>
          </w:tcPr>
          <w:p>
            <w:pPr>
              <w:jc w:val="center"/>
              <w:rPr>
                <w:b/>
                <w:sz w:val="24"/>
              </w:rPr>
            </w:pPr>
            <w:r>
              <w:rPr>
                <w:rFonts w:hint="eastAsia"/>
                <w:b/>
                <w:sz w:val="24"/>
              </w:rPr>
              <w:t>记录</w:t>
            </w:r>
          </w:p>
        </w:tc>
        <w:tc>
          <w:tcPr>
            <w:tcW w:w="2474" w:type="dxa"/>
            <w:noWrap/>
            <w:vAlign w:val="center"/>
          </w:tcPr>
          <w:p>
            <w:pPr>
              <w:jc w:val="center"/>
              <w:rPr>
                <w:rFonts w:eastAsia="宋体"/>
                <w:b/>
                <w:sz w:val="24"/>
              </w:rPr>
            </w:pPr>
            <w:r>
              <w:rPr>
                <w:rFonts w:hint="eastAsia" w:eastAsia="宋体"/>
                <w:b/>
                <w:sz w:val="24"/>
              </w:rPr>
              <w:t>徐安芹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3" w:hRule="atLeast"/>
        </w:trPr>
        <w:tc>
          <w:tcPr>
            <w:tcW w:w="8522" w:type="dxa"/>
            <w:gridSpan w:val="4"/>
            <w:noWrap/>
          </w:tcPr>
          <w:p>
            <w:pPr>
              <w:spacing w:line="360" w:lineRule="auto"/>
              <w:ind w:firstLine="221" w:firstLineChars="100"/>
              <w:rPr>
                <w:bCs/>
                <w:sz w:val="24"/>
                <w:szCs w:val="24"/>
              </w:rPr>
            </w:pPr>
            <w:r>
              <w:rPr>
                <w:rFonts w:hint="eastAsia"/>
                <w:b/>
                <w:sz w:val="22"/>
                <w:szCs w:val="24"/>
              </w:rPr>
              <w:t>内容：学习《课程标准解读》2（有关中年级音乐学段目标、课程内容、学习任务等）</w:t>
            </w:r>
          </w:p>
          <w:p>
            <w:pPr>
              <w:spacing w:line="360" w:lineRule="auto"/>
              <w:ind w:firstLine="330" w:firstLineChars="150"/>
              <w:rPr>
                <w:sz w:val="22"/>
                <w:szCs w:val="24"/>
              </w:rPr>
            </w:pPr>
            <w:r>
              <w:rPr>
                <w:rFonts w:hint="eastAsia"/>
                <w:sz w:val="22"/>
                <w:szCs w:val="24"/>
              </w:rPr>
              <w:t xml:space="preserve">在各艺术学科的学习中，学生观察自然、了解社会、感悟人生，探究、体验、领会艺术的魅力，积极、主动参与艺术活动，用有组织、有意义的音乐语言表达思想，用视觉媒介和技术创造形象，用舞蹈语言抒发情感，通过扮演戏剧角色品味丰富的人生，运用现代媒介和数字媒体技术再现与表现世界，在艺术的世界中求真、崇善、尚美 。        </w:t>
            </w:r>
          </w:p>
          <w:p>
            <w:pPr>
              <w:spacing w:line="360" w:lineRule="auto"/>
              <w:rPr>
                <w:sz w:val="22"/>
                <w:szCs w:val="24"/>
              </w:rPr>
            </w:pPr>
            <w:r>
              <w:rPr>
                <w:rFonts w:hint="eastAsia"/>
                <w:sz w:val="22"/>
                <w:szCs w:val="24"/>
              </w:rPr>
              <w:t>●具有丰富的音乐情绪与情感体验，在与音乐作品的情感共鸣中焕发爱党、爱国、爱社会主义的情感，具有乐观的态度以及对美好事物的关爱之情;感知、体验、了解音乐的感性特征和审美特质，养成良好的欣赏习惯，能对音乐作品和音乐活动进行简单评价;增强对音乐的兴趣。</w:t>
            </w:r>
          </w:p>
          <w:p>
            <w:pPr>
              <w:spacing w:line="360" w:lineRule="auto"/>
              <w:rPr>
                <w:sz w:val="22"/>
                <w:szCs w:val="24"/>
              </w:rPr>
            </w:pPr>
            <w:r>
              <w:rPr>
                <w:rFonts w:hint="eastAsia"/>
                <w:sz w:val="22"/>
                <w:szCs w:val="24"/>
              </w:rPr>
              <w:t>●能自信、自然地进行演唱、演奏、歌表演、律动、音乐游戏、舞蹈、戏剧表演等艺术活动，乐于表达自己独特的感受和想法，在实践中增强规则意识、责任意识和学习意志力等，发展交流与合作能力。</w:t>
            </w:r>
          </w:p>
          <w:p>
            <w:pPr>
              <w:spacing w:line="360" w:lineRule="auto"/>
              <w:rPr>
                <w:sz w:val="22"/>
                <w:szCs w:val="24"/>
              </w:rPr>
            </w:pPr>
            <w:r>
              <w:rPr>
                <w:rFonts w:hint="eastAsia"/>
                <w:sz w:val="22"/>
                <w:szCs w:val="24"/>
              </w:rPr>
              <w:t>●对音乐保持好奇心和探究欲，能在探究、即兴表演和编创等艺术创造活动中展现个性和创意。</w:t>
            </w:r>
          </w:p>
          <w:p>
            <w:pPr>
              <w:spacing w:line="360" w:lineRule="auto"/>
              <w:rPr>
                <w:sz w:val="22"/>
                <w:szCs w:val="24"/>
              </w:rPr>
            </w:pPr>
            <w:r>
              <w:rPr>
                <w:rFonts w:hint="eastAsia"/>
                <w:sz w:val="22"/>
                <w:szCs w:val="24"/>
              </w:rPr>
              <w:t>●增进对中国音乐文化的了解和喜爱之情，了解世界多元音乐文化，开阔文化视野。</w:t>
            </w:r>
          </w:p>
          <w:p>
            <w:pPr>
              <w:spacing w:line="360" w:lineRule="auto"/>
              <w:rPr>
                <w:sz w:val="22"/>
                <w:szCs w:val="24"/>
              </w:rPr>
            </w:pPr>
            <w:r>
              <w:rPr>
                <w:rFonts w:hint="eastAsia"/>
                <w:sz w:val="22"/>
                <w:szCs w:val="24"/>
              </w:rPr>
              <w:t>●关注社会生活和社会文化中的音乐现象，对音乐与姊妹艺术、其他学科，以及个人、自然、生活、社会、科技的联系有初步的了解。</w:t>
            </w:r>
          </w:p>
          <w:p>
            <w:pPr>
              <w:spacing w:line="360" w:lineRule="auto"/>
              <w:rPr>
                <w:sz w:val="22"/>
                <w:szCs w:val="24"/>
              </w:rPr>
            </w:pPr>
          </w:p>
          <w:p>
            <w:pPr>
              <w:pStyle w:val="12"/>
              <w:numPr>
                <w:ilvl w:val="0"/>
                <w:numId w:val="1"/>
              </w:numPr>
              <w:spacing w:line="360" w:lineRule="auto"/>
              <w:ind w:firstLineChars="0"/>
              <w:rPr>
                <w:b/>
                <w:sz w:val="22"/>
                <w:szCs w:val="28"/>
              </w:rPr>
            </w:pPr>
            <w:r>
              <w:rPr>
                <w:rFonts w:hint="eastAsia"/>
                <w:b/>
                <w:sz w:val="22"/>
                <w:szCs w:val="28"/>
              </w:rPr>
              <w:t>课程内容</w:t>
            </w:r>
          </w:p>
          <w:p>
            <w:pPr>
              <w:spacing w:line="360" w:lineRule="auto"/>
              <w:ind w:firstLine="440" w:firstLineChars="200"/>
              <w:rPr>
                <w:sz w:val="22"/>
                <w:szCs w:val="24"/>
              </w:rPr>
            </w:pPr>
            <w:r>
              <w:rPr>
                <w:rFonts w:hint="eastAsia"/>
                <w:sz w:val="22"/>
                <w:szCs w:val="24"/>
              </w:rPr>
              <w:t>艺术实践包括欣赏(欣赏、评述)、表现(造型、表现)、创造(设计、应用)和联系/融合(综合、探索)，是学生学习艺术、提升艺术素养必须经历的活动和过程。学习内容是学生在艺术实践中需要掌握并有效运用的基础知识和基本技能。学习任务是艺术实践的具体化，是学生在现实生活或特定情境中综合运用所学知识、技能等完成的项目、解决的问题等。</w:t>
            </w:r>
          </w:p>
          <w:p>
            <w:pPr>
              <w:spacing w:line="360" w:lineRule="auto"/>
              <w:ind w:firstLine="330" w:firstLineChars="150"/>
              <w:rPr>
                <w:sz w:val="22"/>
                <w:szCs w:val="24"/>
              </w:rPr>
            </w:pPr>
            <w:r>
              <w:rPr>
                <w:rFonts w:hint="eastAsia"/>
                <w:sz w:val="22"/>
                <w:szCs w:val="24"/>
              </w:rPr>
              <w:t>音乐学科课程内容包括“欣赏”“表现”“创造”和“联系”4类艺术实践，涵盖14项具体学习内容，分学段设置不同的学习任务，并将学习内容嵌入学习任务中。</w:t>
            </w:r>
          </w:p>
          <w:p>
            <w:pPr>
              <w:spacing w:line="360" w:lineRule="auto"/>
              <w:ind w:firstLine="330" w:firstLineChars="150"/>
              <w:rPr>
                <w:sz w:val="22"/>
                <w:szCs w:val="24"/>
              </w:rPr>
            </w:pPr>
            <w:r>
              <w:rPr>
                <w:rFonts w:hint="eastAsia"/>
                <w:sz w:val="22"/>
                <w:szCs w:val="24"/>
              </w:rPr>
              <w:t>通过“欣赏”，学生体验音乐的情绪与情感，了 解首乐的表现要素、表现形式，感知、理解音乐的体裁与风格等，发展音乐听觉与感知能力，丰富音乐审美体验，深化音乐情感体验，提升审美感知和文化理解素养。通过“表现”，学生掌握声乐、器乐、综合性艺术表演所需的基础知识和基本技能，在艺术表现中表达思想和情感，丰富音各种声音进行探索，综合运用所学知识、技能和创造性思维，开展即各种声音进行探索，综合运用所学知识、技能和创造性思维，开展即兴表演和音乐编创活动，表达个人想法和创意，提升创意实践素养。通过“联系”，学生将音乐与社会生活、姊妹艺术及其他学科加以关联和融合，并在欣赏、表现和创造等实践中结合相关文化，理解音乐的人文内涵和社会功能，开阔文化视野，提升文化理解素养。</w:t>
            </w:r>
          </w:p>
          <w:p>
            <w:pPr>
              <w:pStyle w:val="12"/>
              <w:spacing w:line="360" w:lineRule="auto"/>
              <w:ind w:left="420" w:firstLine="0" w:firstLineChars="0"/>
              <w:rPr>
                <w:b/>
                <w:sz w:val="22"/>
                <w:szCs w:val="28"/>
              </w:rPr>
            </w:pPr>
          </w:p>
          <w:p>
            <w:pPr>
              <w:pStyle w:val="12"/>
              <w:spacing w:line="360" w:lineRule="auto"/>
              <w:ind w:left="420" w:firstLine="0" w:firstLineChars="0"/>
              <w:jc w:val="center"/>
              <w:rPr>
                <w:b/>
                <w:sz w:val="22"/>
                <w:szCs w:val="28"/>
              </w:rPr>
            </w:pPr>
            <w:r>
              <w:rPr>
                <w:rFonts w:hint="eastAsia"/>
                <w:b/>
                <w:sz w:val="22"/>
                <w:szCs w:val="28"/>
              </w:rPr>
              <w:t>四年级学习任务</w:t>
            </w:r>
          </w:p>
          <w:p>
            <w:pPr>
              <w:pStyle w:val="12"/>
              <w:spacing w:line="360" w:lineRule="auto"/>
              <w:ind w:left="420" w:firstLine="0" w:firstLineChars="0"/>
              <w:rPr>
                <w:b/>
                <w:sz w:val="22"/>
                <w:szCs w:val="28"/>
              </w:rPr>
            </w:pPr>
            <w:r>
              <w:rPr>
                <w:rFonts w:hint="eastAsia"/>
                <w:b/>
                <w:sz w:val="22"/>
                <w:szCs w:val="28"/>
              </w:rPr>
              <w:t>学习任务1:听赏与评述</w:t>
            </w:r>
          </w:p>
          <w:p>
            <w:pPr>
              <w:spacing w:line="360" w:lineRule="auto"/>
              <w:ind w:firstLine="330" w:firstLineChars="150"/>
              <w:rPr>
                <w:sz w:val="22"/>
                <w:szCs w:val="24"/>
              </w:rPr>
            </w:pPr>
            <w:r>
              <w:rPr>
                <w:rFonts w:hint="eastAsia"/>
                <w:sz w:val="22"/>
                <w:szCs w:val="24"/>
              </w:rPr>
              <w:t>听赏与评述是重要的音乐学习任务，是培育学生审美感知和文化理解素养的有效途径，对学生丰富情感体验和审美体验、积累欣赏音乐的经验、理解音乐相关文化、提高审美情趣具有重要作用。</w:t>
            </w:r>
          </w:p>
          <w:p>
            <w:pPr>
              <w:pStyle w:val="12"/>
              <w:spacing w:line="360" w:lineRule="auto"/>
              <w:ind w:left="420" w:firstLine="0" w:firstLineChars="0"/>
              <w:rPr>
                <w:b/>
                <w:sz w:val="22"/>
                <w:szCs w:val="28"/>
              </w:rPr>
            </w:pPr>
            <w:r>
              <w:rPr>
                <w:rFonts w:hint="eastAsia"/>
                <w:b/>
                <w:sz w:val="22"/>
                <w:szCs w:val="28"/>
              </w:rPr>
              <w:t>[内容要求]</w:t>
            </w:r>
          </w:p>
          <w:p>
            <w:pPr>
              <w:spacing w:line="360" w:lineRule="auto"/>
              <w:ind w:firstLine="220" w:firstLineChars="100"/>
              <w:rPr>
                <w:sz w:val="22"/>
                <w:szCs w:val="24"/>
              </w:rPr>
            </w:pPr>
            <w:r>
              <w:rPr>
                <w:rFonts w:hint="eastAsia"/>
                <w:sz w:val="22"/>
                <w:szCs w:val="24"/>
              </w:rPr>
              <w:t>听赏具有鲜明形象和主题思想、情感表现较丰富的歌曲、小型器乐曲、简单歌舞音乐、戏曲音乐等，以中国作品为主。体验音乐的情绪与情感变化，探究其变化原因。感受不同类型人声的音色，认识常见中外乐器，感受其音色特点。增进对常见节拍音乐特点的感知与体验。感知、体验、了解其他常见音乐表现要素的特点，感知音乐主题与基本段落。了解不同类别和体裁的歌曲或小型器乐曲的表现形式、表现特征，感受不同地区、民族和国家的音乐风格、韵味。</w:t>
            </w:r>
          </w:p>
          <w:p>
            <w:pPr>
              <w:spacing w:line="360" w:lineRule="auto"/>
              <w:rPr>
                <w:b/>
                <w:sz w:val="22"/>
                <w:szCs w:val="24"/>
              </w:rPr>
            </w:pPr>
            <w:r>
              <w:rPr>
                <w:rFonts w:hint="eastAsia"/>
                <w:b/>
                <w:sz w:val="22"/>
                <w:szCs w:val="24"/>
              </w:rPr>
              <w:t>[学业要求]</w:t>
            </w:r>
          </w:p>
          <w:p>
            <w:pPr>
              <w:spacing w:line="360" w:lineRule="auto"/>
              <w:rPr>
                <w:sz w:val="22"/>
                <w:szCs w:val="24"/>
              </w:rPr>
            </w:pPr>
            <w:r>
              <w:rPr>
                <w:rFonts w:hint="eastAsia"/>
                <w:sz w:val="22"/>
                <w:szCs w:val="24"/>
              </w:rPr>
              <w:t>●能听辨音乐中的情绪和情感变化，并判断是哪些音乐要素引起音乐情绪、情感的变化。</w:t>
            </w:r>
          </w:p>
          <w:p>
            <w:pPr>
              <w:spacing w:line="360" w:lineRule="auto"/>
              <w:rPr>
                <w:sz w:val="22"/>
                <w:szCs w:val="24"/>
              </w:rPr>
            </w:pPr>
            <w:r>
              <w:rPr>
                <w:rFonts w:hint="eastAsia"/>
                <w:sz w:val="22"/>
                <w:szCs w:val="24"/>
              </w:rPr>
              <w:t>●能听辨歌唱中的女高、女低、男高、男低音色;听辨常见中国民族乐器与西洋乐器的音色，知道乐器名称。</w:t>
            </w:r>
          </w:p>
          <w:p>
            <w:pPr>
              <w:spacing w:line="360" w:lineRule="auto"/>
              <w:rPr>
                <w:sz w:val="22"/>
                <w:szCs w:val="24"/>
              </w:rPr>
            </w:pPr>
            <w:r>
              <w:rPr>
                <w:rFonts w:hint="eastAsia"/>
                <w:sz w:val="22"/>
                <w:szCs w:val="24"/>
              </w:rPr>
              <w:t>●在感知音乐的过程中能初步辨别节拍的不同，能对常见节拍音乐做出相应的体态反应。</w:t>
            </w:r>
          </w:p>
          <w:p>
            <w:pPr>
              <w:spacing w:line="360" w:lineRule="auto"/>
              <w:rPr>
                <w:sz w:val="22"/>
                <w:szCs w:val="24"/>
              </w:rPr>
            </w:pPr>
            <w:r>
              <w:rPr>
                <w:rFonts w:hint="eastAsia"/>
                <w:sz w:val="22"/>
                <w:szCs w:val="24"/>
              </w:rPr>
              <w:t>●能听辦音乐力度、速度的变化，感知、辨别常见旋律的进行方能听辦音乐力度、速度的变化，感知、辨别常见旋律的进行方式，认识不同的节奏型，并用动作、图示等做出恰当的反应;能用语言简单描述这些要素的特点。</w:t>
            </w:r>
          </w:p>
          <w:p>
            <w:pPr>
              <w:spacing w:line="360" w:lineRule="auto"/>
              <w:rPr>
                <w:sz w:val="22"/>
                <w:szCs w:val="24"/>
              </w:rPr>
            </w:pPr>
            <w:r>
              <w:rPr>
                <w:rFonts w:hint="eastAsia"/>
                <w:sz w:val="22"/>
                <w:szCs w:val="24"/>
              </w:rPr>
              <w:t>●能听出音乐的主题，随音乐哼唱或默唱，区分乐句和乐段，了解二段体、三段体、回旋曲式等音乐结构，并能用语言、动作、图示或乐谱等加以表示。</w:t>
            </w:r>
          </w:p>
          <w:p>
            <w:pPr>
              <w:spacing w:line="360" w:lineRule="auto"/>
              <w:rPr>
                <w:sz w:val="22"/>
                <w:szCs w:val="24"/>
              </w:rPr>
            </w:pPr>
            <w:r>
              <w:rPr>
                <w:rFonts w:hint="eastAsia"/>
                <w:sz w:val="22"/>
                <w:szCs w:val="24"/>
              </w:rPr>
              <w:t>●能区分独唱、齐唱、轮唱、合唱等基本演唱形式;能分辨小型音乐的体裁与形式，简单描述它们的特点。初步了解不同体裁与形式、不同风格的音乐与生活的关系，能根据情感表达和生活需要，选用合适的音乐。</w:t>
            </w:r>
          </w:p>
          <w:p>
            <w:pPr>
              <w:spacing w:line="360" w:lineRule="auto"/>
              <w:rPr>
                <w:sz w:val="22"/>
                <w:szCs w:val="24"/>
              </w:rPr>
            </w:pPr>
            <w:r>
              <w:rPr>
                <w:rFonts w:hint="eastAsia"/>
                <w:sz w:val="22"/>
                <w:szCs w:val="24"/>
              </w:rPr>
              <w:t>●感知、体验我国有代表性的地区和民族音乐的风格，能做出恰当判断或反应。具有一定的中国民歌、民族器乐曲和戏曲的听觉经验，能模唱短小的民歌或戏曲片段，初步了解部分戏曲的行当和表现形式，知道相关常识，了解其他基本的中国传统音乐知识。</w:t>
            </w:r>
          </w:p>
          <w:p>
            <w:pPr>
              <w:spacing w:line="360" w:lineRule="auto"/>
              <w:rPr>
                <w:sz w:val="22"/>
                <w:szCs w:val="24"/>
              </w:rPr>
            </w:pPr>
            <w:r>
              <w:rPr>
                <w:rFonts w:hint="eastAsia"/>
                <w:sz w:val="22"/>
                <w:szCs w:val="24"/>
              </w:rPr>
              <w:t>●感知、体验舞蹈、戏剧(含戏曲)、影视(含数字媒体艺术) 等综合性艺术中音乐的特点，了解音乐在这些综合性艺术中的作用。</w:t>
            </w:r>
          </w:p>
          <w:p>
            <w:pPr>
              <w:spacing w:line="360" w:lineRule="auto"/>
              <w:rPr>
                <w:sz w:val="22"/>
                <w:szCs w:val="24"/>
              </w:rPr>
            </w:pPr>
            <w:r>
              <w:rPr>
                <w:rFonts w:hint="eastAsia"/>
                <w:sz w:val="22"/>
                <w:szCs w:val="24"/>
              </w:rPr>
              <w:t>●在聆听、体验音乐时能始终将听觉注意力指向音乐，活动中遵</w:t>
            </w:r>
          </w:p>
          <w:p>
            <w:pPr>
              <w:pStyle w:val="12"/>
              <w:spacing w:line="360" w:lineRule="auto"/>
              <w:ind w:left="420" w:firstLine="0" w:firstLineChars="0"/>
              <w:rPr>
                <w:b/>
                <w:sz w:val="22"/>
                <w:szCs w:val="28"/>
              </w:rPr>
            </w:pPr>
          </w:p>
          <w:p>
            <w:pPr>
              <w:pStyle w:val="12"/>
              <w:spacing w:line="360" w:lineRule="auto"/>
              <w:ind w:left="420" w:firstLine="0" w:firstLineChars="0"/>
              <w:rPr>
                <w:b/>
                <w:sz w:val="22"/>
                <w:szCs w:val="28"/>
              </w:rPr>
            </w:pPr>
            <w:r>
              <w:rPr>
                <w:rFonts w:hint="eastAsia"/>
                <w:b/>
                <w:sz w:val="22"/>
                <w:szCs w:val="28"/>
              </w:rPr>
              <w:t>学习任务2:独唱与合作演唱</w:t>
            </w:r>
          </w:p>
          <w:p>
            <w:pPr>
              <w:spacing w:line="360" w:lineRule="auto"/>
              <w:ind w:firstLine="220" w:firstLineChars="100"/>
              <w:rPr>
                <w:sz w:val="22"/>
                <w:szCs w:val="24"/>
              </w:rPr>
            </w:pPr>
            <w:r>
              <w:rPr>
                <w:rFonts w:hint="eastAsia"/>
                <w:sz w:val="22"/>
                <w:szCs w:val="24"/>
              </w:rPr>
              <w:t>演唱是音乐课程的重要内容，也是学生易于接受并乐于参与的学习形式，对激发音乐兴趣、发展核心素养、愉悦身心、陶冶情操等有着多方面的重要作用。</w:t>
            </w:r>
          </w:p>
          <w:p>
            <w:pPr>
              <w:pStyle w:val="12"/>
              <w:spacing w:line="360" w:lineRule="auto"/>
              <w:ind w:left="420" w:firstLine="0" w:firstLineChars="0"/>
              <w:rPr>
                <w:b/>
                <w:sz w:val="22"/>
                <w:szCs w:val="28"/>
              </w:rPr>
            </w:pPr>
            <w:r>
              <w:rPr>
                <w:rFonts w:hint="eastAsia"/>
                <w:b/>
                <w:sz w:val="22"/>
                <w:szCs w:val="28"/>
              </w:rPr>
              <w:t>[内容要求]</w:t>
            </w:r>
          </w:p>
          <w:p>
            <w:pPr>
              <w:spacing w:line="360" w:lineRule="auto"/>
              <w:ind w:firstLine="330" w:firstLineChars="150"/>
              <w:rPr>
                <w:sz w:val="22"/>
                <w:szCs w:val="24"/>
              </w:rPr>
            </w:pPr>
            <w:r>
              <w:rPr>
                <w:rFonts w:hint="eastAsia"/>
                <w:sz w:val="22"/>
                <w:szCs w:val="24"/>
              </w:rPr>
              <w:t>学唱富有中华优秀传统文化特色的民歌、戏曲唱段，反映革命文化、社会主义先进文化的歌曲，以及其他主题鲜明、思想性和艺术性较高、在技法和表现上有初步要求的中外优秀歌曲。在独唱与合作演唱实践中，学习歌唱的基本方法。结合演唱认识音名、唱名、音符和常见音乐记号，了解常用音乐术语及其作用，识读简单乐谱。</w:t>
            </w:r>
          </w:p>
          <w:p>
            <w:pPr>
              <w:pStyle w:val="12"/>
              <w:spacing w:line="360" w:lineRule="auto"/>
              <w:ind w:left="420" w:firstLine="0" w:firstLineChars="0"/>
              <w:rPr>
                <w:b/>
                <w:sz w:val="22"/>
                <w:szCs w:val="28"/>
              </w:rPr>
            </w:pPr>
            <w:r>
              <w:rPr>
                <w:rFonts w:hint="eastAsia"/>
                <w:b/>
                <w:sz w:val="22"/>
                <w:szCs w:val="28"/>
              </w:rPr>
              <w:t>[学业要求]</w:t>
            </w:r>
          </w:p>
          <w:p>
            <w:pPr>
              <w:spacing w:line="360" w:lineRule="auto"/>
              <w:rPr>
                <w:sz w:val="22"/>
                <w:szCs w:val="24"/>
              </w:rPr>
            </w:pPr>
            <w:r>
              <w:rPr>
                <w:rFonts w:hint="eastAsia"/>
                <w:sz w:val="22"/>
                <w:szCs w:val="24"/>
              </w:rPr>
              <w:t>●乐于参与各种演唱活动，能用正确的姿势和方法、自然的声音，自信、有感情地独唱或与同伴合作进行齐唱、轮唱、固定音型伴唱，以及其他形式较为简单的合唱。</w:t>
            </w:r>
          </w:p>
          <w:p>
            <w:pPr>
              <w:spacing w:line="360" w:lineRule="auto"/>
              <w:rPr>
                <w:sz w:val="22"/>
                <w:szCs w:val="24"/>
              </w:rPr>
            </w:pPr>
            <w:r>
              <w:rPr>
                <w:rFonts w:hint="eastAsia"/>
                <w:sz w:val="22"/>
                <w:szCs w:val="24"/>
              </w:rPr>
              <w:t>●认识常用的拍号、表情记号和力度、速度记号，知道它们的名称和用途;演唱时能根据音乐术语或记号，适切地表达歌曲的情感，并对指挥动作做出恰当反应。</w:t>
            </w:r>
          </w:p>
          <w:p>
            <w:pPr>
              <w:spacing w:line="360" w:lineRule="auto"/>
              <w:rPr>
                <w:sz w:val="22"/>
                <w:szCs w:val="24"/>
              </w:rPr>
            </w:pPr>
            <w:r>
              <w:rPr>
                <w:rFonts w:hint="eastAsia"/>
                <w:sz w:val="22"/>
                <w:szCs w:val="24"/>
              </w:rPr>
              <w:t>●能正确识读或拍击简单节奏谱(含多声部节奏)，跟随音乐模唱或用唱名视唱简单旋律。</w:t>
            </w:r>
          </w:p>
          <w:p>
            <w:pPr>
              <w:spacing w:line="360" w:lineRule="auto"/>
              <w:rPr>
                <w:sz w:val="22"/>
                <w:szCs w:val="24"/>
              </w:rPr>
            </w:pPr>
            <w:r>
              <w:rPr>
                <w:rFonts w:hint="eastAsia"/>
                <w:sz w:val="22"/>
                <w:szCs w:val="24"/>
              </w:rPr>
              <w:t>●每学年背唱歌曲4~6首，包括中国民歌或戏曲(戏歌)片段。</w:t>
            </w:r>
          </w:p>
          <w:p>
            <w:pPr>
              <w:pStyle w:val="12"/>
              <w:spacing w:line="360" w:lineRule="auto"/>
              <w:ind w:left="420" w:firstLine="0" w:firstLineChars="0"/>
              <w:rPr>
                <w:b/>
                <w:sz w:val="22"/>
                <w:szCs w:val="28"/>
              </w:rPr>
            </w:pPr>
            <w:r>
              <w:rPr>
                <w:rFonts w:hint="eastAsia"/>
                <w:b/>
                <w:sz w:val="22"/>
                <w:szCs w:val="28"/>
              </w:rPr>
              <w:t>学习任务3:编创与展示</w:t>
            </w:r>
          </w:p>
          <w:p>
            <w:pPr>
              <w:spacing w:line="360" w:lineRule="auto"/>
              <w:ind w:firstLine="330" w:firstLineChars="150"/>
              <w:rPr>
                <w:sz w:val="22"/>
                <w:szCs w:val="24"/>
              </w:rPr>
            </w:pPr>
            <w:r>
              <w:rPr>
                <w:rFonts w:hint="eastAsia"/>
                <w:sz w:val="22"/>
                <w:szCs w:val="24"/>
              </w:rPr>
              <w:t>编创是发挥想象力、释放艺术潜能的实践活动，是培养音乐思维，发掘、提升学生音乐创造能力的重要途径，对培养创新人才具有重要意义。编创与展示包括即兴表演活动和简单音乐的编创、表演。</w:t>
            </w:r>
          </w:p>
          <w:p>
            <w:pPr>
              <w:pStyle w:val="12"/>
              <w:spacing w:line="360" w:lineRule="auto"/>
              <w:ind w:left="420" w:firstLine="0" w:firstLineChars="0"/>
              <w:rPr>
                <w:b/>
                <w:sz w:val="22"/>
                <w:szCs w:val="28"/>
              </w:rPr>
            </w:pPr>
            <w:r>
              <w:rPr>
                <w:rFonts w:hint="eastAsia"/>
                <w:b/>
                <w:sz w:val="22"/>
                <w:szCs w:val="28"/>
              </w:rPr>
              <w:t>[内容要求]</w:t>
            </w:r>
          </w:p>
          <w:p>
            <w:pPr>
              <w:spacing w:line="360" w:lineRule="auto"/>
              <w:ind w:firstLine="330" w:firstLineChars="150"/>
              <w:rPr>
                <w:sz w:val="22"/>
                <w:szCs w:val="24"/>
              </w:rPr>
            </w:pPr>
            <w:r>
              <w:rPr>
                <w:rFonts w:hint="eastAsia"/>
                <w:sz w:val="22"/>
                <w:szCs w:val="24"/>
              </w:rPr>
              <w:t>根据音乐的情绪、特点编创律动或舞蹈动作。为朗诵、歌曲、舞经)、旋律等，表达自己的想法和情感。结合生活情境，编创、表演简单的音乐故事、音乐游戏、短小音乐剧等。简单的音乐故事、音乐游戏、短小音乐剧等。</w:t>
            </w:r>
          </w:p>
          <w:p>
            <w:pPr>
              <w:pStyle w:val="12"/>
              <w:spacing w:line="360" w:lineRule="auto"/>
              <w:ind w:left="420" w:firstLine="0" w:firstLineChars="0"/>
              <w:rPr>
                <w:b/>
                <w:sz w:val="22"/>
                <w:szCs w:val="28"/>
              </w:rPr>
            </w:pPr>
            <w:r>
              <w:rPr>
                <w:rFonts w:hint="eastAsia"/>
                <w:b/>
                <w:sz w:val="22"/>
                <w:szCs w:val="28"/>
              </w:rPr>
              <w:t>[学业要求]</w:t>
            </w:r>
          </w:p>
          <w:p>
            <w:pPr>
              <w:spacing w:line="360" w:lineRule="auto"/>
              <w:rPr>
                <w:sz w:val="22"/>
                <w:szCs w:val="24"/>
              </w:rPr>
            </w:pPr>
            <w:r>
              <w:rPr>
                <w:rFonts w:hint="eastAsia"/>
                <w:sz w:val="22"/>
                <w:szCs w:val="24"/>
              </w:rPr>
              <w:t>●能即兴编创与音乐情绪、特点一-致的声势、律动或舞蹈动作，并参与表演。</w:t>
            </w:r>
          </w:p>
          <w:p>
            <w:pPr>
              <w:spacing w:line="360" w:lineRule="auto"/>
              <w:rPr>
                <w:sz w:val="22"/>
                <w:szCs w:val="24"/>
              </w:rPr>
            </w:pPr>
            <w:r>
              <w:rPr>
                <w:rFonts w:hint="eastAsia"/>
                <w:sz w:val="22"/>
                <w:szCs w:val="24"/>
              </w:rPr>
              <w:t>●能运用多种声音材料和乐器，自编简单节奏或旋律，为朗诵、歌曲、舞蹈等进行即兴伴奏。</w:t>
            </w:r>
          </w:p>
          <w:p>
            <w:pPr>
              <w:spacing w:line="360" w:lineRule="auto"/>
              <w:rPr>
                <w:sz w:val="22"/>
                <w:szCs w:val="24"/>
              </w:rPr>
            </w:pPr>
            <w:r>
              <w:rPr>
                <w:rFonts w:hint="eastAsia"/>
                <w:sz w:val="22"/>
                <w:szCs w:val="24"/>
              </w:rPr>
              <w:t>●能通过声势、动作、人声、乐器，按- -定要求，有目的地编创和表现短小的节奏或旋律。</w:t>
            </w:r>
          </w:p>
          <w:p>
            <w:pPr>
              <w:spacing w:line="360" w:lineRule="auto"/>
              <w:rPr>
                <w:sz w:val="22"/>
                <w:szCs w:val="24"/>
              </w:rPr>
            </w:pPr>
            <w:r>
              <w:rPr>
                <w:rFonts w:hint="eastAsia"/>
                <w:sz w:val="22"/>
                <w:szCs w:val="24"/>
              </w:rPr>
              <w:t>●能根据特定主题和表现需要，选择合适的声音材料和表现形式，与同伴合作编创并表演音乐故事、音乐游戏、短小音乐剧和情景能对自己或他人的编创与表演进行简单评价。</w:t>
            </w:r>
          </w:p>
          <w:p>
            <w:pPr>
              <w:spacing w:line="360" w:lineRule="auto"/>
              <w:rPr>
                <w:sz w:val="22"/>
                <w:szCs w:val="24"/>
              </w:rPr>
            </w:pPr>
            <w:r>
              <w:rPr>
                <w:rFonts w:hint="eastAsia"/>
                <w:sz w:val="22"/>
                <w:szCs w:val="24"/>
              </w:rPr>
              <w:t>●能对自己或他人的编创与表演进行简单评价。</w:t>
            </w:r>
          </w:p>
          <w:p>
            <w:pPr>
              <w:spacing w:line="360" w:lineRule="auto"/>
              <w:ind w:firstLine="325" w:firstLineChars="147"/>
              <w:rPr>
                <w:b/>
                <w:sz w:val="22"/>
                <w:szCs w:val="24"/>
              </w:rPr>
            </w:pPr>
            <w:r>
              <w:rPr>
                <w:rFonts w:hint="eastAsia"/>
                <w:b/>
                <w:sz w:val="22"/>
                <w:szCs w:val="24"/>
              </w:rPr>
              <w:t>学习任务5:小型歌舞剧表演</w:t>
            </w:r>
          </w:p>
          <w:p>
            <w:pPr>
              <w:spacing w:line="360" w:lineRule="auto"/>
              <w:ind w:firstLine="330" w:firstLineChars="150"/>
              <w:rPr>
                <w:sz w:val="22"/>
                <w:szCs w:val="24"/>
              </w:rPr>
            </w:pPr>
            <w:r>
              <w:rPr>
                <w:rFonts w:hint="eastAsia"/>
                <w:sz w:val="22"/>
                <w:szCs w:val="24"/>
              </w:rPr>
              <w:t>歌舞剧表演是融音乐、舞蹈、动作、美术、文学等于一体，表现情境或故事，表达思想感情的综合性艺术活动。小型歌舞剧表演有助于加强音乐与其他艺术的联系，提高学生的跨学科实践能力和综合表演能力。.</w:t>
            </w:r>
          </w:p>
          <w:p>
            <w:pPr>
              <w:pStyle w:val="12"/>
              <w:spacing w:line="360" w:lineRule="auto"/>
              <w:ind w:left="420" w:firstLine="0" w:firstLineChars="0"/>
              <w:rPr>
                <w:b/>
                <w:sz w:val="22"/>
                <w:szCs w:val="28"/>
              </w:rPr>
            </w:pPr>
            <w:r>
              <w:rPr>
                <w:rFonts w:hint="eastAsia"/>
                <w:b/>
                <w:sz w:val="22"/>
                <w:szCs w:val="28"/>
              </w:rPr>
              <w:t>[内容要求]</w:t>
            </w:r>
          </w:p>
          <w:p>
            <w:pPr>
              <w:spacing w:line="360" w:lineRule="auto"/>
              <w:ind w:firstLine="330" w:firstLineChars="150"/>
              <w:rPr>
                <w:sz w:val="22"/>
                <w:szCs w:val="24"/>
              </w:rPr>
            </w:pPr>
            <w:r>
              <w:rPr>
                <w:rFonts w:hint="eastAsia"/>
                <w:sz w:val="22"/>
                <w:szCs w:val="24"/>
              </w:rPr>
              <w:t>欣赏舞蹈、戏剧(含戏曲)等艺术作品，观察其表演动作，领会其表现特点，进行一定的模仿。根据歌曲内容自编动作进行歌舞表演，同伴合作创编与表演简单情境或剧情。</w:t>
            </w:r>
          </w:p>
          <w:p>
            <w:pPr>
              <w:pStyle w:val="12"/>
              <w:spacing w:line="360" w:lineRule="auto"/>
              <w:ind w:left="420" w:firstLine="0" w:firstLineChars="0"/>
              <w:rPr>
                <w:b/>
                <w:sz w:val="22"/>
                <w:szCs w:val="28"/>
              </w:rPr>
            </w:pPr>
            <w:r>
              <w:rPr>
                <w:rFonts w:hint="eastAsia"/>
                <w:b/>
                <w:sz w:val="22"/>
                <w:szCs w:val="28"/>
              </w:rPr>
              <w:t>[学业要求]</w:t>
            </w:r>
          </w:p>
          <w:p>
            <w:pPr>
              <w:spacing w:line="360" w:lineRule="auto"/>
              <w:rPr>
                <w:sz w:val="22"/>
                <w:szCs w:val="24"/>
              </w:rPr>
            </w:pPr>
            <w:r>
              <w:rPr>
                <w:rFonts w:hint="eastAsia"/>
                <w:sz w:val="22"/>
                <w:szCs w:val="24"/>
              </w:rPr>
              <w:t>●了解所观赏舞蹈、戏剧(含戏曲)的表现形式、动作特点等，能表达自己的观演感受，有兴趣进行模仿或表演。</w:t>
            </w:r>
          </w:p>
          <w:p>
            <w:pPr>
              <w:spacing w:line="360" w:lineRule="auto"/>
              <w:rPr>
                <w:sz w:val="22"/>
                <w:szCs w:val="24"/>
              </w:rPr>
            </w:pPr>
            <w:r>
              <w:rPr>
                <w:rFonts w:hint="eastAsia"/>
                <w:sz w:val="22"/>
                <w:szCs w:val="24"/>
              </w:rPr>
              <w:t>●学会简单的舞蹈基本动作，并能将所学舞蹈动作运用到表演唱及其他综合性艺术表演中。</w:t>
            </w:r>
          </w:p>
          <w:p>
            <w:pPr>
              <w:spacing w:line="360" w:lineRule="auto"/>
              <w:rPr>
                <w:sz w:val="22"/>
                <w:szCs w:val="24"/>
              </w:rPr>
            </w:pPr>
            <w:r>
              <w:rPr>
                <w:rFonts w:hint="eastAsia"/>
                <w:sz w:val="22"/>
                <w:szCs w:val="24"/>
              </w:rPr>
              <w:t>●能积极参与简单剧本的编创与剧情表演，初步具备对所担任角色的理解能力、对情感状态的体验和想象能力，以及舞台表演意识。</w:t>
            </w:r>
          </w:p>
          <w:p>
            <w:pPr>
              <w:spacing w:line="360" w:lineRule="auto"/>
              <w:ind w:firstLine="442" w:firstLineChars="200"/>
              <w:rPr>
                <w:b/>
                <w:sz w:val="22"/>
                <w:szCs w:val="24"/>
              </w:rPr>
            </w:pPr>
            <w:r>
              <w:rPr>
                <w:rFonts w:hint="eastAsia"/>
                <w:b/>
                <w:sz w:val="22"/>
                <w:szCs w:val="24"/>
              </w:rPr>
              <w:t>学习任务6:探索生活中的音乐</w:t>
            </w:r>
          </w:p>
          <w:p>
            <w:pPr>
              <w:spacing w:line="360" w:lineRule="auto"/>
              <w:ind w:firstLine="440" w:firstLineChars="200"/>
              <w:rPr>
                <w:b/>
                <w:sz w:val="22"/>
                <w:szCs w:val="24"/>
              </w:rPr>
            </w:pPr>
            <w:r>
              <w:rPr>
                <w:rFonts w:hint="eastAsia"/>
                <w:sz w:val="22"/>
                <w:szCs w:val="24"/>
              </w:rPr>
              <w:t>探索生活中的音乐旨在引导学生观察生活中与音乐相关的现象和活动，探究、理解音乐与社会生活的关系，创造生活中的音乐，养成在生活中与音乐为伴的习惯。</w:t>
            </w:r>
          </w:p>
          <w:p>
            <w:pPr>
              <w:pStyle w:val="12"/>
              <w:spacing w:line="360" w:lineRule="auto"/>
              <w:ind w:left="420" w:firstLine="0" w:firstLineChars="0"/>
              <w:rPr>
                <w:b/>
                <w:sz w:val="22"/>
                <w:szCs w:val="28"/>
              </w:rPr>
            </w:pPr>
            <w:r>
              <w:rPr>
                <w:rFonts w:hint="eastAsia"/>
                <w:b/>
                <w:sz w:val="22"/>
                <w:szCs w:val="28"/>
              </w:rPr>
              <w:t>[内容要求]</w:t>
            </w:r>
          </w:p>
          <w:p>
            <w:pPr>
              <w:spacing w:line="360" w:lineRule="auto"/>
              <w:ind w:firstLine="330" w:firstLineChars="150"/>
              <w:rPr>
                <w:sz w:val="22"/>
                <w:szCs w:val="24"/>
              </w:rPr>
            </w:pPr>
            <w:r>
              <w:rPr>
                <w:rFonts w:hint="eastAsia"/>
                <w:sz w:val="22"/>
                <w:szCs w:val="24"/>
              </w:rPr>
              <w:t>探索自然界和日常生活中的各种声音及其在音高、音色、音区等方面的特点。选择身边的材料，自制简易乐器，尝试演奏。关注生活中的音乐现象，运用信息技术或其他方式，搜集、欣赏或表现音乐，参与家庭或社会音乐活动。</w:t>
            </w:r>
          </w:p>
          <w:p>
            <w:pPr>
              <w:pStyle w:val="12"/>
              <w:spacing w:line="360" w:lineRule="auto"/>
              <w:ind w:left="420" w:firstLine="0" w:firstLineChars="0"/>
              <w:rPr>
                <w:b/>
                <w:sz w:val="22"/>
                <w:szCs w:val="28"/>
              </w:rPr>
            </w:pPr>
            <w:r>
              <w:rPr>
                <w:rFonts w:hint="eastAsia"/>
                <w:b/>
                <w:sz w:val="22"/>
                <w:szCs w:val="28"/>
              </w:rPr>
              <w:t>[学业要求]</w:t>
            </w:r>
          </w:p>
          <w:p>
            <w:pPr>
              <w:spacing w:line="360" w:lineRule="auto"/>
              <w:rPr>
                <w:sz w:val="22"/>
                <w:szCs w:val="24"/>
              </w:rPr>
            </w:pPr>
            <w:r>
              <w:rPr>
                <w:rFonts w:hint="eastAsia"/>
                <w:sz w:val="22"/>
                <w:szCs w:val="24"/>
              </w:rPr>
              <w:t>●能发现自然界和生活中一些有规律或有特点的声音，能用动作、人声、乐器及其他声音材料进行模仿或表现。</w:t>
            </w:r>
          </w:p>
          <w:p>
            <w:pPr>
              <w:spacing w:line="360" w:lineRule="auto"/>
              <w:rPr>
                <w:sz w:val="22"/>
                <w:szCs w:val="24"/>
              </w:rPr>
            </w:pPr>
            <w:r>
              <w:rPr>
                <w:rFonts w:hint="eastAsia"/>
                <w:sz w:val="22"/>
                <w:szCs w:val="24"/>
              </w:rPr>
              <w:t>●能运用生活中的物品自制简易乐器，为歌曲伴奏或表现音乐情境。</w:t>
            </w:r>
          </w:p>
          <w:p>
            <w:pPr>
              <w:spacing w:line="360" w:lineRule="auto"/>
              <w:rPr>
                <w:sz w:val="22"/>
                <w:szCs w:val="24"/>
              </w:rPr>
            </w:pPr>
            <w:r>
              <w:rPr>
                <w:rFonts w:hint="eastAsia"/>
                <w:sz w:val="22"/>
                <w:szCs w:val="24"/>
              </w:rPr>
              <w:t>●能列举日常生活中的音乐现象，愿意与人交流自己的感受;在家庭或社会音乐活动中，能独立或与他人合作进行音乐表演。</w:t>
            </w:r>
          </w:p>
          <w:p>
            <w:pPr>
              <w:spacing w:line="360" w:lineRule="auto"/>
              <w:rPr>
                <w:sz w:val="22"/>
                <w:szCs w:val="24"/>
              </w:rPr>
            </w:pPr>
            <w:r>
              <w:rPr>
                <w:rFonts w:hint="eastAsia"/>
                <w:sz w:val="22"/>
                <w:szCs w:val="24"/>
              </w:rPr>
              <w:t>●能运用信息技术或其他方式搜集、听赏音乐，能根据需要选用合适的音乐。</w:t>
            </w:r>
          </w:p>
          <w:p>
            <w:pPr>
              <w:ind w:firstLine="420" w:firstLineChars="200"/>
            </w:pPr>
          </w:p>
          <w:p>
            <w:pPr>
              <w:pStyle w:val="5"/>
              <w:rPr>
                <w:bCs/>
              </w:rPr>
            </w:pPr>
            <w:r>
              <w:rPr>
                <w:bCs/>
              </w:rPr>
              <w:drawing>
                <wp:inline distT="0" distB="0" distL="0" distR="0">
                  <wp:extent cx="5190490" cy="3355340"/>
                  <wp:effectExtent l="19050" t="0" r="0" b="0"/>
                  <wp:docPr id="5" name="图片 1" descr="d:\Documents\Tencent Files\574476573\FileRecv\MobileFile\1301BAEF4DF985D52B8D904B105FBD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d:\Documents\Tencent Files\574476573\FileRecv\MobileFile\1301BAEF4DF985D52B8D904B105FBDC6.png"/>
                          <pic:cNvPicPr>
                            <a:picLocks noChangeAspect="1" noChangeArrowheads="1"/>
                          </pic:cNvPicPr>
                        </pic:nvPicPr>
                        <pic:blipFill>
                          <a:blip r:embed="rId6" cstate="print"/>
                          <a:srcRect/>
                          <a:stretch>
                            <a:fillRect/>
                          </a:stretch>
                        </pic:blipFill>
                        <pic:spPr>
                          <a:xfrm>
                            <a:off x="0" y="0"/>
                            <a:ext cx="5195513" cy="3358566"/>
                          </a:xfrm>
                          <a:prstGeom prst="rect">
                            <a:avLst/>
                          </a:prstGeom>
                          <a:noFill/>
                          <a:ln w="9525">
                            <a:noFill/>
                            <a:miter lim="800000"/>
                            <a:headEnd/>
                            <a:tailEnd/>
                          </a:ln>
                        </pic:spPr>
                      </pic:pic>
                    </a:graphicData>
                  </a:graphic>
                </wp:inline>
              </w:drawing>
            </w: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rPr>
                <w:b/>
                <w:sz w:val="24"/>
              </w:rPr>
            </w:pPr>
          </w:p>
        </w:tc>
      </w:tr>
    </w:tbl>
    <w:p>
      <w:pPr>
        <w:spacing w:line="360" w:lineRule="auto"/>
        <w:rPr>
          <w:b/>
          <w:sz w:val="24"/>
          <w:szCs w:val="24"/>
        </w:rPr>
      </w:pPr>
    </w:p>
    <w:p>
      <w:pPr>
        <w:jc w:val="center"/>
        <w:rPr>
          <w:b/>
          <w:sz w:val="28"/>
          <w:szCs w:val="28"/>
        </w:rPr>
      </w:pPr>
    </w:p>
    <w:p>
      <w:pPr>
        <w:jc w:val="center"/>
        <w:rPr>
          <w:b/>
          <w:sz w:val="28"/>
          <w:szCs w:val="28"/>
        </w:rPr>
      </w:pPr>
    </w:p>
    <w:p>
      <w:pPr>
        <w:jc w:val="center"/>
        <w:rPr>
          <w:b/>
          <w:sz w:val="28"/>
          <w:szCs w:val="28"/>
        </w:rPr>
      </w:pPr>
    </w:p>
    <w:p>
      <w:pPr>
        <w:jc w:val="center"/>
        <w:rPr>
          <w:b/>
          <w:sz w:val="28"/>
          <w:szCs w:val="28"/>
        </w:rPr>
      </w:pPr>
    </w:p>
    <w:p>
      <w:pPr>
        <w:jc w:val="center"/>
        <w:rPr>
          <w:b/>
          <w:sz w:val="28"/>
          <w:szCs w:val="28"/>
        </w:rPr>
      </w:pPr>
    </w:p>
    <w:p>
      <w:pPr>
        <w:jc w:val="center"/>
        <w:rPr>
          <w:b/>
          <w:sz w:val="28"/>
          <w:szCs w:val="28"/>
        </w:rPr>
      </w:pPr>
      <w:r>
        <w:rPr>
          <w:rFonts w:hint="eastAsia"/>
          <w:b/>
          <w:sz w:val="28"/>
          <w:szCs w:val="28"/>
        </w:rPr>
        <w:t>第3周音乐组活动记录</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880"/>
        <w:gridCol w:w="1620"/>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548" w:type="dxa"/>
            <w:noWrap/>
            <w:vAlign w:val="center"/>
          </w:tcPr>
          <w:p>
            <w:pPr>
              <w:jc w:val="center"/>
              <w:rPr>
                <w:b/>
                <w:sz w:val="24"/>
              </w:rPr>
            </w:pPr>
            <w:r>
              <w:rPr>
                <w:rFonts w:hint="eastAsia"/>
                <w:b/>
                <w:sz w:val="24"/>
              </w:rPr>
              <w:t>时间</w:t>
            </w:r>
          </w:p>
        </w:tc>
        <w:tc>
          <w:tcPr>
            <w:tcW w:w="2880" w:type="dxa"/>
            <w:noWrap/>
            <w:vAlign w:val="center"/>
          </w:tcPr>
          <w:p>
            <w:pPr>
              <w:jc w:val="center"/>
              <w:rPr>
                <w:rFonts w:eastAsia="宋体"/>
                <w:b/>
                <w:sz w:val="24"/>
              </w:rPr>
            </w:pPr>
            <w:r>
              <w:rPr>
                <w:rFonts w:hint="eastAsia" w:ascii="宋体" w:hAnsi="宋体" w:eastAsia="宋体" w:cs="宋体"/>
                <w:bCs/>
                <w:sz w:val="24"/>
              </w:rPr>
              <w:t>2023.2.20</w:t>
            </w:r>
          </w:p>
        </w:tc>
        <w:tc>
          <w:tcPr>
            <w:tcW w:w="1620" w:type="dxa"/>
            <w:noWrap/>
            <w:vAlign w:val="center"/>
          </w:tcPr>
          <w:p>
            <w:pPr>
              <w:jc w:val="center"/>
              <w:rPr>
                <w:b/>
                <w:sz w:val="24"/>
              </w:rPr>
            </w:pPr>
            <w:r>
              <w:rPr>
                <w:rFonts w:hint="eastAsia"/>
                <w:b/>
                <w:sz w:val="24"/>
              </w:rPr>
              <w:t>地点</w:t>
            </w:r>
          </w:p>
        </w:tc>
        <w:tc>
          <w:tcPr>
            <w:tcW w:w="2474" w:type="dxa"/>
            <w:noWrap/>
            <w:vAlign w:val="center"/>
          </w:tcPr>
          <w:p>
            <w:pPr>
              <w:ind w:firstLine="240" w:firstLineChars="100"/>
              <w:rPr>
                <w:rFonts w:eastAsia="宋体"/>
                <w:b/>
                <w:sz w:val="24"/>
              </w:rPr>
            </w:pPr>
            <w:r>
              <w:rPr>
                <w:rFonts w:hint="eastAsia"/>
                <w:bCs/>
                <w:sz w:val="24"/>
              </w:rPr>
              <w:t>综合办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548" w:type="dxa"/>
            <w:noWrap/>
            <w:vAlign w:val="center"/>
          </w:tcPr>
          <w:p>
            <w:pPr>
              <w:jc w:val="center"/>
              <w:rPr>
                <w:b/>
                <w:sz w:val="24"/>
              </w:rPr>
            </w:pPr>
            <w:r>
              <w:rPr>
                <w:rFonts w:hint="eastAsia"/>
                <w:b/>
                <w:sz w:val="24"/>
              </w:rPr>
              <w:t>参加</w:t>
            </w:r>
          </w:p>
          <w:p>
            <w:pPr>
              <w:jc w:val="center"/>
              <w:rPr>
                <w:b/>
                <w:sz w:val="24"/>
              </w:rPr>
            </w:pPr>
            <w:r>
              <w:rPr>
                <w:rFonts w:hint="eastAsia"/>
                <w:b/>
                <w:sz w:val="24"/>
              </w:rPr>
              <w:t>人员</w:t>
            </w:r>
          </w:p>
        </w:tc>
        <w:tc>
          <w:tcPr>
            <w:tcW w:w="6974" w:type="dxa"/>
            <w:gridSpan w:val="3"/>
            <w:noWrap/>
            <w:vAlign w:val="center"/>
          </w:tcPr>
          <w:p>
            <w:pPr>
              <w:jc w:val="center"/>
              <w:rPr>
                <w:rFonts w:eastAsia="宋体"/>
                <w:b/>
                <w:sz w:val="24"/>
              </w:rPr>
            </w:pPr>
            <w:r>
              <w:rPr>
                <w:rFonts w:hint="eastAsia" w:ascii="Calibri" w:hAnsi="Calibri" w:eastAsia="宋体"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48" w:type="dxa"/>
            <w:noWrap/>
            <w:vAlign w:val="center"/>
          </w:tcPr>
          <w:p>
            <w:pPr>
              <w:jc w:val="center"/>
              <w:rPr>
                <w:b/>
                <w:sz w:val="24"/>
              </w:rPr>
            </w:pPr>
            <w:r>
              <w:rPr>
                <w:rFonts w:hint="eastAsia"/>
                <w:b/>
                <w:sz w:val="24"/>
              </w:rPr>
              <w:t>主持人</w:t>
            </w:r>
          </w:p>
        </w:tc>
        <w:tc>
          <w:tcPr>
            <w:tcW w:w="2880" w:type="dxa"/>
            <w:noWrap/>
            <w:vAlign w:val="center"/>
          </w:tcPr>
          <w:p>
            <w:pPr>
              <w:jc w:val="center"/>
              <w:rPr>
                <w:rFonts w:eastAsia="宋体"/>
                <w:b/>
                <w:sz w:val="24"/>
              </w:rPr>
            </w:pPr>
            <w:r>
              <w:rPr>
                <w:rFonts w:hint="eastAsia" w:eastAsia="宋体"/>
                <w:b/>
                <w:sz w:val="24"/>
              </w:rPr>
              <w:t>周云霞</w:t>
            </w:r>
          </w:p>
        </w:tc>
        <w:tc>
          <w:tcPr>
            <w:tcW w:w="1620" w:type="dxa"/>
            <w:noWrap/>
            <w:vAlign w:val="center"/>
          </w:tcPr>
          <w:p>
            <w:pPr>
              <w:jc w:val="center"/>
              <w:rPr>
                <w:b/>
                <w:sz w:val="24"/>
              </w:rPr>
            </w:pPr>
            <w:r>
              <w:rPr>
                <w:rFonts w:hint="eastAsia"/>
                <w:b/>
                <w:sz w:val="24"/>
              </w:rPr>
              <w:t>记录</w:t>
            </w:r>
          </w:p>
        </w:tc>
        <w:tc>
          <w:tcPr>
            <w:tcW w:w="2474" w:type="dxa"/>
            <w:noWrap/>
            <w:vAlign w:val="center"/>
          </w:tcPr>
          <w:p>
            <w:pPr>
              <w:jc w:val="center"/>
              <w:rPr>
                <w:rFonts w:eastAsia="宋体"/>
                <w:b/>
                <w:sz w:val="24"/>
              </w:rPr>
            </w:pPr>
            <w:r>
              <w:rPr>
                <w:rFonts w:hint="eastAsia" w:eastAsia="宋体"/>
                <w:b/>
                <w:sz w:val="24"/>
              </w:rPr>
              <w:t>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3" w:hRule="atLeast"/>
        </w:trPr>
        <w:tc>
          <w:tcPr>
            <w:tcW w:w="8522" w:type="dxa"/>
            <w:gridSpan w:val="4"/>
            <w:noWrap/>
          </w:tcPr>
          <w:p>
            <w:pPr>
              <w:spacing w:line="360" w:lineRule="auto"/>
              <w:jc w:val="center"/>
              <w:rPr>
                <w:b/>
                <w:sz w:val="24"/>
                <w:szCs w:val="24"/>
              </w:rPr>
            </w:pPr>
            <w:r>
              <w:rPr>
                <w:rFonts w:hint="eastAsia"/>
                <w:b/>
                <w:sz w:val="24"/>
                <w:szCs w:val="24"/>
              </w:rPr>
              <w:t>四年级下册第四单元  《五月的夜晚》教学设计</w:t>
            </w:r>
          </w:p>
          <w:p>
            <w:pPr>
              <w:tabs>
                <w:tab w:val="center" w:pos="4153"/>
              </w:tabs>
              <w:spacing w:line="360" w:lineRule="auto"/>
              <w:ind w:left="105" w:leftChars="50"/>
              <w:rPr>
                <w:sz w:val="22"/>
              </w:rPr>
            </w:pPr>
            <w:r>
              <w:rPr>
                <w:rFonts w:hint="eastAsia"/>
                <w:sz w:val="22"/>
              </w:rPr>
              <w:t>教学内容：五月的夜晚</w:t>
            </w:r>
          </w:p>
          <w:p>
            <w:pPr>
              <w:pStyle w:val="5"/>
              <w:spacing w:before="0" w:beforeAutospacing="0" w:after="0" w:afterAutospacing="0" w:line="360" w:lineRule="auto"/>
              <w:ind w:left="105" w:leftChars="50"/>
              <w:rPr>
                <w:color w:val="464646"/>
                <w:sz w:val="22"/>
                <w:szCs w:val="22"/>
              </w:rPr>
            </w:pPr>
            <w:r>
              <w:rPr>
                <w:rFonts w:hint="eastAsia"/>
                <w:sz w:val="22"/>
                <w:szCs w:val="22"/>
              </w:rPr>
              <w:t>教学目标：</w:t>
            </w:r>
            <w:r>
              <w:rPr>
                <w:rFonts w:ascii="Times New Roman" w:hAnsi="Times New Roman" w:cs="Times New Roman"/>
                <w:color w:val="000000"/>
                <w:sz w:val="22"/>
                <w:szCs w:val="22"/>
              </w:rPr>
              <w:t>1</w:t>
            </w:r>
            <w:r>
              <w:rPr>
                <w:rFonts w:hint="eastAsia"/>
                <w:color w:val="000000"/>
                <w:sz w:val="22"/>
                <w:szCs w:val="22"/>
              </w:rPr>
              <w:t>、学生能够运用自然圆润、连贯优美的声音演唱《五月的夜晚》，充分地表达春天夜晚的美好景色；</w:t>
            </w:r>
          </w:p>
          <w:p>
            <w:pPr>
              <w:pStyle w:val="5"/>
              <w:spacing w:before="0" w:beforeAutospacing="0" w:after="0" w:afterAutospacing="0" w:line="360" w:lineRule="auto"/>
              <w:ind w:left="105" w:leftChars="50"/>
              <w:rPr>
                <w:color w:val="464646"/>
                <w:sz w:val="22"/>
                <w:szCs w:val="22"/>
              </w:rPr>
            </w:pPr>
            <w:r>
              <w:rPr>
                <w:rFonts w:ascii="Times New Roman" w:hAnsi="Times New Roman" w:cs="Times New Roman"/>
                <w:color w:val="000000"/>
                <w:sz w:val="22"/>
                <w:szCs w:val="22"/>
              </w:rPr>
              <w:t>2</w:t>
            </w:r>
            <w:r>
              <w:rPr>
                <w:rFonts w:hint="eastAsia"/>
                <w:color w:val="000000"/>
                <w:sz w:val="22"/>
                <w:szCs w:val="22"/>
              </w:rPr>
              <w:t>、理解和认识保持音记号，并在歌曲演唱中掌握感受在歌曲中所起的作用。</w:t>
            </w:r>
          </w:p>
          <w:p>
            <w:pPr>
              <w:pStyle w:val="5"/>
              <w:spacing w:before="0" w:beforeAutospacing="0" w:after="0" w:afterAutospacing="0" w:line="360" w:lineRule="auto"/>
              <w:ind w:left="105" w:leftChars="50"/>
              <w:rPr>
                <w:color w:val="464646"/>
                <w:sz w:val="22"/>
                <w:szCs w:val="22"/>
              </w:rPr>
            </w:pPr>
            <w:r>
              <w:rPr>
                <w:rFonts w:ascii="Times New Roman" w:hAnsi="Times New Roman" w:cs="Times New Roman"/>
                <w:color w:val="000000"/>
                <w:sz w:val="22"/>
                <w:szCs w:val="22"/>
              </w:rPr>
              <w:t>3</w:t>
            </w:r>
            <w:r>
              <w:rPr>
                <w:rFonts w:hint="eastAsia"/>
                <w:color w:val="000000"/>
                <w:sz w:val="22"/>
                <w:szCs w:val="22"/>
              </w:rPr>
              <w:t>、学生能在美好的歌声中获得和表达丰富的情感体验，并能通过自己对音乐的理解表现和创造歌曲，提升学生的音乐表现力和创造力。</w:t>
            </w:r>
          </w:p>
          <w:p>
            <w:pPr>
              <w:spacing w:line="360" w:lineRule="auto"/>
              <w:ind w:left="105" w:leftChars="50"/>
              <w:rPr>
                <w:sz w:val="22"/>
              </w:rPr>
            </w:pPr>
            <w:r>
              <w:rPr>
                <w:rFonts w:hint="eastAsia"/>
                <w:sz w:val="22"/>
              </w:rPr>
              <w:t>教学重难点：处理歌曲</w:t>
            </w:r>
          </w:p>
          <w:p>
            <w:pPr>
              <w:spacing w:line="360" w:lineRule="auto"/>
              <w:ind w:left="105" w:leftChars="50"/>
              <w:rPr>
                <w:sz w:val="22"/>
              </w:rPr>
            </w:pPr>
            <w:r>
              <w:rPr>
                <w:rFonts w:hint="eastAsia"/>
                <w:sz w:val="22"/>
              </w:rPr>
              <w:t>教学过程</w:t>
            </w:r>
          </w:p>
          <w:p>
            <w:pPr>
              <w:numPr>
                <w:ilvl w:val="0"/>
                <w:numId w:val="6"/>
              </w:numPr>
              <w:spacing w:line="360" w:lineRule="auto"/>
              <w:ind w:left="105" w:leftChars="50"/>
              <w:rPr>
                <w:sz w:val="22"/>
              </w:rPr>
            </w:pPr>
            <w:r>
              <w:rPr>
                <w:rFonts w:hint="eastAsia"/>
                <w:sz w:val="22"/>
              </w:rPr>
              <w:t>欣赏影片，导入歌曲</w:t>
            </w:r>
          </w:p>
          <w:p>
            <w:pPr>
              <w:spacing w:line="360" w:lineRule="auto"/>
              <w:ind w:left="105" w:leftChars="50"/>
              <w:rPr>
                <w:sz w:val="22"/>
              </w:rPr>
            </w:pPr>
            <w:r>
              <w:rPr>
                <w:rFonts w:hint="eastAsia"/>
                <w:sz w:val="22"/>
              </w:rPr>
              <w:t>1、师：同学们，你们知道世界文明的音乐之都在哪吗？（维也纳）</w:t>
            </w:r>
          </w:p>
          <w:p>
            <w:pPr>
              <w:spacing w:line="360" w:lineRule="auto"/>
              <w:ind w:left="105" w:leftChars="50"/>
              <w:rPr>
                <w:sz w:val="22"/>
              </w:rPr>
            </w:pPr>
            <w:r>
              <w:rPr>
                <w:rFonts w:hint="eastAsia"/>
                <w:sz w:val="22"/>
              </w:rPr>
              <w:t>师：是的，奥地利的维也纳是全世界的音乐之都，每年的新年音乐会活动都在维也纳的金色大厅内举行。他的邻居匈牙利也</w:t>
            </w:r>
            <w:r>
              <w:rPr>
                <w:rFonts w:ascii="Verdana" w:hAnsi="Verdana" w:eastAsia="宋体" w:cs="宋体"/>
                <w:kern w:val="0"/>
                <w:sz w:val="22"/>
                <w:shd w:val="clear" w:color="auto" w:fill="FFFFFF"/>
              </w:rPr>
              <w:t>是个热爱音乐的国度，被称为小维也纳。闻名世界的音乐家李斯特和闻名世界的音乐教育家柯达伊都来自匈牙利。</w:t>
            </w:r>
            <w:r>
              <w:rPr>
                <w:rFonts w:hint="eastAsia"/>
                <w:sz w:val="22"/>
              </w:rPr>
              <w:t>这里的人们非常喜爱音乐，热爱生活。</w:t>
            </w:r>
            <w:r>
              <w:rPr>
                <w:rFonts w:ascii="Verdana" w:hAnsi="Verdana" w:eastAsia="宋体" w:cs="宋体"/>
                <w:kern w:val="0"/>
                <w:sz w:val="22"/>
                <w:shd w:val="clear" w:color="auto" w:fill="FFFFFF"/>
              </w:rPr>
              <w:t>位于欧洲中部的匈牙利，</w:t>
            </w:r>
            <w:r>
              <w:rPr>
                <w:rFonts w:hint="eastAsia"/>
                <w:sz w:val="22"/>
              </w:rPr>
              <w:t>你们想认识一下这个美丽的国都吗？（播放匈牙利图片课 音乐舒伯特钢琴小夜曲）</w:t>
            </w:r>
          </w:p>
          <w:p>
            <w:pPr>
              <w:spacing w:line="360" w:lineRule="auto"/>
              <w:ind w:left="105" w:leftChars="50"/>
              <w:rPr>
                <w:sz w:val="22"/>
              </w:rPr>
            </w:pPr>
            <w:r>
              <w:rPr>
                <w:rFonts w:hint="eastAsia"/>
                <w:sz w:val="22"/>
              </w:rPr>
              <w:t>2、观赏匈牙利风光。</w:t>
            </w:r>
          </w:p>
          <w:p>
            <w:pPr>
              <w:spacing w:line="360" w:lineRule="auto"/>
              <w:ind w:left="105" w:leftChars="50"/>
              <w:rPr>
                <w:sz w:val="22"/>
              </w:rPr>
            </w:pPr>
            <w:r>
              <w:rPr>
                <w:rFonts w:hint="eastAsia"/>
                <w:sz w:val="22"/>
              </w:rPr>
              <w:t>师：刚才我们看到的就是五月的匈牙利，我们这里的五月已是人间四月芳菲尽，但匈牙利的春天才刚刚到来。沐浴着清凉的晚风，走在匈牙利的街道上，各种花儿的花香包围着我们,暖风沁人心脾，，谁不陶醉在这样美好的夜晚中呢？今天我们要学的歌曲就为我们描绘了这样一幅迷人的景象。请欣《五月的夜晚》（出现课件无歌谱听。）</w:t>
            </w:r>
          </w:p>
          <w:p>
            <w:pPr>
              <w:spacing w:line="360" w:lineRule="auto"/>
              <w:ind w:left="105" w:leftChars="50"/>
              <w:rPr>
                <w:sz w:val="22"/>
              </w:rPr>
            </w:pPr>
            <w:r>
              <w:rPr>
                <w:rFonts w:hint="eastAsia" w:asciiTheme="minorEastAsia" w:hAnsiTheme="minorEastAsia"/>
                <w:sz w:val="22"/>
              </w:rPr>
              <w:t>【</w:t>
            </w:r>
            <w:r>
              <w:rPr>
                <w:rFonts w:hint="eastAsia"/>
                <w:sz w:val="22"/>
              </w:rPr>
              <w:t>设计意图：通过谈话和视频</w:t>
            </w:r>
            <w:r>
              <w:rPr>
                <w:rFonts w:ascii="Verdana" w:hAnsi="Verdana" w:eastAsia="宋体" w:cs="宋体"/>
                <w:kern w:val="0"/>
                <w:sz w:val="22"/>
                <w:shd w:val="clear" w:color="auto" w:fill="FFFFFF"/>
              </w:rPr>
              <w:t>精美的导入环节，既能引出后面的匈牙利民歌</w:t>
            </w:r>
            <w:r>
              <w:rPr>
                <w:rFonts w:hint="eastAsia" w:ascii="Verdana" w:hAnsi="Verdana" w:eastAsia="宋体" w:cs="宋体"/>
                <w:kern w:val="0"/>
                <w:sz w:val="22"/>
                <w:shd w:val="clear" w:color="auto" w:fill="FFFFFF"/>
              </w:rPr>
              <w:t>《</w:t>
            </w:r>
            <w:r>
              <w:rPr>
                <w:rFonts w:ascii="Verdana" w:hAnsi="Verdana" w:eastAsia="宋体" w:cs="宋体"/>
                <w:kern w:val="0"/>
                <w:sz w:val="22"/>
                <w:shd w:val="clear" w:color="auto" w:fill="FFFFFF"/>
              </w:rPr>
              <w:t>五月的夜晚</w:t>
            </w:r>
            <w:r>
              <w:rPr>
                <w:rFonts w:hint="eastAsia" w:ascii="Verdana" w:hAnsi="Verdana" w:eastAsia="宋体" w:cs="宋体"/>
                <w:kern w:val="0"/>
                <w:sz w:val="22"/>
                <w:shd w:val="clear" w:color="auto" w:fill="FFFFFF"/>
              </w:rPr>
              <w:t>》</w:t>
            </w:r>
            <w:r>
              <w:rPr>
                <w:rFonts w:ascii="Verdana" w:hAnsi="Verdana" w:eastAsia="宋体" w:cs="宋体"/>
                <w:kern w:val="0"/>
                <w:sz w:val="22"/>
                <w:shd w:val="clear" w:color="auto" w:fill="FFFFFF"/>
              </w:rPr>
              <w:t>，</w:t>
            </w:r>
            <w:r>
              <w:rPr>
                <w:rFonts w:hint="eastAsia" w:ascii="Verdana" w:hAnsi="Verdana" w:eastAsia="宋体" w:cs="宋体"/>
                <w:kern w:val="0"/>
                <w:sz w:val="22"/>
                <w:shd w:val="clear" w:color="auto" w:fill="FFFFFF"/>
              </w:rPr>
              <w:t>既</w:t>
            </w:r>
            <w:r>
              <w:rPr>
                <w:rFonts w:hint="eastAsia"/>
                <w:sz w:val="22"/>
                <w:szCs w:val="24"/>
              </w:rPr>
              <w:t>了解世界多元音乐文化，又开阔了学生的文化视野</w:t>
            </w:r>
            <w:r>
              <w:rPr>
                <w:rFonts w:hint="eastAsia" w:ascii="宋体" w:hAnsi="宋体" w:eastAsia="宋体" w:cs="宋体"/>
                <w:kern w:val="0"/>
                <w:sz w:val="22"/>
                <w:shd w:val="clear" w:color="auto" w:fill="FFFFFF"/>
              </w:rPr>
              <w:t>】</w:t>
            </w:r>
          </w:p>
          <w:p>
            <w:pPr>
              <w:spacing w:line="360" w:lineRule="auto"/>
              <w:ind w:left="105" w:leftChars="50"/>
              <w:rPr>
                <w:sz w:val="22"/>
              </w:rPr>
            </w:pPr>
            <w:r>
              <w:rPr>
                <w:rFonts w:hint="eastAsia"/>
                <w:sz w:val="22"/>
              </w:rPr>
              <w:t>二、聆听音乐，初识乐谱</w:t>
            </w:r>
          </w:p>
          <w:p>
            <w:pPr>
              <w:spacing w:line="360" w:lineRule="auto"/>
              <w:ind w:left="105" w:leftChars="50"/>
              <w:rPr>
                <w:sz w:val="22"/>
              </w:rPr>
            </w:pPr>
            <w:r>
              <w:rPr>
                <w:rFonts w:hint="eastAsia"/>
                <w:sz w:val="22"/>
              </w:rPr>
              <w:t xml:space="preserve"> 1、一听《五月的夜晚》(听情绪)                         （听录音  情绪）</w:t>
            </w:r>
          </w:p>
          <w:p>
            <w:pPr>
              <w:spacing w:line="360" w:lineRule="auto"/>
              <w:ind w:left="435" w:leftChars="50" w:hanging="330" w:hangingChars="150"/>
              <w:rPr>
                <w:sz w:val="22"/>
              </w:rPr>
            </w:pPr>
            <w:r>
              <w:rPr>
                <w:rFonts w:hint="eastAsia"/>
                <w:sz w:val="22"/>
              </w:rPr>
              <w:t>师：歌曲给了你怎样的感受？你在听歌时心情的高兴愉快的还是带着忧伤的？为什么？（情绪欢快活泼）速度呢？（中速）</w:t>
            </w:r>
          </w:p>
          <w:p>
            <w:pPr>
              <w:spacing w:line="360" w:lineRule="auto"/>
              <w:ind w:left="435" w:leftChars="50" w:hanging="330" w:hangingChars="150"/>
              <w:rPr>
                <w:sz w:val="22"/>
              </w:rPr>
            </w:pPr>
            <w:r>
              <w:rPr>
                <w:rFonts w:hint="eastAsia"/>
                <w:sz w:val="22"/>
              </w:rPr>
              <w:t xml:space="preserve">2、二听                                                    </w:t>
            </w:r>
          </w:p>
          <w:p>
            <w:pPr>
              <w:spacing w:line="360" w:lineRule="auto"/>
              <w:ind w:left="105" w:leftChars="50" w:firstLine="330" w:firstLineChars="150"/>
              <w:rPr>
                <w:sz w:val="22"/>
              </w:rPr>
            </w:pPr>
            <w:r>
              <w:rPr>
                <w:rFonts w:hint="eastAsia"/>
                <w:sz w:val="22"/>
              </w:rPr>
              <w:t>师：同学们很擅长边听音乐思考问题。</w:t>
            </w:r>
          </w:p>
          <w:p>
            <w:pPr>
              <w:spacing w:line="360" w:lineRule="auto"/>
              <w:ind w:left="435" w:leftChars="50" w:hanging="330" w:hangingChars="150"/>
              <w:rPr>
                <w:sz w:val="22"/>
              </w:rPr>
            </w:pPr>
            <w:r>
              <w:rPr>
                <w:rFonts w:hint="eastAsia"/>
                <w:sz w:val="22"/>
              </w:rPr>
              <w:t>师：下面我们看着歌曲来听，你能听着音乐动一动吗？</w:t>
            </w:r>
          </w:p>
          <w:p>
            <w:pPr>
              <w:spacing w:line="360" w:lineRule="auto"/>
              <w:ind w:left="105" w:leftChars="50" w:firstLine="110" w:firstLineChars="50"/>
              <w:rPr>
                <w:sz w:val="22"/>
              </w:rPr>
            </w:pPr>
            <w:r>
              <w:rPr>
                <w:rFonts w:hint="eastAsia"/>
                <w:sz w:val="22"/>
              </w:rPr>
              <w:t xml:space="preserve"> 师：这首歌曲是几拍子的？谁听出来了？                （ 出示歌谱听）</w:t>
            </w:r>
          </w:p>
          <w:p>
            <w:pPr>
              <w:spacing w:line="360" w:lineRule="auto"/>
              <w:ind w:left="765" w:leftChars="50" w:hanging="660" w:hangingChars="300"/>
              <w:rPr>
                <w:sz w:val="22"/>
              </w:rPr>
            </w:pPr>
            <w:r>
              <w:rPr>
                <w:rFonts w:hint="eastAsia"/>
                <w:sz w:val="22"/>
              </w:rPr>
              <w:t>3、用Lu哼唱</w:t>
            </w:r>
          </w:p>
          <w:p>
            <w:pPr>
              <w:spacing w:line="360" w:lineRule="auto"/>
              <w:ind w:left="765" w:leftChars="50" w:hanging="660" w:hangingChars="300"/>
              <w:rPr>
                <w:sz w:val="22"/>
              </w:rPr>
            </w:pPr>
            <w:r>
              <w:rPr>
                <w:rFonts w:hint="eastAsia"/>
                <w:sz w:val="22"/>
              </w:rPr>
              <w:t>师：同学们的耳朵可真灵。大家发现了吗，这首歌曲中有很多旋律是相同的？</w:t>
            </w:r>
          </w:p>
          <w:p>
            <w:pPr>
              <w:spacing w:line="360" w:lineRule="auto"/>
              <w:ind w:left="105" w:leftChars="50" w:firstLine="330" w:firstLineChars="150"/>
              <w:rPr>
                <w:sz w:val="22"/>
              </w:rPr>
            </w:pPr>
            <w:r>
              <w:rPr>
                <w:rFonts w:hint="eastAsia"/>
                <w:sz w:val="22"/>
              </w:rPr>
              <w:t>学生回答。</w:t>
            </w:r>
          </w:p>
          <w:p>
            <w:pPr>
              <w:spacing w:line="360" w:lineRule="auto"/>
              <w:ind w:left="105" w:leftChars="50"/>
              <w:rPr>
                <w:rFonts w:ascii="宋体" w:hAnsi="宋体"/>
                <w:color w:val="000000"/>
                <w:sz w:val="22"/>
              </w:rPr>
            </w:pPr>
            <w:r>
              <w:rPr>
                <w:rFonts w:hint="eastAsia" w:ascii="Times New Roman" w:hAnsi="Times New Roman"/>
                <w:sz w:val="22"/>
              </w:rPr>
              <w:t>师小结：是的1</w:t>
            </w:r>
            <w:r>
              <w:rPr>
                <w:rFonts w:hint="eastAsia"/>
                <w:sz w:val="22"/>
              </w:rPr>
              <w:t>、</w:t>
            </w:r>
            <w:r>
              <w:rPr>
                <w:rFonts w:hint="eastAsia" w:ascii="Times New Roman" w:hAnsi="Times New Roman"/>
                <w:sz w:val="22"/>
              </w:rPr>
              <w:t>2乐句完全相同，3</w:t>
            </w:r>
            <w:r>
              <w:rPr>
                <w:rFonts w:hint="eastAsia"/>
                <w:sz w:val="22"/>
              </w:rPr>
              <w:t>、</w:t>
            </w:r>
            <w:r>
              <w:rPr>
                <w:rFonts w:hint="eastAsia" w:ascii="Times New Roman" w:hAnsi="Times New Roman"/>
                <w:sz w:val="22"/>
              </w:rPr>
              <w:t>4乐句完全相同。像这样相同的内容同时</w:t>
            </w:r>
            <w:r>
              <w:rPr>
                <w:rFonts w:hint="eastAsia" w:ascii="宋体" w:hAnsi="宋体"/>
                <w:color w:val="000000"/>
                <w:sz w:val="22"/>
              </w:rPr>
              <w:t>出现，在音乐创作中叫旋律重复手法。下面我们把前面4句话连起来用Lu唱一唱？后面的小尾巴能唱的跟我一起唱。</w:t>
            </w:r>
          </w:p>
          <w:p>
            <w:pPr>
              <w:spacing w:line="360" w:lineRule="auto"/>
              <w:ind w:left="105" w:leftChars="50"/>
              <w:rPr>
                <w:rFonts w:ascii="宋体" w:hAnsi="宋体"/>
                <w:color w:val="000000"/>
                <w:sz w:val="22"/>
              </w:rPr>
            </w:pPr>
            <w:r>
              <w:rPr>
                <w:rFonts w:hint="eastAsia" w:ascii="宋体" w:hAnsi="宋体"/>
                <w:color w:val="000000"/>
                <w:sz w:val="22"/>
              </w:rPr>
              <w:t xml:space="preserve">4、认识跳音记号  </w:t>
            </w:r>
          </w:p>
          <w:p>
            <w:pPr>
              <w:spacing w:line="360" w:lineRule="auto"/>
              <w:ind w:left="105" w:leftChars="50" w:firstLine="330" w:firstLineChars="150"/>
              <w:rPr>
                <w:rFonts w:ascii="宋体" w:hAnsi="宋体"/>
                <w:color w:val="000000"/>
                <w:sz w:val="22"/>
              </w:rPr>
            </w:pPr>
            <w:r>
              <w:rPr>
                <w:rFonts w:hint="eastAsia" w:ascii="宋体" w:hAnsi="宋体"/>
                <w:color w:val="000000"/>
                <w:sz w:val="22"/>
              </w:rPr>
              <w:t>师：有谁知道着小尾巴上的的两个点是什么几号吗？。。。</w:t>
            </w:r>
          </w:p>
          <w:p>
            <w:pPr>
              <w:spacing w:line="360" w:lineRule="auto"/>
              <w:ind w:left="4835" w:leftChars="50" w:hanging="4730" w:hangingChars="2150"/>
              <w:rPr>
                <w:rFonts w:ascii="宋体" w:hAnsi="宋体"/>
                <w:color w:val="000000"/>
                <w:sz w:val="22"/>
              </w:rPr>
            </w:pPr>
            <w:r>
              <w:rPr>
                <w:rFonts w:hint="eastAsia" w:ascii="宋体" w:hAnsi="宋体"/>
                <w:color w:val="000000"/>
                <w:sz w:val="22"/>
              </w:rPr>
              <w:t>跳音记号也叫断音记号 ，声音要唱的想拍皮球一样轻巧有弹性。</w:t>
            </w:r>
          </w:p>
          <w:p>
            <w:pPr>
              <w:spacing w:line="360" w:lineRule="auto"/>
              <w:ind w:left="545" w:leftChars="50" w:hanging="440" w:hangingChars="200"/>
              <w:rPr>
                <w:sz w:val="22"/>
              </w:rPr>
            </w:pPr>
            <w:r>
              <w:rPr>
                <w:rFonts w:hint="eastAsia"/>
                <w:sz w:val="22"/>
              </w:rPr>
              <w:t xml:space="preserve">5、师：同学们唱得很连贯，老师感受到了你们班较强的学习能力。接下来我们把谱子唱一唱。这次我们这样唱。前面红色快旋律由我唱，蓝色块你门唱，后面的小尾巴我们一起（师生接口唱乐谱。）                                  </w:t>
            </w:r>
          </w:p>
          <w:p>
            <w:pPr>
              <w:spacing w:line="360" w:lineRule="auto"/>
              <w:rPr>
                <w:sz w:val="22"/>
              </w:rPr>
            </w:pPr>
            <w:r>
              <w:rPr>
                <w:rFonts w:hint="eastAsia"/>
                <w:sz w:val="22"/>
              </w:rPr>
              <w:t>6、保持音记号学习</w:t>
            </w:r>
          </w:p>
          <w:p>
            <w:pPr>
              <w:spacing w:line="360" w:lineRule="auto"/>
              <w:ind w:left="105" w:leftChars="50" w:firstLine="440" w:firstLineChars="200"/>
              <w:rPr>
                <w:sz w:val="22"/>
              </w:rPr>
            </w:pPr>
            <w:r>
              <w:rPr>
                <w:rFonts w:hint="eastAsia"/>
                <w:sz w:val="22"/>
              </w:rPr>
              <w:t>师：同学们，再找找还有什么音乐记号？连绵不断</w:t>
            </w:r>
          </w:p>
          <w:p>
            <w:pPr>
              <w:spacing w:line="360" w:lineRule="auto"/>
              <w:ind w:left="105" w:leftChars="50" w:firstLine="440" w:firstLineChars="200"/>
              <w:rPr>
                <w:sz w:val="22"/>
              </w:rPr>
            </w:pPr>
            <w:r>
              <w:rPr>
                <w:rFonts w:hint="eastAsia"/>
                <w:sz w:val="22"/>
              </w:rPr>
              <w:t xml:space="preserve">师讲解保持音记号  </w:t>
            </w:r>
          </w:p>
          <w:p>
            <w:pPr>
              <w:spacing w:line="360" w:lineRule="auto"/>
              <w:ind w:left="105" w:leftChars="50" w:firstLine="440" w:firstLineChars="200"/>
              <w:rPr>
                <w:sz w:val="22"/>
              </w:rPr>
            </w:pPr>
            <w:r>
              <w:rPr>
                <w:rFonts w:hint="eastAsia" w:ascii="宋体" w:hAnsi="宋体" w:eastAsia="宋体"/>
                <w:sz w:val="22"/>
              </w:rPr>
              <w:t>【设计意图：歌曲中音乐知识通过学生自己去发现并认识，培养了学生的观察与探究能力】</w:t>
            </w:r>
          </w:p>
          <w:p>
            <w:pPr>
              <w:spacing w:line="360" w:lineRule="auto"/>
              <w:rPr>
                <w:sz w:val="22"/>
              </w:rPr>
            </w:pPr>
            <w:r>
              <w:rPr>
                <w:rFonts w:hint="eastAsia"/>
                <w:sz w:val="22"/>
              </w:rPr>
              <w:t>三、学唱歌曲</w:t>
            </w:r>
          </w:p>
          <w:p>
            <w:pPr>
              <w:spacing w:line="360" w:lineRule="auto"/>
              <w:ind w:left="105" w:leftChars="50"/>
              <w:rPr>
                <w:color w:val="000000"/>
                <w:sz w:val="22"/>
              </w:rPr>
            </w:pPr>
            <w:r>
              <w:rPr>
                <w:rFonts w:hint="eastAsia"/>
                <w:color w:val="000000"/>
                <w:sz w:val="22"/>
              </w:rPr>
              <w:t xml:space="preserve"> 1、读歌词</w:t>
            </w:r>
          </w:p>
          <w:p>
            <w:pPr>
              <w:spacing w:line="360" w:lineRule="auto"/>
              <w:ind w:left="105" w:leftChars="50"/>
              <w:rPr>
                <w:color w:val="000000"/>
                <w:sz w:val="22"/>
              </w:rPr>
            </w:pPr>
            <w:r>
              <w:rPr>
                <w:rFonts w:hint="eastAsia"/>
                <w:color w:val="000000"/>
                <w:sz w:val="22"/>
              </w:rPr>
              <w:t>师：同学们唱谱这么好，老师迫不及待要把歌词送给你们了。来，一起读</w:t>
            </w:r>
          </w:p>
          <w:p>
            <w:pPr>
              <w:spacing w:line="360" w:lineRule="auto"/>
              <w:ind w:left="105" w:leftChars="50"/>
              <w:rPr>
                <w:color w:val="000000"/>
                <w:sz w:val="22"/>
              </w:rPr>
            </w:pPr>
            <w:r>
              <w:rPr>
                <w:rFonts w:hint="eastAsia"/>
                <w:color w:val="000000"/>
                <w:sz w:val="22"/>
              </w:rPr>
              <w:t xml:space="preserve"> 2、师：来，大家开始唱吧。注意唱歌时的表情要眉开眼笑。</w:t>
            </w:r>
          </w:p>
          <w:p>
            <w:pPr>
              <w:spacing w:line="360" w:lineRule="auto"/>
              <w:ind w:left="105" w:leftChars="50"/>
              <w:rPr>
                <w:color w:val="000000"/>
                <w:sz w:val="22"/>
              </w:rPr>
            </w:pPr>
            <w:r>
              <w:rPr>
                <w:rFonts w:hint="eastAsia"/>
                <w:color w:val="000000"/>
                <w:sz w:val="22"/>
              </w:rPr>
              <w:t>第一遍慢速一遍                                   （慢速唱弹琴）</w:t>
            </w:r>
          </w:p>
          <w:p>
            <w:pPr>
              <w:spacing w:line="360" w:lineRule="auto"/>
              <w:ind w:left="105" w:leftChars="50"/>
              <w:rPr>
                <w:color w:val="000000"/>
                <w:sz w:val="22"/>
              </w:rPr>
            </w:pPr>
            <w:r>
              <w:rPr>
                <w:rFonts w:hint="eastAsia"/>
                <w:color w:val="000000"/>
                <w:sz w:val="22"/>
              </w:rPr>
              <w:t>3、保持音记号唱单句</w:t>
            </w:r>
          </w:p>
          <w:p>
            <w:pPr>
              <w:spacing w:line="360" w:lineRule="auto"/>
              <w:ind w:left="105" w:leftChars="50"/>
              <w:rPr>
                <w:color w:val="000000"/>
                <w:sz w:val="22"/>
              </w:rPr>
            </w:pPr>
            <w:r>
              <w:rPr>
                <w:rFonts w:hint="eastAsia"/>
                <w:color w:val="000000"/>
                <w:sz w:val="22"/>
              </w:rPr>
              <w:t>师： 同学们唱的真带劲。匈牙利的五月每到夜晚，天空中就会出现许多云雾，远远看去就像披上了白色轻纱一样，特别朦胧美丽。透过这朦胧的白色轻纱忽然看到了苹果树开满了花，心中一阵激动。那么这里的保持音与跳音记号怎样唱才好听呢？一起来唱唱。生单句练唱（ 唱得不到位 ，你们的轻纱还没铺满整个上空，要唱出有连绵不断的感觉。后面的调音唱得在轻巧一些就更好听了）（处理歌曲 保持音记号）</w:t>
            </w:r>
          </w:p>
          <w:p>
            <w:pPr>
              <w:spacing w:line="360" w:lineRule="auto"/>
              <w:rPr>
                <w:color w:val="000000"/>
                <w:sz w:val="22"/>
              </w:rPr>
            </w:pPr>
            <w:r>
              <w:rPr>
                <w:rFonts w:hint="eastAsia"/>
                <w:color w:val="000000"/>
                <w:sz w:val="22"/>
              </w:rPr>
              <w:t xml:space="preserve"> 4、师：我们加快速度来唱一唱。                      </w:t>
            </w:r>
          </w:p>
          <w:p>
            <w:pPr>
              <w:spacing w:line="360" w:lineRule="auto"/>
              <w:ind w:left="105" w:leftChars="50"/>
              <w:rPr>
                <w:color w:val="000000"/>
                <w:sz w:val="22"/>
              </w:rPr>
            </w:pPr>
            <w:r>
              <w:rPr>
                <w:rFonts w:hint="eastAsia"/>
                <w:color w:val="000000"/>
                <w:sz w:val="22"/>
              </w:rPr>
              <w:t>5师：同学们，我们一起来想象一下，在五月的夜晚，我们漫步在匈牙利的街道上，阵阵晚风夹杂着各种花香吹拂在脸上，你是什么感受啊？（很舒畅，夜晚很美）。是的，歌曲的前两句的旋律就像这晚风一样此起彼伏。让我们画着旋律线把这两句话唱一唱。                              （画旋律线演唱前两句）</w:t>
            </w:r>
          </w:p>
          <w:p>
            <w:pPr>
              <w:spacing w:line="360" w:lineRule="auto"/>
              <w:ind w:left="105" w:leftChars="50"/>
              <w:rPr>
                <w:color w:val="000000"/>
                <w:sz w:val="22"/>
              </w:rPr>
            </w:pPr>
            <w:r>
              <w:rPr>
                <w:rFonts w:hint="eastAsia"/>
                <w:color w:val="000000"/>
                <w:sz w:val="22"/>
              </w:rPr>
              <w:t>师：对了，就是这样的唱。为了唱得更有晚风的味道，老师在这里给他加上一对音乐记号，就更像晚风了。</w:t>
            </w:r>
          </w:p>
          <w:p>
            <w:pPr>
              <w:spacing w:line="360" w:lineRule="auto"/>
              <w:ind w:left="105" w:leftChars="50"/>
              <w:rPr>
                <w:color w:val="000000"/>
                <w:sz w:val="22"/>
              </w:rPr>
            </w:pPr>
            <w:r>
              <w:rPr>
                <w:rFonts w:hint="eastAsia"/>
                <w:color w:val="000000"/>
                <w:sz w:val="22"/>
              </w:rPr>
              <w:t>有没有谁认识这对音乐记号呢？（渐强渐弱记号）</w:t>
            </w:r>
          </w:p>
          <w:p>
            <w:pPr>
              <w:spacing w:line="360" w:lineRule="auto"/>
              <w:ind w:left="105" w:leftChars="50"/>
              <w:rPr>
                <w:color w:val="000000"/>
                <w:sz w:val="22"/>
              </w:rPr>
            </w:pPr>
            <w:r>
              <w:rPr>
                <w:rFonts w:hint="eastAsia"/>
                <w:color w:val="000000"/>
                <w:sz w:val="22"/>
              </w:rPr>
              <w:t>师：把它放在曲子里，我们的声音更加有波浪一样的美感。一起来试试（学唱1、2乐句渐强渐弱处理）</w:t>
            </w:r>
          </w:p>
          <w:p>
            <w:pPr>
              <w:spacing w:line="360" w:lineRule="auto"/>
              <w:ind w:left="105" w:leftChars="50"/>
              <w:rPr>
                <w:color w:val="000000"/>
                <w:sz w:val="22"/>
              </w:rPr>
            </w:pPr>
            <w:r>
              <w:rPr>
                <w:rFonts w:hint="eastAsia"/>
                <w:color w:val="000000"/>
                <w:sz w:val="22"/>
              </w:rPr>
              <w:t>我们完整来演唱。  （完整齐唱跟音乐）</w:t>
            </w:r>
          </w:p>
          <w:p>
            <w:pPr>
              <w:spacing w:line="360" w:lineRule="auto"/>
              <w:ind w:left="105" w:leftChars="50"/>
              <w:rPr>
                <w:color w:val="000000"/>
                <w:sz w:val="22"/>
              </w:rPr>
            </w:pPr>
            <w:r>
              <w:rPr>
                <w:rFonts w:hint="eastAsia"/>
                <w:color w:val="000000"/>
                <w:sz w:val="22"/>
              </w:rPr>
              <w:t>6、轮唱学习</w:t>
            </w:r>
          </w:p>
          <w:p>
            <w:pPr>
              <w:spacing w:line="360" w:lineRule="auto"/>
              <w:ind w:left="105" w:leftChars="50"/>
              <w:rPr>
                <w:color w:val="000000"/>
                <w:sz w:val="22"/>
              </w:rPr>
            </w:pPr>
            <w:r>
              <w:rPr>
                <w:rFonts w:hint="eastAsia"/>
                <w:color w:val="000000"/>
                <w:sz w:val="22"/>
              </w:rPr>
              <w:t>师：同学们，你们刚刚的声音真的很动听，可以和合唱团的声音媲美了。我们一起来听听合唱团的小朋友唱的怎么样？                （听齐唱轮唱范唱）</w:t>
            </w:r>
          </w:p>
          <w:p>
            <w:pPr>
              <w:spacing w:line="360" w:lineRule="auto"/>
              <w:ind w:left="105" w:leftChars="50"/>
              <w:rPr>
                <w:color w:val="000000"/>
                <w:sz w:val="22"/>
              </w:rPr>
            </w:pPr>
            <w:r>
              <w:rPr>
                <w:rFonts w:hint="eastAsia"/>
                <w:color w:val="000000"/>
                <w:sz w:val="22"/>
              </w:rPr>
              <w:t>简介轮唱：相同的旋律有不同组分先后次序演唱。我们也来尝试一下。要唱好轮唱，首先你要掌握轮读                           （师生轮读歌词）</w:t>
            </w:r>
          </w:p>
          <w:p>
            <w:pPr>
              <w:spacing w:line="360" w:lineRule="auto"/>
              <w:ind w:left="105" w:leftChars="50"/>
              <w:rPr>
                <w:color w:val="000000"/>
                <w:sz w:val="22"/>
              </w:rPr>
            </w:pPr>
            <w:r>
              <w:rPr>
                <w:rFonts w:hint="eastAsia"/>
                <w:color w:val="000000"/>
                <w:sz w:val="22"/>
              </w:rPr>
              <w:t>生生轮读歌词（  跟音乐直接轮唱）</w:t>
            </w:r>
          </w:p>
          <w:p>
            <w:pPr>
              <w:spacing w:line="360" w:lineRule="auto"/>
              <w:ind w:left="105" w:leftChars="50"/>
              <w:rPr>
                <w:color w:val="000000"/>
                <w:sz w:val="22"/>
              </w:rPr>
            </w:pPr>
            <w:r>
              <w:rPr>
                <w:rFonts w:hint="eastAsia"/>
                <w:color w:val="000000"/>
                <w:sz w:val="22"/>
              </w:rPr>
              <w:t>7、慢速演唱    宁静的夜晚</w:t>
            </w:r>
          </w:p>
          <w:p>
            <w:pPr>
              <w:spacing w:line="360" w:lineRule="auto"/>
              <w:ind w:left="545" w:leftChars="50" w:hanging="440" w:hangingChars="200"/>
              <w:rPr>
                <w:color w:val="000000"/>
                <w:sz w:val="22"/>
              </w:rPr>
            </w:pPr>
            <w:r>
              <w:rPr>
                <w:rFonts w:hint="eastAsia"/>
                <w:color w:val="000000"/>
                <w:sz w:val="22"/>
              </w:rPr>
              <w:t>师：大家发现没有，速度加快后弦的歌曲的情绪更（开心）了。如果说这样的速度表现了欢腾的夜晚，那么用很慢的速度演唱又会有什么不同的感受呢？</w:t>
            </w:r>
          </w:p>
          <w:p>
            <w:pPr>
              <w:spacing w:line="360" w:lineRule="auto"/>
              <w:ind w:left="545" w:leftChars="50" w:hanging="440" w:hangingChars="200"/>
              <w:rPr>
                <w:color w:val="000000"/>
                <w:sz w:val="22"/>
              </w:rPr>
            </w:pPr>
            <w:r>
              <w:rPr>
                <w:rFonts w:hint="eastAsia"/>
                <w:color w:val="000000"/>
                <w:sz w:val="22"/>
              </w:rPr>
              <w:t xml:space="preserve">                                              （师前两句慢速范唱）</w:t>
            </w:r>
          </w:p>
          <w:p>
            <w:pPr>
              <w:spacing w:line="360" w:lineRule="auto"/>
              <w:ind w:left="545" w:leftChars="50" w:hanging="440" w:hangingChars="200"/>
              <w:rPr>
                <w:color w:val="000000"/>
                <w:sz w:val="22"/>
              </w:rPr>
            </w:pPr>
            <w:r>
              <w:rPr>
                <w:rFonts w:hint="eastAsia"/>
                <w:color w:val="000000"/>
                <w:sz w:val="22"/>
              </w:rPr>
              <w:t>师：显得有些抒情，更多了几分宁静。由此可见同样的旋律，速度的改变也会带来音乐情绪的改变。如果说中速演唱表现的是欢快的夜晚，那么慢速演唱更体现了一种清新宁静的味道。我们把它叫做宁静的夜晚。我们把宁静的夜晚一起来唱一遍。                             （ 完整齐唱一遍）</w:t>
            </w:r>
          </w:p>
          <w:p>
            <w:pPr>
              <w:pStyle w:val="12"/>
              <w:spacing w:line="360" w:lineRule="auto"/>
              <w:ind w:left="420" w:firstLine="0" w:firstLineChars="0"/>
              <w:rPr>
                <w:rFonts w:asciiTheme="minorEastAsia" w:hAnsiTheme="minorEastAsia"/>
                <w:color w:val="000000"/>
                <w:sz w:val="22"/>
                <w:szCs w:val="22"/>
              </w:rPr>
            </w:pPr>
          </w:p>
          <w:p>
            <w:pPr>
              <w:pStyle w:val="12"/>
              <w:spacing w:line="360" w:lineRule="auto"/>
              <w:ind w:left="420" w:firstLine="0" w:firstLineChars="0"/>
              <w:rPr>
                <w:sz w:val="22"/>
                <w:szCs w:val="28"/>
              </w:rPr>
            </w:pPr>
            <w:r>
              <w:rPr>
                <w:rFonts w:hint="eastAsia" w:asciiTheme="minorEastAsia" w:hAnsiTheme="minorEastAsia"/>
                <w:color w:val="000000"/>
                <w:sz w:val="22"/>
                <w:szCs w:val="22"/>
              </w:rPr>
              <w:t>【设计意图：</w:t>
            </w:r>
            <w:r>
              <w:rPr>
                <w:rFonts w:hint="eastAsia"/>
                <w:sz w:val="22"/>
                <w:szCs w:val="28"/>
              </w:rPr>
              <w:t>演唱是音乐课程的重要内容，也是学生易于接受并乐于参与的学习形式，对激发音乐兴趣、发展核心素养、愉悦身心、陶冶情操等有着多方面的重要作用。歌曲比较简单，重点放在了处理歌曲上，采用了多种方法进行演唱。</w:t>
            </w:r>
            <w:r>
              <w:rPr>
                <w:rFonts w:hint="eastAsia" w:asciiTheme="minorEastAsia" w:hAnsiTheme="minorEastAsia"/>
                <w:color w:val="000000"/>
                <w:sz w:val="22"/>
                <w:szCs w:val="22"/>
              </w:rPr>
              <w:t>】</w:t>
            </w:r>
          </w:p>
          <w:p>
            <w:pPr>
              <w:spacing w:line="360" w:lineRule="auto"/>
              <w:ind w:left="105" w:leftChars="50"/>
              <w:rPr>
                <w:color w:val="000000"/>
                <w:sz w:val="22"/>
              </w:rPr>
            </w:pPr>
          </w:p>
          <w:p>
            <w:pPr>
              <w:spacing w:line="360" w:lineRule="auto"/>
              <w:ind w:left="105" w:leftChars="50"/>
              <w:rPr>
                <w:color w:val="000000"/>
                <w:sz w:val="22"/>
              </w:rPr>
            </w:pPr>
            <w:r>
              <w:rPr>
                <w:rFonts w:hint="eastAsia"/>
                <w:color w:val="000000"/>
                <w:sz w:val="22"/>
              </w:rPr>
              <w:t>四 唱唱跳跳  情感升华</w:t>
            </w:r>
          </w:p>
          <w:p>
            <w:pPr>
              <w:spacing w:line="360" w:lineRule="auto"/>
              <w:ind w:left="105" w:leftChars="50"/>
              <w:rPr>
                <w:color w:val="000000"/>
                <w:sz w:val="22"/>
              </w:rPr>
            </w:pPr>
            <w:r>
              <w:rPr>
                <w:rFonts w:hint="eastAsia"/>
                <w:color w:val="000000"/>
                <w:sz w:val="22"/>
              </w:rPr>
              <w:t>1 师：你们知道匈牙利人民在日常生活中最喜欢跳什么舞吗？他们最爱跳华尔兹，也就是转圈圈的舞蹈。你们想不想跳啊？ （ 学跳基本步）</w:t>
            </w:r>
          </w:p>
          <w:p>
            <w:pPr>
              <w:spacing w:line="360" w:lineRule="auto"/>
              <w:ind w:left="105" w:leftChars="50"/>
              <w:rPr>
                <w:color w:val="000000"/>
                <w:sz w:val="22"/>
              </w:rPr>
            </w:pPr>
          </w:p>
          <w:p>
            <w:pPr>
              <w:spacing w:line="360" w:lineRule="auto"/>
              <w:ind w:left="105" w:leftChars="50"/>
              <w:rPr>
                <w:color w:val="000000"/>
                <w:sz w:val="22"/>
              </w:rPr>
            </w:pPr>
            <w:r>
              <w:rPr>
                <w:rFonts w:hint="eastAsia"/>
                <w:color w:val="000000"/>
                <w:sz w:val="22"/>
              </w:rPr>
              <w:t>2、师：跳华尔兹用的曲子就叫圆舞曲，是三拍子的。我们把这首歌曲改编成三拍子圆舞曲，是不是别有一番风味呢？听老师来唱一唱。（ 三拍子师边跳边唱并邀请个别学生 ）</w:t>
            </w:r>
          </w:p>
          <w:p>
            <w:pPr>
              <w:spacing w:line="360" w:lineRule="auto"/>
              <w:ind w:left="105" w:leftChars="50"/>
              <w:rPr>
                <w:color w:val="000000"/>
                <w:sz w:val="22"/>
              </w:rPr>
            </w:pPr>
            <w:r>
              <w:rPr>
                <w:rFonts w:hint="eastAsia"/>
                <w:color w:val="000000"/>
                <w:sz w:val="22"/>
              </w:rPr>
              <w:t>3、师：怎么样？改编成三拍子的圆舞曲是不是也很好听啊？来，我们一起唱一遍。                                          （ 唱圆舞曲）</w:t>
            </w:r>
          </w:p>
          <w:p>
            <w:pPr>
              <w:spacing w:line="360" w:lineRule="auto"/>
              <w:ind w:left="105" w:leftChars="50"/>
              <w:rPr>
                <w:color w:val="000000"/>
                <w:sz w:val="22"/>
              </w:rPr>
            </w:pPr>
            <w:r>
              <w:rPr>
                <w:rFonts w:hint="eastAsia"/>
                <w:color w:val="000000"/>
                <w:sz w:val="22"/>
              </w:rPr>
              <w:t>4、师：真好听，还想跳圆舞曲吗？下面我们一起来边唱边跳圆舞曲。哪些同学想到前面跟老师一块儿跳的?带着你的舞伴一起上来。学生边跳边唱圆舞曲</w:t>
            </w:r>
          </w:p>
          <w:p>
            <w:pPr>
              <w:spacing w:line="360" w:lineRule="auto"/>
              <w:ind w:left="105" w:leftChars="50"/>
              <w:rPr>
                <w:color w:val="000000"/>
                <w:sz w:val="22"/>
              </w:rPr>
            </w:pPr>
            <w:r>
              <w:rPr>
                <w:rFonts w:hint="eastAsia" w:asciiTheme="minorEastAsia" w:hAnsiTheme="minorEastAsia"/>
                <w:color w:val="000000"/>
                <w:sz w:val="22"/>
              </w:rPr>
              <w:t>【设计意图：把歌曲进行了改编，让学生感受到了不一样的意境，</w:t>
            </w:r>
            <w:r>
              <w:rPr>
                <w:rFonts w:hint="eastAsia"/>
                <w:sz w:val="22"/>
                <w:szCs w:val="24"/>
              </w:rPr>
              <w:t>培养音乐思维，发掘、提升学生音乐创造能力</w:t>
            </w:r>
            <w:r>
              <w:rPr>
                <w:rFonts w:hint="eastAsia" w:asciiTheme="minorEastAsia" w:hAnsiTheme="minorEastAsia"/>
                <w:color w:val="000000"/>
                <w:sz w:val="22"/>
              </w:rPr>
              <w:t>】</w:t>
            </w:r>
          </w:p>
          <w:p>
            <w:pPr>
              <w:spacing w:line="360" w:lineRule="auto"/>
              <w:ind w:left="105" w:leftChars="50"/>
              <w:rPr>
                <w:color w:val="000000"/>
                <w:sz w:val="22"/>
              </w:rPr>
            </w:pPr>
            <w:r>
              <w:rPr>
                <w:rFonts w:hint="eastAsia"/>
                <w:color w:val="000000"/>
                <w:sz w:val="22"/>
              </w:rPr>
              <w:t>五|、完整表现</w:t>
            </w:r>
          </w:p>
          <w:p>
            <w:pPr>
              <w:spacing w:line="360" w:lineRule="auto"/>
              <w:ind w:left="105" w:leftChars="50"/>
              <w:rPr>
                <w:color w:val="000000"/>
                <w:sz w:val="22"/>
              </w:rPr>
            </w:pPr>
            <w:r>
              <w:rPr>
                <w:rFonts w:hint="eastAsia"/>
                <w:color w:val="000000"/>
                <w:sz w:val="22"/>
              </w:rPr>
              <w:t xml:space="preserve">师：五月的景如此迷人   五月的歌如此悠扬  五月的舞如此曼妙。让我们一起唱响美妙的五月夜晚之歌。  </w:t>
            </w:r>
          </w:p>
          <w:p>
            <w:pPr>
              <w:spacing w:line="360" w:lineRule="auto"/>
              <w:ind w:left="105" w:leftChars="50" w:firstLine="440" w:firstLineChars="200"/>
              <w:rPr>
                <w:color w:val="000000"/>
                <w:sz w:val="22"/>
              </w:rPr>
            </w:pPr>
            <w:r>
              <w:rPr>
                <w:rFonts w:hint="eastAsia"/>
                <w:color w:val="000000"/>
                <w:sz w:val="22"/>
              </w:rPr>
              <w:t>好的，我们按这样的次序来歌唱。</w:t>
            </w:r>
          </w:p>
          <w:p>
            <w:pPr>
              <w:spacing w:line="360" w:lineRule="auto"/>
              <w:ind w:left="105" w:leftChars="50" w:firstLine="440" w:firstLineChars="200"/>
              <w:rPr>
                <w:color w:val="000000"/>
                <w:sz w:val="22"/>
              </w:rPr>
            </w:pPr>
            <w:r>
              <w:rPr>
                <w:rFonts w:hint="eastAsia"/>
                <w:color w:val="000000"/>
                <w:sz w:val="22"/>
              </w:rPr>
              <w:t xml:space="preserve">               五月夜晚畅想曲</w:t>
            </w:r>
          </w:p>
          <w:p>
            <w:pPr>
              <w:spacing w:line="360" w:lineRule="auto"/>
              <w:ind w:left="105" w:leftChars="50" w:firstLine="440" w:firstLineChars="200"/>
              <w:rPr>
                <w:color w:val="000000"/>
                <w:sz w:val="22"/>
              </w:rPr>
            </w:pPr>
            <w:r>
              <w:rPr>
                <w:sz w:val="22"/>
              </w:rPr>
              <w:pict>
                <v:shape id="_x0000_s1037" o:spid="_x0000_s1037" o:spt="202" type="#_x0000_t202" style="position:absolute;left:0pt;margin-left:327.35pt;margin-top:1.9pt;height:57.3pt;width:84.75pt;z-index:251664384;mso-width-relative:page;mso-height-relative:page;" fillcolor="#FFFFFF" filled="t" stroked="t" coordsize="21600,21600">
                  <v:path/>
                  <v:fill on="t" color2="#FFFFFF" focussize="0,0"/>
                  <v:stroke color="#000000" joinstyle="miter"/>
                  <v:imagedata o:title=""/>
                  <o:lock v:ext="edit" aspectratio="f"/>
                  <v:textbox>
                    <w:txbxContent>
                      <w:p>
                        <w:r>
                          <w:rPr>
                            <w:rFonts w:hint="eastAsia"/>
                          </w:rPr>
                          <w:t>宁静的夜晚</w:t>
                        </w:r>
                      </w:p>
                      <w:p>
                        <w:r>
                          <w:rPr>
                            <w:rFonts w:hint="eastAsia"/>
                          </w:rPr>
                          <w:t>（沉睡的夜晚）</w:t>
                        </w:r>
                      </w:p>
                      <w:p/>
                      <w:p/>
                      <w:p/>
                    </w:txbxContent>
                  </v:textbox>
                </v:shape>
              </w:pict>
            </w:r>
            <w:r>
              <w:rPr>
                <w:sz w:val="22"/>
              </w:rPr>
              <w:pict>
                <v:shape id="_x0000_s1038" o:spid="_x0000_s1038" o:spt="202" type="#_x0000_t202" style="position:absolute;left:0pt;margin-left:224.45pt;margin-top:2.4pt;height:56.45pt;width:76.5pt;z-index:251663360;mso-width-relative:page;mso-height-relative:page;" coordsize="21600,21600">
                  <v:path/>
                  <v:fill focussize="0,0"/>
                  <v:stroke joinstyle="miter"/>
                  <v:imagedata o:title=""/>
                  <o:lock v:ext="edit"/>
                  <v:textbox>
                    <w:txbxContent>
                      <w:p>
                        <w:r>
                          <w:rPr>
                            <w:rFonts w:hint="eastAsia"/>
                          </w:rPr>
                          <w:t>五月圆舞曲</w:t>
                        </w:r>
                      </w:p>
                      <w:p>
                        <w:r>
                          <w:rPr>
                            <w:rFonts w:hint="eastAsia"/>
                          </w:rPr>
                          <w:t>三拍子</w:t>
                        </w:r>
                      </w:p>
                    </w:txbxContent>
                  </v:textbox>
                </v:shape>
              </w:pict>
            </w:r>
            <w:r>
              <w:rPr>
                <w:sz w:val="22"/>
              </w:rPr>
              <w:pict>
                <v:shape id="_x0000_s1040" o:spid="_x0000_s1040" o:spt="202" type="#_x0000_t202" style="position:absolute;left:0pt;margin-left:107.8pt;margin-top:1.35pt;height:58.5pt;width:96pt;z-index:251662336;mso-width-relative:page;mso-height-relative:page;" coordsize="21600,21600">
                  <v:path/>
                  <v:fill focussize="0,0"/>
                  <v:stroke joinstyle="miter"/>
                  <v:imagedata o:title=""/>
                  <o:lock v:ext="edit"/>
                  <v:textbox>
                    <w:txbxContent>
                      <w:p>
                        <w:r>
                          <w:rPr>
                            <w:rFonts w:hint="eastAsia"/>
                          </w:rPr>
                          <w:t>欢腾的夜晚</w:t>
                        </w:r>
                      </w:p>
                      <w:p>
                        <w:r>
                          <w:rPr>
                            <w:rFonts w:hint="eastAsia"/>
                          </w:rPr>
                          <w:t>中速齐唱</w:t>
                        </w:r>
                      </w:p>
                      <w:p>
                        <w:r>
                          <w:rPr>
                            <w:rFonts w:hint="eastAsia"/>
                          </w:rPr>
                          <w:t>中速轮唱</w:t>
                        </w:r>
                      </w:p>
                    </w:txbxContent>
                  </v:textbox>
                </v:shape>
              </w:pict>
            </w:r>
            <w:r>
              <w:rPr>
                <w:sz w:val="22"/>
              </w:rPr>
              <w:pict>
                <v:shape id="_x0000_s1039" o:spid="_x0000_s1039" o:spt="202" type="#_x0000_t202" style="position:absolute;left:0pt;margin-left:2.55pt;margin-top:1.35pt;height:60pt;width:97pt;z-index:251661312;mso-width-relative:page;mso-height-relative:page;" fillcolor="#FFFFFF" filled="t" stroked="t" coordsize="21600,21600">
                  <v:path/>
                  <v:fill on="t" color2="#FFFFFF" focussize="0,0"/>
                  <v:stroke color="#000000" joinstyle="miter"/>
                  <v:imagedata o:title=""/>
                  <o:lock v:ext="edit" aspectratio="f"/>
                  <v:textbox>
                    <w:txbxContent>
                      <w:p>
                        <w:r>
                          <w:rPr>
                            <w:rFonts w:hint="eastAsia"/>
                          </w:rPr>
                          <w:t>宁静的夜晚</w:t>
                        </w:r>
                      </w:p>
                      <w:p>
                        <w:r>
                          <w:rPr>
                            <w:rFonts w:hint="eastAsia"/>
                          </w:rPr>
                          <w:t>慢速演唱一遍</w:t>
                        </w:r>
                      </w:p>
                    </w:txbxContent>
                  </v:textbox>
                </v:shape>
              </w:pict>
            </w:r>
          </w:p>
          <w:p>
            <w:pPr>
              <w:spacing w:line="360" w:lineRule="auto"/>
              <w:ind w:left="105" w:leftChars="50" w:firstLine="440" w:firstLineChars="200"/>
              <w:rPr>
                <w:color w:val="000000"/>
                <w:sz w:val="22"/>
              </w:rPr>
            </w:pPr>
          </w:p>
          <w:p>
            <w:pPr>
              <w:spacing w:line="360" w:lineRule="auto"/>
              <w:rPr>
                <w:sz w:val="22"/>
              </w:rPr>
            </w:pPr>
          </w:p>
          <w:p>
            <w:pPr>
              <w:pStyle w:val="12"/>
              <w:spacing w:line="360" w:lineRule="auto"/>
              <w:ind w:firstLine="0" w:firstLineChars="0"/>
              <w:rPr>
                <w:rFonts w:asciiTheme="minorEastAsia" w:hAnsiTheme="minorEastAsia"/>
                <w:sz w:val="22"/>
                <w:szCs w:val="22"/>
              </w:rPr>
            </w:pPr>
          </w:p>
          <w:p>
            <w:pPr>
              <w:pStyle w:val="12"/>
              <w:spacing w:line="360" w:lineRule="auto"/>
              <w:ind w:firstLine="0" w:firstLineChars="0"/>
              <w:rPr>
                <w:sz w:val="22"/>
                <w:szCs w:val="28"/>
              </w:rPr>
            </w:pPr>
            <w:r>
              <w:rPr>
                <w:rFonts w:hint="eastAsia" w:asciiTheme="minorEastAsia" w:hAnsiTheme="minorEastAsia"/>
                <w:sz w:val="22"/>
                <w:szCs w:val="22"/>
              </w:rPr>
              <w:t>【设计意图：通过唱演感受到了不一样的歌曲情感，这种</w:t>
            </w:r>
            <w:r>
              <w:rPr>
                <w:rFonts w:hint="eastAsia"/>
                <w:sz w:val="22"/>
                <w:szCs w:val="28"/>
              </w:rPr>
              <w:t>融音乐、舞蹈、动作、一体，提高学生的实践能力和综合表演能力。.也是课堂气氛达到了高潮</w:t>
            </w:r>
            <w:r>
              <w:rPr>
                <w:rFonts w:hint="eastAsia" w:asciiTheme="minorEastAsia" w:hAnsiTheme="minorEastAsia"/>
                <w:sz w:val="22"/>
                <w:szCs w:val="22"/>
              </w:rPr>
              <w:t>】</w:t>
            </w:r>
          </w:p>
          <w:p>
            <w:pPr>
              <w:spacing w:line="360" w:lineRule="auto"/>
              <w:rPr>
                <w:sz w:val="22"/>
              </w:rPr>
            </w:pPr>
          </w:p>
          <w:p>
            <w:pPr>
              <w:spacing w:line="360" w:lineRule="auto"/>
              <w:rPr>
                <w:sz w:val="22"/>
              </w:rPr>
            </w:pPr>
            <w:r>
              <w:rPr>
                <w:rFonts w:hint="eastAsia"/>
                <w:sz w:val="22"/>
              </w:rPr>
              <w:t>五、小结下课</w:t>
            </w:r>
          </w:p>
          <w:p>
            <w:pPr>
              <w:spacing w:line="360" w:lineRule="auto"/>
              <w:ind w:firstLine="440" w:firstLineChars="200"/>
              <w:rPr>
                <w:sz w:val="22"/>
                <w:szCs w:val="24"/>
              </w:rPr>
            </w:pPr>
            <w:r>
              <w:rPr>
                <w:rFonts w:hint="eastAsia"/>
                <w:sz w:val="22"/>
              </w:rPr>
              <w:t xml:space="preserve">    师：“宁静的夜晚”音乐不停。同学们今天我们用不同的方式演唱同一首歌曲，表现了不同风格的五月夜晚。老师期待你们在下次音乐课中有更出色的表现！ </w:t>
            </w:r>
          </w:p>
          <w:p>
            <w:pPr>
              <w:spacing w:line="360" w:lineRule="auto"/>
              <w:ind w:firstLine="220" w:firstLineChars="100"/>
              <w:rPr>
                <w:rFonts w:ascii="Verdana" w:hAnsi="Verdana" w:eastAsia="宋体" w:cs="宋体"/>
                <w:kern w:val="0"/>
                <w:sz w:val="22"/>
                <w:shd w:val="clear" w:color="auto" w:fill="FFFFFF"/>
              </w:rPr>
            </w:pPr>
          </w:p>
          <w:p>
            <w:pPr>
              <w:spacing w:line="360" w:lineRule="auto"/>
              <w:rPr>
                <w:rFonts w:ascii="Verdana" w:hAnsi="Verdana" w:eastAsia="宋体" w:cs="宋体"/>
                <w:kern w:val="0"/>
                <w:sz w:val="22"/>
                <w:shd w:val="clear" w:color="auto" w:fill="FFFFFF"/>
              </w:rPr>
            </w:pPr>
          </w:p>
          <w:p>
            <w:pPr>
              <w:spacing w:line="360" w:lineRule="auto"/>
              <w:rPr>
                <w:rFonts w:ascii="Verdana" w:hAnsi="Verdana" w:eastAsia="宋体" w:cs="宋体"/>
                <w:kern w:val="0"/>
                <w:sz w:val="22"/>
                <w:shd w:val="clear" w:color="auto" w:fill="FFFFFF"/>
              </w:rPr>
            </w:pPr>
          </w:p>
          <w:p>
            <w:pPr>
              <w:spacing w:line="360" w:lineRule="auto"/>
              <w:rPr>
                <w:rFonts w:ascii="Verdana" w:hAnsi="Verdana" w:eastAsia="宋体" w:cs="宋体"/>
                <w:kern w:val="0"/>
                <w:sz w:val="22"/>
                <w:shd w:val="clear" w:color="auto" w:fill="FFFFFF"/>
              </w:rPr>
            </w:pPr>
            <w:r>
              <w:rPr>
                <w:rFonts w:hint="eastAsia" w:ascii="Verdana" w:hAnsi="Verdana" w:eastAsia="宋体" w:cs="宋体"/>
                <w:kern w:val="0"/>
                <w:sz w:val="22"/>
                <w:shd w:val="clear" w:color="auto" w:fill="FFFFFF"/>
              </w:rPr>
              <w:t>反思：</w:t>
            </w:r>
            <w:r>
              <w:rPr>
                <w:rFonts w:ascii="Verdana" w:hAnsi="Verdana" w:eastAsia="宋体" w:cs="宋体"/>
                <w:kern w:val="0"/>
                <w:sz w:val="22"/>
                <w:shd w:val="clear" w:color="auto" w:fill="FFFFFF"/>
              </w:rPr>
              <w:t>《五月的夜晚》是苏少版小学音乐四年级下册第四单元的一首匈牙利民歌，音调纯朴简洁，表达了人们对春天的赞美和热爱。</w:t>
            </w:r>
          </w:p>
          <w:p>
            <w:pPr>
              <w:spacing w:line="360" w:lineRule="auto"/>
              <w:ind w:firstLine="330" w:firstLineChars="150"/>
              <w:rPr>
                <w:rFonts w:ascii="Verdana" w:hAnsi="Verdana" w:eastAsia="宋体" w:cs="宋体"/>
                <w:kern w:val="0"/>
                <w:sz w:val="22"/>
              </w:rPr>
            </w:pPr>
            <w:r>
              <w:rPr>
                <w:rFonts w:ascii="Verdana" w:hAnsi="Verdana" w:eastAsia="宋体" w:cs="宋体"/>
                <w:kern w:val="0"/>
                <w:sz w:val="22"/>
                <w:shd w:val="clear" w:color="auto" w:fill="FFFFFF"/>
              </w:rPr>
              <w:t>课的开始，随着一</w:t>
            </w:r>
            <w:r>
              <w:rPr>
                <w:rFonts w:hint="eastAsia" w:ascii="Verdana" w:hAnsi="Verdana" w:eastAsia="宋体" w:cs="宋体"/>
                <w:kern w:val="0"/>
                <w:sz w:val="22"/>
                <w:shd w:val="clear" w:color="auto" w:fill="FFFFFF"/>
              </w:rPr>
              <w:t>段</w:t>
            </w:r>
            <w:r>
              <w:rPr>
                <w:rFonts w:ascii="Verdana" w:hAnsi="Verdana" w:eastAsia="宋体" w:cs="宋体"/>
                <w:kern w:val="0"/>
                <w:sz w:val="22"/>
                <w:shd w:val="clear" w:color="auto" w:fill="FFFFFF"/>
              </w:rPr>
              <w:t>美丽的画面，一股浓浓的异域风情扑进入了令人向往的世界，</w:t>
            </w:r>
            <w:r>
              <w:rPr>
                <w:rFonts w:hint="eastAsia" w:ascii="Verdana" w:hAnsi="Verdana" w:eastAsia="宋体" w:cs="宋体"/>
                <w:kern w:val="0"/>
                <w:sz w:val="22"/>
                <w:shd w:val="clear" w:color="auto" w:fill="FFFFFF"/>
              </w:rPr>
              <w:t>教师</w:t>
            </w:r>
            <w:r>
              <w:rPr>
                <w:rFonts w:ascii="Verdana" w:hAnsi="Verdana" w:eastAsia="宋体" w:cs="宋体"/>
                <w:kern w:val="0"/>
                <w:sz w:val="22"/>
                <w:shd w:val="clear" w:color="auto" w:fill="FFFFFF"/>
              </w:rPr>
              <w:t>然后介绍道：“位于欧洲中部的匈牙利，是个热爱音乐的国度，被称为小维也纳。闻名世界的音乐家李斯特和闻名世界的音乐教育家柯达伊都来自匈牙利。”短短一句话，却包含了很多与音乐有关的信息，教学语言是经过教师反复推敲的，这是一个很精美的导入环节，既能引出后面的匈牙利民歌</w:t>
            </w:r>
            <w:r>
              <w:rPr>
                <w:rFonts w:hint="eastAsia" w:ascii="Verdana" w:hAnsi="Verdana" w:eastAsia="宋体" w:cs="宋体"/>
                <w:kern w:val="0"/>
                <w:sz w:val="22"/>
                <w:shd w:val="clear" w:color="auto" w:fill="FFFFFF"/>
              </w:rPr>
              <w:t>《</w:t>
            </w:r>
            <w:r>
              <w:rPr>
                <w:rFonts w:ascii="Verdana" w:hAnsi="Verdana" w:eastAsia="宋体" w:cs="宋体"/>
                <w:kern w:val="0"/>
                <w:sz w:val="22"/>
                <w:shd w:val="clear" w:color="auto" w:fill="FFFFFF"/>
              </w:rPr>
              <w:t>五月的夜晚</w:t>
            </w:r>
            <w:r>
              <w:rPr>
                <w:rFonts w:hint="eastAsia" w:ascii="Verdana" w:hAnsi="Verdana" w:eastAsia="宋体" w:cs="宋体"/>
                <w:kern w:val="0"/>
                <w:sz w:val="22"/>
                <w:shd w:val="clear" w:color="auto" w:fill="FFFFFF"/>
              </w:rPr>
              <w:t>》</w:t>
            </w:r>
            <w:r>
              <w:rPr>
                <w:rFonts w:ascii="Verdana" w:hAnsi="Verdana" w:eastAsia="宋体" w:cs="宋体"/>
                <w:kern w:val="0"/>
                <w:sz w:val="22"/>
                <w:shd w:val="clear" w:color="auto" w:fill="FFFFFF"/>
              </w:rPr>
              <w:t>，又拓展了学生的音乐视野。</w:t>
            </w:r>
          </w:p>
          <w:p>
            <w:pPr>
              <w:spacing w:line="360" w:lineRule="auto"/>
              <w:ind w:firstLine="330" w:firstLineChars="150"/>
              <w:rPr>
                <w:rFonts w:ascii="Verdana" w:hAnsi="Verdana" w:eastAsia="宋体" w:cs="宋体"/>
                <w:kern w:val="0"/>
                <w:sz w:val="22"/>
              </w:rPr>
            </w:pPr>
            <w:r>
              <w:rPr>
                <w:rFonts w:ascii="Verdana" w:hAnsi="Verdana" w:eastAsia="宋体" w:cs="宋体"/>
                <w:kern w:val="0"/>
                <w:sz w:val="22"/>
                <w:shd w:val="clear" w:color="auto" w:fill="FFFFFF"/>
              </w:rPr>
              <w:t>接下来的歌曲教学中，因这首歌在节奏、音准等方面没太大的困难，所以，把教学的重点放在如何表达和处理歌曲上。如引导学生唱好歌曲中的保持音和跳音；第一、二乐句的短促、轻巧，与第三、四乐句保持音时值要唱足，音色要饱满，气息要连贯，前后形成对比……通过这些环节的细致处理，让学生在美好的歌声中获得和表达丰富的情感体验。在轮唱时，先让学生去聆听、发现歌曲中从什么时候开始轮唱，最后又是怎样结束的，培养学生对音乐的观察力，让学生自己去发现轮唱的规律。</w:t>
            </w:r>
            <w:r>
              <w:rPr>
                <w:rFonts w:hint="eastAsia" w:ascii="Verdana" w:hAnsi="Verdana" w:eastAsia="宋体" w:cs="宋体"/>
                <w:kern w:val="0"/>
                <w:sz w:val="22"/>
                <w:shd w:val="clear" w:color="auto" w:fill="FFFFFF"/>
              </w:rPr>
              <w:t>在这里教师没有直接让学生唱，而是通过二部诵读去感受轮唱的效果，也为接着的轮唱做好了铺垫。接着再进行轮唱就容易多了。</w:t>
            </w:r>
          </w:p>
          <w:p>
            <w:pPr>
              <w:spacing w:line="360" w:lineRule="auto"/>
              <w:ind w:firstLine="330" w:firstLineChars="150"/>
              <w:rPr>
                <w:bCs/>
                <w:sz w:val="24"/>
              </w:rPr>
            </w:pPr>
            <w:r>
              <w:rPr>
                <w:rFonts w:ascii="Verdana" w:hAnsi="Verdana" w:eastAsia="宋体" w:cs="宋体"/>
                <w:kern w:val="0"/>
                <w:sz w:val="22"/>
                <w:shd w:val="clear" w:color="auto" w:fill="FFFFFF"/>
              </w:rPr>
              <w:t>老师</w:t>
            </w:r>
            <w:r>
              <w:rPr>
                <w:rFonts w:hint="eastAsia" w:ascii="Verdana" w:hAnsi="Verdana" w:eastAsia="宋体" w:cs="宋体"/>
                <w:kern w:val="0"/>
                <w:sz w:val="22"/>
                <w:shd w:val="clear" w:color="auto" w:fill="FFFFFF"/>
              </w:rPr>
              <w:t>通过</w:t>
            </w:r>
            <w:r>
              <w:rPr>
                <w:rFonts w:ascii="Verdana" w:hAnsi="Verdana" w:eastAsia="宋体" w:cs="宋体"/>
                <w:kern w:val="0"/>
                <w:sz w:val="22"/>
                <w:shd w:val="clear" w:color="auto" w:fill="FFFFFF"/>
              </w:rPr>
              <w:t>给学生</w:t>
            </w:r>
            <w:r>
              <w:rPr>
                <w:rFonts w:hint="eastAsia" w:ascii="Verdana" w:hAnsi="Verdana" w:eastAsia="宋体" w:cs="宋体"/>
                <w:kern w:val="0"/>
                <w:sz w:val="22"/>
                <w:shd w:val="clear" w:color="auto" w:fill="FFFFFF"/>
              </w:rPr>
              <w:t>聆</w:t>
            </w:r>
            <w:r>
              <w:rPr>
                <w:rFonts w:ascii="Verdana" w:hAnsi="Verdana" w:eastAsia="宋体" w:cs="宋体"/>
                <w:kern w:val="0"/>
                <w:sz w:val="22"/>
                <w:shd w:val="clear" w:color="auto" w:fill="FFFFFF"/>
              </w:rPr>
              <w:t>听、感受、</w:t>
            </w:r>
            <w:r>
              <w:rPr>
                <w:rFonts w:hint="eastAsia" w:ascii="Verdana" w:hAnsi="Verdana" w:eastAsia="宋体" w:cs="宋体"/>
                <w:kern w:val="0"/>
                <w:sz w:val="22"/>
                <w:shd w:val="clear" w:color="auto" w:fill="FFFFFF"/>
              </w:rPr>
              <w:t>演</w:t>
            </w:r>
            <w:r>
              <w:rPr>
                <w:rFonts w:ascii="Verdana" w:hAnsi="Verdana" w:eastAsia="宋体" w:cs="宋体"/>
                <w:kern w:val="0"/>
                <w:sz w:val="22"/>
                <w:shd w:val="clear" w:color="auto" w:fill="FFFFFF"/>
              </w:rPr>
              <w:t>唱，从而更好理解了音乐、享受了音乐，强调了体验的重要性，这节课另外的一个闪光点就是教唱过程的步步渗透、丝丝入扣，即有侧重，又凸显中心。歌曲的教唱部分涉及面比较全，包含演唱、识谱、音乐技能、乐理知识等，但是在这些内容中还是有侧重的，主要集中在两个点的解决：级进、保持音的理解。通过听、唱等一系列活动的进行，在不知不觉中就让学生感受理解了级进和保持音的涵义，为更好地演唱歌曲、表现情绪服务。</w:t>
            </w:r>
            <w:r>
              <w:rPr>
                <w:rFonts w:hint="eastAsia" w:ascii="Verdana" w:hAnsi="Verdana" w:eastAsia="宋体" w:cs="宋体"/>
                <w:kern w:val="0"/>
                <w:sz w:val="22"/>
                <w:shd w:val="clear" w:color="auto" w:fill="FFFFFF"/>
              </w:rPr>
              <w:t>特别是改编圆舞曲及跳圆舞曲，不仅激发了学生的想象力，释放了音乐潜能的，还培养了学生的音乐思维，发掘、提升了学生的创造能力。最后的五月夜晚畅想曲，采用了不同的演唱速度来表现不一样的夜晚，使整课堂达到一个高潮，也使学生在综合性表演中对歌曲的情感更深一步的感受，并提高了学生的表演意识</w:t>
            </w: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p>
            <w:pPr>
              <w:spacing w:line="400" w:lineRule="exact"/>
              <w:ind w:firstLine="482" w:firstLineChars="200"/>
              <w:rPr>
                <w:b/>
                <w:sz w:val="24"/>
              </w:rPr>
            </w:pPr>
          </w:p>
        </w:tc>
      </w:tr>
    </w:tbl>
    <w:p>
      <w:pPr>
        <w:rPr>
          <w:b/>
          <w:sz w:val="28"/>
          <w:szCs w:val="28"/>
        </w:rPr>
      </w:pPr>
      <w:r>
        <w:rPr>
          <w:b/>
          <w:sz w:val="28"/>
          <w:szCs w:val="28"/>
        </w:rPr>
        <w:drawing>
          <wp:inline distT="0" distB="0" distL="0" distR="0">
            <wp:extent cx="5274310" cy="3955415"/>
            <wp:effectExtent l="19050" t="0" r="2540" b="0"/>
            <wp:docPr id="10" name="图片 1" descr="C:\Users\Administrator\Desktop\备课组22-23下\301B3648042F522C6C12006DFDAB3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C:\Users\Administrator\Desktop\备课组22-23下\301B3648042F522C6C12006DFDAB3438.png"/>
                    <pic:cNvPicPr>
                      <a:picLocks noChangeAspect="1" noChangeArrowheads="1"/>
                    </pic:cNvPicPr>
                  </pic:nvPicPr>
                  <pic:blipFill>
                    <a:blip r:embed="rId7" cstate="print"/>
                    <a:srcRect/>
                    <a:stretch>
                      <a:fillRect/>
                    </a:stretch>
                  </pic:blipFill>
                  <pic:spPr>
                    <a:xfrm>
                      <a:off x="0" y="0"/>
                      <a:ext cx="5274310" cy="3955733"/>
                    </a:xfrm>
                    <a:prstGeom prst="rect">
                      <a:avLst/>
                    </a:prstGeom>
                    <a:noFill/>
                    <a:ln w="9525">
                      <a:noFill/>
                      <a:miter lim="800000"/>
                      <a:headEnd/>
                      <a:tailEnd/>
                    </a:ln>
                  </pic:spPr>
                </pic:pic>
              </a:graphicData>
            </a:graphic>
          </wp:inline>
        </w:drawing>
      </w: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jc w:val="center"/>
        <w:rPr>
          <w:b/>
          <w:sz w:val="28"/>
          <w:szCs w:val="28"/>
        </w:rPr>
      </w:pPr>
      <w:r>
        <w:rPr>
          <w:rFonts w:hint="eastAsia"/>
          <w:b/>
          <w:sz w:val="28"/>
          <w:szCs w:val="28"/>
        </w:rPr>
        <w:t>第4周音乐组活动记录</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880"/>
        <w:gridCol w:w="1620"/>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548" w:type="dxa"/>
            <w:noWrap/>
            <w:vAlign w:val="center"/>
          </w:tcPr>
          <w:p>
            <w:pPr>
              <w:jc w:val="center"/>
              <w:rPr>
                <w:b/>
                <w:sz w:val="24"/>
              </w:rPr>
            </w:pPr>
            <w:r>
              <w:rPr>
                <w:rFonts w:hint="eastAsia"/>
                <w:b/>
                <w:sz w:val="24"/>
              </w:rPr>
              <w:t>时间</w:t>
            </w:r>
          </w:p>
        </w:tc>
        <w:tc>
          <w:tcPr>
            <w:tcW w:w="2880" w:type="dxa"/>
            <w:noWrap/>
            <w:vAlign w:val="center"/>
          </w:tcPr>
          <w:p>
            <w:pPr>
              <w:jc w:val="center"/>
              <w:rPr>
                <w:rFonts w:eastAsia="宋体"/>
                <w:b/>
                <w:sz w:val="24"/>
              </w:rPr>
            </w:pPr>
            <w:r>
              <w:rPr>
                <w:rFonts w:hint="eastAsia" w:ascii="宋体" w:hAnsi="宋体" w:eastAsia="宋体" w:cs="宋体"/>
                <w:bCs/>
                <w:sz w:val="24"/>
              </w:rPr>
              <w:t>2023.2.27</w:t>
            </w:r>
          </w:p>
        </w:tc>
        <w:tc>
          <w:tcPr>
            <w:tcW w:w="1620" w:type="dxa"/>
            <w:noWrap/>
            <w:vAlign w:val="center"/>
          </w:tcPr>
          <w:p>
            <w:pPr>
              <w:jc w:val="center"/>
              <w:rPr>
                <w:b/>
                <w:sz w:val="24"/>
              </w:rPr>
            </w:pPr>
            <w:r>
              <w:rPr>
                <w:rFonts w:hint="eastAsia"/>
                <w:b/>
                <w:sz w:val="24"/>
              </w:rPr>
              <w:t>地点</w:t>
            </w:r>
          </w:p>
        </w:tc>
        <w:tc>
          <w:tcPr>
            <w:tcW w:w="2474" w:type="dxa"/>
            <w:noWrap/>
            <w:vAlign w:val="center"/>
          </w:tcPr>
          <w:p>
            <w:pPr>
              <w:jc w:val="center"/>
              <w:rPr>
                <w:rFonts w:eastAsia="宋体"/>
                <w:b/>
                <w:sz w:val="24"/>
              </w:rPr>
            </w:pPr>
            <w:r>
              <w:rPr>
                <w:rFonts w:hint="eastAsia"/>
                <w:bCs/>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548" w:type="dxa"/>
            <w:noWrap/>
            <w:vAlign w:val="center"/>
          </w:tcPr>
          <w:p>
            <w:pPr>
              <w:jc w:val="center"/>
              <w:rPr>
                <w:b/>
                <w:sz w:val="24"/>
              </w:rPr>
            </w:pPr>
            <w:r>
              <w:rPr>
                <w:rFonts w:hint="eastAsia"/>
                <w:b/>
                <w:sz w:val="24"/>
              </w:rPr>
              <w:t>参加</w:t>
            </w:r>
          </w:p>
          <w:p>
            <w:pPr>
              <w:jc w:val="center"/>
              <w:rPr>
                <w:b/>
                <w:sz w:val="24"/>
              </w:rPr>
            </w:pPr>
            <w:r>
              <w:rPr>
                <w:rFonts w:hint="eastAsia"/>
                <w:b/>
                <w:sz w:val="24"/>
              </w:rPr>
              <w:t>人员</w:t>
            </w:r>
          </w:p>
        </w:tc>
        <w:tc>
          <w:tcPr>
            <w:tcW w:w="6974" w:type="dxa"/>
            <w:gridSpan w:val="3"/>
            <w:noWrap/>
            <w:vAlign w:val="center"/>
          </w:tcPr>
          <w:p>
            <w:pPr>
              <w:jc w:val="center"/>
              <w:rPr>
                <w:rFonts w:eastAsia="宋体"/>
                <w:b/>
                <w:sz w:val="24"/>
              </w:rPr>
            </w:pPr>
            <w:r>
              <w:rPr>
                <w:rFonts w:hint="eastAsia" w:ascii="Calibri" w:hAnsi="Calibri" w:eastAsia="宋体"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48" w:type="dxa"/>
            <w:noWrap/>
            <w:vAlign w:val="center"/>
          </w:tcPr>
          <w:p>
            <w:pPr>
              <w:jc w:val="center"/>
              <w:rPr>
                <w:b/>
                <w:sz w:val="24"/>
              </w:rPr>
            </w:pPr>
            <w:r>
              <w:rPr>
                <w:rFonts w:hint="eastAsia"/>
                <w:b/>
                <w:sz w:val="24"/>
              </w:rPr>
              <w:t>主持人</w:t>
            </w:r>
          </w:p>
        </w:tc>
        <w:tc>
          <w:tcPr>
            <w:tcW w:w="2880" w:type="dxa"/>
            <w:noWrap/>
            <w:vAlign w:val="center"/>
          </w:tcPr>
          <w:p>
            <w:pPr>
              <w:jc w:val="center"/>
              <w:rPr>
                <w:rFonts w:eastAsia="宋体"/>
                <w:b/>
                <w:sz w:val="24"/>
              </w:rPr>
            </w:pPr>
            <w:r>
              <w:rPr>
                <w:rFonts w:hint="eastAsia" w:eastAsia="宋体"/>
                <w:b/>
                <w:sz w:val="24"/>
              </w:rPr>
              <w:t>龚凡</w:t>
            </w:r>
          </w:p>
        </w:tc>
        <w:tc>
          <w:tcPr>
            <w:tcW w:w="1620" w:type="dxa"/>
            <w:noWrap/>
            <w:vAlign w:val="center"/>
          </w:tcPr>
          <w:p>
            <w:pPr>
              <w:jc w:val="center"/>
              <w:rPr>
                <w:b/>
                <w:sz w:val="24"/>
              </w:rPr>
            </w:pPr>
            <w:r>
              <w:rPr>
                <w:rFonts w:hint="eastAsia"/>
                <w:b/>
                <w:sz w:val="24"/>
              </w:rPr>
              <w:t>记录</w:t>
            </w:r>
          </w:p>
        </w:tc>
        <w:tc>
          <w:tcPr>
            <w:tcW w:w="2474" w:type="dxa"/>
            <w:noWrap/>
            <w:vAlign w:val="center"/>
          </w:tcPr>
          <w:p>
            <w:pPr>
              <w:jc w:val="center"/>
              <w:rPr>
                <w:rFonts w:eastAsia="宋体"/>
                <w:b/>
                <w:sz w:val="24"/>
              </w:rPr>
            </w:pPr>
            <w:r>
              <w:rPr>
                <w:rFonts w:hint="eastAsia" w:eastAsia="宋体"/>
                <w:b/>
                <w:sz w:val="24"/>
              </w:rPr>
              <w:t>徐安芹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3" w:hRule="atLeast"/>
        </w:trPr>
        <w:tc>
          <w:tcPr>
            <w:tcW w:w="8522" w:type="dxa"/>
            <w:gridSpan w:val="4"/>
            <w:noWrap/>
          </w:tcPr>
          <w:p>
            <w:pPr>
              <w:spacing w:line="360" w:lineRule="auto"/>
              <w:ind w:firstLine="221" w:firstLineChars="100"/>
              <w:rPr>
                <w:szCs w:val="21"/>
              </w:rPr>
            </w:pPr>
            <w:r>
              <w:rPr>
                <w:rFonts w:hint="eastAsia"/>
                <w:b/>
                <w:sz w:val="22"/>
                <w:szCs w:val="24"/>
              </w:rPr>
              <w:t>内容：《新课程标准》心得体会</w:t>
            </w:r>
          </w:p>
          <w:p>
            <w:pPr>
              <w:spacing w:line="360" w:lineRule="auto"/>
              <w:ind w:firstLine="330" w:firstLineChars="150"/>
              <w:rPr>
                <w:sz w:val="22"/>
              </w:rPr>
            </w:pPr>
            <w:r>
              <w:rPr>
                <w:rFonts w:hint="eastAsia"/>
                <w:sz w:val="22"/>
              </w:rPr>
              <w:t>全面实施素质教育, 全面实施基础教育课程改革是当前教育领域的一场深刻变革。我们作为教师, 应该认真地学习新课程,尝试着正确领会新课程标准的精神和理念,期望能更好地应用于教学实践，为走进基础教育的改革尽自己的微薄之力。</w:t>
            </w:r>
          </w:p>
          <w:p>
            <w:pPr>
              <w:spacing w:line="360" w:lineRule="auto"/>
              <w:ind w:firstLine="330" w:firstLineChars="150"/>
              <w:rPr>
                <w:sz w:val="22"/>
              </w:rPr>
            </w:pPr>
            <w:r>
              <w:rPr>
                <w:rFonts w:hint="eastAsia"/>
                <w:sz w:val="22"/>
              </w:rPr>
              <w:t>新的课程标准下,我们的教学应该朝什么方向发展?这是我们教师的困惑。认真学习了新的课程标教学实践,为推进基础教育的准,聆听了专家的报告,倾听了名师的现场教学,我体会很深。以下是我学习《新课程标准》的一些心得体会。</w:t>
            </w:r>
          </w:p>
          <w:p>
            <w:pPr>
              <w:spacing w:line="360" w:lineRule="auto"/>
              <w:ind w:firstLine="331" w:firstLineChars="150"/>
              <w:rPr>
                <w:b/>
                <w:sz w:val="22"/>
              </w:rPr>
            </w:pPr>
            <w:r>
              <w:rPr>
                <w:rFonts w:hint="eastAsia"/>
                <w:b/>
                <w:sz w:val="22"/>
              </w:rPr>
              <w:t>首先,学习新课程,体验教学目标的变革</w:t>
            </w:r>
          </w:p>
          <w:p>
            <w:pPr>
              <w:spacing w:line="360" w:lineRule="auto"/>
              <w:ind w:firstLine="330" w:firstLineChars="150"/>
              <w:rPr>
                <w:sz w:val="22"/>
              </w:rPr>
            </w:pPr>
            <w:r>
              <w:rPr>
                <w:rFonts w:hint="eastAsia"/>
                <w:sz w:val="22"/>
              </w:rPr>
              <w:t>传统的教学大纲以学科体系为中心,从知识、能力、情感三的方面来表述本学科的教学目标。欣的课程标准则要求从知识与技能、过程与方法、情感与态度与价值观三个维度的结合,以学旨的教学目标,它与以往的大纲强调知识的系统性是有区别的。</w:t>
            </w:r>
          </w:p>
          <w:p>
            <w:pPr>
              <w:spacing w:line="360" w:lineRule="auto"/>
              <w:ind w:firstLine="331" w:firstLineChars="150"/>
              <w:rPr>
                <w:b/>
                <w:sz w:val="22"/>
              </w:rPr>
            </w:pPr>
            <w:r>
              <w:rPr>
                <w:rFonts w:hint="eastAsia"/>
                <w:b/>
                <w:sz w:val="22"/>
              </w:rPr>
              <w:t>其次，学习新课程,学习式的本次课程改革</w:t>
            </w:r>
          </w:p>
          <w:p>
            <w:pPr>
              <w:spacing w:line="360" w:lineRule="auto"/>
              <w:ind w:firstLine="330" w:firstLineChars="150"/>
              <w:rPr>
                <w:sz w:val="22"/>
              </w:rPr>
            </w:pPr>
            <w:r>
              <w:rPr>
                <w:rFonts w:hint="eastAsia"/>
                <w:sz w:val="22"/>
              </w:rPr>
              <w:t>本次课程改革的重点之一是如何促进学生学习方式的变革。 在以往的教学中我们教讲,学生听是最适合的教学方式,而新课程标准在以发展学生综合素质为目标的指导下,不再是师问答的传统方式了。它主要倡导新的学习方式,是自主学习、合作学习、探究学习的学施新课程最为核心和最为关键的环节。新课程强调师生互动、互教互学。课堂上要求教师尽可能的运用习方式。这也合作、小组学习的方式,调动学生的参与意识和学习积极性。而且，这样改变了教师一味的传授地位，拉近了师生之间的距离。</w:t>
            </w:r>
          </w:p>
          <w:p>
            <w:pPr>
              <w:spacing w:line="360" w:lineRule="auto"/>
              <w:ind w:firstLine="331" w:firstLineChars="150"/>
              <w:rPr>
                <w:b/>
                <w:sz w:val="22"/>
              </w:rPr>
            </w:pPr>
            <w:r>
              <w:rPr>
                <w:rFonts w:hint="eastAsia"/>
                <w:b/>
                <w:sz w:val="22"/>
              </w:rPr>
              <w:t>再次,学习新课程,品味“以以为本”思想。</w:t>
            </w:r>
          </w:p>
          <w:p>
            <w:pPr>
              <w:spacing w:line="360" w:lineRule="auto"/>
              <w:ind w:firstLine="330" w:firstLineChars="150"/>
              <w:rPr>
                <w:sz w:val="22"/>
              </w:rPr>
            </w:pPr>
            <w:r>
              <w:rPr>
                <w:rFonts w:hint="eastAsia"/>
                <w:sz w:val="22"/>
              </w:rPr>
              <w:t>新课程的教学关注的是生长、成长中的人的整个生命。面对这样的要求,作为教师的我们到底应该做些什么?如何去做?不是应多思考一下作为- 个人,一个独立的个体如何在这纷繁复杂的社会上健康快乐的生活?新课程对教学的要求不同于以往课程的要求,很重要的一点,就是更加强调课堂教学的再次,学习新课程,品味“以以为本”思想。新课程的教学关注的是生长、成长中的人的整个生命。面对这样的要求,作为教师的我们到底应该做些什么?如何去做?不是应多思考一下作为-一个人,一个独立的个体如何在这纷繁复杂的社会上健康快乐的生活?新课程对教学的要求不同于以往课程的要求,很重要的一点,就是更加强调课堂教学的有效性,强调深入到学生的认知世界,通过参与学习过程,给他们深刻的体验。课堂不仅是学科知识的殿堂，更是人性养育的圣殿,它是学生成长的舞台、是学生发挥创造力和想象力的天空、 是学生品味生活的“梦想剧场”。学生在认知的过程中,学习兴趣、热情、动机以及内心的体验和心灵世界便得到了丰富;有了身的体验,学习态度和责任,对个人价值、社会价值、科学的价值等的认识就可能有了进一步发展。一个人的学习、生存、生长、发展、创造所必须经历的过程,是-一个人的能力和智慧发展的内在要求。“以人为本”、 "以学生为主体” 已经成为新课程标准的主要思想。</w:t>
            </w:r>
          </w:p>
          <w:p>
            <w:pPr>
              <w:spacing w:line="360" w:lineRule="auto"/>
              <w:ind w:firstLine="331" w:firstLineChars="150"/>
              <w:rPr>
                <w:b/>
                <w:sz w:val="22"/>
              </w:rPr>
            </w:pPr>
            <w:r>
              <w:rPr>
                <w:rFonts w:hint="eastAsia"/>
                <w:b/>
                <w:sz w:val="22"/>
              </w:rPr>
              <w:t>最后,学习新课程,挖掘新教材</w:t>
            </w:r>
          </w:p>
          <w:p>
            <w:pPr>
              <w:spacing w:line="360" w:lineRule="auto"/>
              <w:ind w:firstLine="330" w:firstLineChars="150"/>
              <w:rPr>
                <w:sz w:val="22"/>
              </w:rPr>
            </w:pPr>
            <w:r>
              <w:rPr>
                <w:rFonts w:hint="eastAsia"/>
                <w:sz w:val="22"/>
              </w:rPr>
              <w:t>新教材最大的特点是它的开放性,比如, -堂美术课,老师可以设计出十几种教学形式和内容。这都是以往教学中所没有的,这对教师的挑战是不言而喻的。实,教材只是一一个载体,需要每一一个教师去挖掘，去创造。教学则是一个再创造的过程,是对课程的不断发展、不断丰富的过程。新课程的理念告诉我们拿到教材后,千万不能就教材“教”教材,而是利用教材组织各种各样的活动,根据学生发展. 的需要对教材进行调适和重组。这就要求教师学会寻找、开发、制作、整合教学资源和资料,还要学会现代信息技术。教师在执行新课程计划中,开发利用校内外的一-切课程资源,丰富教学内容。新课程的学习让我们教师对自己提出了更高的要求,我们的思想要变,我们的教学方式要变，更重要的是我们应是终生的学习者我们要身体力行推动新课程改革的顺利进行</w:t>
            </w:r>
          </w:p>
          <w:p>
            <w:pPr>
              <w:spacing w:line="400" w:lineRule="exact"/>
              <w:ind w:firstLine="482" w:firstLineChars="200"/>
              <w:rPr>
                <w:b/>
                <w:sz w:val="24"/>
              </w:rPr>
            </w:pPr>
          </w:p>
        </w:tc>
      </w:tr>
    </w:tbl>
    <w:p>
      <w:pPr>
        <w:rPr>
          <w:b/>
          <w:sz w:val="28"/>
          <w:szCs w:val="28"/>
        </w:rPr>
      </w:pPr>
    </w:p>
    <w:p>
      <w:pPr>
        <w:rPr>
          <w:b/>
          <w:sz w:val="28"/>
          <w:szCs w:val="28"/>
        </w:rPr>
      </w:pPr>
    </w:p>
    <w:p>
      <w:pPr>
        <w:rPr>
          <w:b/>
          <w:sz w:val="28"/>
          <w:szCs w:val="28"/>
        </w:rPr>
      </w:pPr>
    </w:p>
    <w:p>
      <w:pPr>
        <w:rPr>
          <w:b/>
          <w:sz w:val="28"/>
          <w:szCs w:val="28"/>
        </w:rPr>
      </w:pPr>
    </w:p>
    <w:p>
      <w:pPr>
        <w:rPr>
          <w:b/>
          <w:sz w:val="28"/>
          <w:szCs w:val="28"/>
        </w:rPr>
      </w:pPr>
    </w:p>
    <w:p>
      <w:pPr>
        <w:jc w:val="center"/>
        <w:rPr>
          <w:b/>
          <w:sz w:val="28"/>
          <w:szCs w:val="28"/>
        </w:rPr>
      </w:pPr>
      <w:r>
        <w:rPr>
          <w:rFonts w:hint="eastAsia"/>
          <w:b/>
          <w:sz w:val="28"/>
          <w:szCs w:val="28"/>
        </w:rPr>
        <w:t>第5周音乐组活动记录</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880"/>
        <w:gridCol w:w="1620"/>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548" w:type="dxa"/>
            <w:noWrap/>
            <w:vAlign w:val="center"/>
          </w:tcPr>
          <w:p>
            <w:pPr>
              <w:jc w:val="center"/>
              <w:rPr>
                <w:b/>
                <w:sz w:val="24"/>
              </w:rPr>
            </w:pPr>
            <w:r>
              <w:rPr>
                <w:rFonts w:hint="eastAsia"/>
                <w:b/>
                <w:sz w:val="24"/>
              </w:rPr>
              <w:t>时间</w:t>
            </w:r>
          </w:p>
        </w:tc>
        <w:tc>
          <w:tcPr>
            <w:tcW w:w="2880" w:type="dxa"/>
            <w:noWrap/>
            <w:vAlign w:val="center"/>
          </w:tcPr>
          <w:p>
            <w:pPr>
              <w:jc w:val="center"/>
              <w:rPr>
                <w:rFonts w:eastAsia="宋体"/>
                <w:b/>
                <w:sz w:val="24"/>
              </w:rPr>
            </w:pPr>
            <w:r>
              <w:rPr>
                <w:rFonts w:hint="eastAsia" w:ascii="宋体" w:hAnsi="宋体" w:eastAsia="宋体" w:cs="宋体"/>
                <w:bCs/>
                <w:sz w:val="24"/>
              </w:rPr>
              <w:t>2023.3.6</w:t>
            </w:r>
          </w:p>
        </w:tc>
        <w:tc>
          <w:tcPr>
            <w:tcW w:w="1620" w:type="dxa"/>
            <w:noWrap/>
            <w:vAlign w:val="center"/>
          </w:tcPr>
          <w:p>
            <w:pPr>
              <w:jc w:val="center"/>
              <w:rPr>
                <w:b/>
                <w:sz w:val="24"/>
              </w:rPr>
            </w:pPr>
            <w:r>
              <w:rPr>
                <w:rFonts w:hint="eastAsia"/>
                <w:b/>
                <w:sz w:val="24"/>
              </w:rPr>
              <w:t>地点</w:t>
            </w:r>
          </w:p>
        </w:tc>
        <w:tc>
          <w:tcPr>
            <w:tcW w:w="2474" w:type="dxa"/>
            <w:noWrap/>
            <w:vAlign w:val="center"/>
          </w:tcPr>
          <w:p>
            <w:pPr>
              <w:jc w:val="center"/>
              <w:rPr>
                <w:bCs/>
                <w:sz w:val="24"/>
              </w:rPr>
            </w:pPr>
            <w:r>
              <w:rPr>
                <w:rFonts w:hint="eastAsia"/>
                <w:bCs/>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548" w:type="dxa"/>
            <w:noWrap/>
            <w:vAlign w:val="center"/>
          </w:tcPr>
          <w:p>
            <w:pPr>
              <w:jc w:val="center"/>
              <w:rPr>
                <w:b/>
                <w:sz w:val="24"/>
              </w:rPr>
            </w:pPr>
            <w:r>
              <w:rPr>
                <w:rFonts w:hint="eastAsia"/>
                <w:b/>
                <w:sz w:val="24"/>
              </w:rPr>
              <w:t>参加</w:t>
            </w:r>
          </w:p>
          <w:p>
            <w:pPr>
              <w:jc w:val="center"/>
              <w:rPr>
                <w:b/>
                <w:sz w:val="24"/>
              </w:rPr>
            </w:pPr>
            <w:r>
              <w:rPr>
                <w:rFonts w:hint="eastAsia"/>
                <w:b/>
                <w:sz w:val="24"/>
              </w:rPr>
              <w:t>人员</w:t>
            </w:r>
          </w:p>
        </w:tc>
        <w:tc>
          <w:tcPr>
            <w:tcW w:w="6974" w:type="dxa"/>
            <w:gridSpan w:val="3"/>
            <w:noWrap/>
            <w:vAlign w:val="center"/>
          </w:tcPr>
          <w:p>
            <w:pPr>
              <w:jc w:val="center"/>
              <w:rPr>
                <w:rFonts w:eastAsia="宋体"/>
                <w:b/>
                <w:sz w:val="24"/>
              </w:rPr>
            </w:pPr>
            <w:r>
              <w:rPr>
                <w:rFonts w:hint="eastAsia" w:ascii="Calibri" w:hAnsi="Calibri" w:eastAsia="宋体"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48" w:type="dxa"/>
            <w:noWrap/>
            <w:vAlign w:val="center"/>
          </w:tcPr>
          <w:p>
            <w:pPr>
              <w:jc w:val="center"/>
              <w:rPr>
                <w:b/>
                <w:sz w:val="24"/>
              </w:rPr>
            </w:pPr>
            <w:r>
              <w:rPr>
                <w:rFonts w:hint="eastAsia"/>
                <w:b/>
                <w:sz w:val="24"/>
              </w:rPr>
              <w:t>主持人</w:t>
            </w:r>
          </w:p>
        </w:tc>
        <w:tc>
          <w:tcPr>
            <w:tcW w:w="2880" w:type="dxa"/>
            <w:noWrap/>
            <w:vAlign w:val="center"/>
          </w:tcPr>
          <w:p>
            <w:pPr>
              <w:jc w:val="center"/>
              <w:rPr>
                <w:rFonts w:eastAsia="宋体"/>
                <w:b/>
                <w:sz w:val="24"/>
              </w:rPr>
            </w:pPr>
            <w:r>
              <w:rPr>
                <w:rFonts w:hint="eastAsia" w:eastAsia="宋体"/>
                <w:b/>
                <w:sz w:val="24"/>
              </w:rPr>
              <w:t>徐安芹</w:t>
            </w:r>
          </w:p>
        </w:tc>
        <w:tc>
          <w:tcPr>
            <w:tcW w:w="1620" w:type="dxa"/>
            <w:noWrap/>
            <w:vAlign w:val="center"/>
          </w:tcPr>
          <w:p>
            <w:pPr>
              <w:jc w:val="center"/>
              <w:rPr>
                <w:b/>
                <w:sz w:val="24"/>
              </w:rPr>
            </w:pPr>
            <w:r>
              <w:rPr>
                <w:rFonts w:hint="eastAsia"/>
                <w:b/>
                <w:sz w:val="24"/>
              </w:rPr>
              <w:t>记录</w:t>
            </w:r>
          </w:p>
        </w:tc>
        <w:tc>
          <w:tcPr>
            <w:tcW w:w="2474" w:type="dxa"/>
            <w:noWrap/>
            <w:vAlign w:val="center"/>
          </w:tcPr>
          <w:p>
            <w:pPr>
              <w:jc w:val="center"/>
              <w:rPr>
                <w:rFonts w:eastAsia="宋体"/>
                <w:b/>
                <w:sz w:val="24"/>
              </w:rPr>
            </w:pPr>
            <w:r>
              <w:rPr>
                <w:rFonts w:hint="eastAsia" w:eastAsia="宋体"/>
                <w:b/>
                <w:sz w:val="24"/>
              </w:rPr>
              <w:t>龚凡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3" w:hRule="atLeast"/>
        </w:trPr>
        <w:tc>
          <w:tcPr>
            <w:tcW w:w="8522" w:type="dxa"/>
            <w:gridSpan w:val="4"/>
            <w:noWrap/>
          </w:tcPr>
          <w:p>
            <w:pPr>
              <w:rPr>
                <w:rFonts w:ascii="宋体" w:hAnsi="宋体" w:eastAsia="宋体" w:cs="宋体"/>
                <w:b/>
                <w:szCs w:val="28"/>
              </w:rPr>
            </w:pPr>
            <w:r>
              <w:rPr>
                <w:rFonts w:hint="eastAsia" w:ascii="宋体" w:hAnsi="宋体" w:eastAsia="宋体" w:cs="宋体"/>
                <w:b/>
                <w:szCs w:val="28"/>
              </w:rPr>
              <w:t>内容：《咿唷嘞啦》</w:t>
            </w:r>
          </w:p>
          <w:p>
            <w:pPr>
              <w:spacing w:line="500" w:lineRule="auto"/>
              <w:rPr>
                <w:rFonts w:ascii="宋体" w:hAnsi="宋体" w:eastAsia="宋体" w:cs="宋体"/>
                <w:b/>
                <w:sz w:val="24"/>
                <w:szCs w:val="24"/>
              </w:rPr>
            </w:pPr>
            <w:r>
              <w:rPr>
                <w:rFonts w:hint="eastAsia" w:ascii="宋体" w:hAnsi="宋体" w:eastAsia="宋体" w:cs="宋体"/>
                <w:b/>
                <w:sz w:val="24"/>
                <w:szCs w:val="24"/>
              </w:rPr>
              <w:t>一、教学目标</w:t>
            </w:r>
          </w:p>
          <w:p>
            <w:pPr>
              <w:rPr>
                <w:rFonts w:ascii="宋体" w:hAnsi="宋体" w:eastAsia="宋体" w:cs="宋体"/>
                <w:bCs/>
                <w:sz w:val="24"/>
                <w:szCs w:val="24"/>
              </w:rPr>
            </w:pPr>
            <w:r>
              <w:rPr>
                <w:rFonts w:hint="eastAsia" w:ascii="宋体" w:hAnsi="宋体" w:eastAsia="宋体" w:cs="宋体"/>
                <w:bCs/>
                <w:sz w:val="24"/>
                <w:szCs w:val="24"/>
              </w:rPr>
              <w:t>1. 用欢快、热烈的情绪演唱歌曲《咿唷嘞啦》，体验非洲歌舞曲的风格特点。</w:t>
            </w:r>
          </w:p>
          <w:p>
            <w:pPr>
              <w:rPr>
                <w:rFonts w:ascii="宋体" w:hAnsi="宋体" w:eastAsia="宋体" w:cs="宋体"/>
                <w:bCs/>
                <w:sz w:val="24"/>
                <w:szCs w:val="24"/>
              </w:rPr>
            </w:pPr>
            <w:r>
              <w:rPr>
                <w:rFonts w:hint="eastAsia" w:ascii="宋体" w:hAnsi="宋体" w:eastAsia="宋体" w:cs="宋体"/>
                <w:bCs/>
                <w:sz w:val="24"/>
                <w:szCs w:val="24"/>
              </w:rPr>
              <w:t>2. 能够辨别非洲音乐的风格特点。</w:t>
            </w:r>
          </w:p>
          <w:p>
            <w:pPr>
              <w:spacing w:line="500" w:lineRule="auto"/>
              <w:rPr>
                <w:rFonts w:ascii="宋体" w:hAnsi="宋体" w:eastAsia="宋体" w:cs="宋体"/>
                <w:b/>
                <w:sz w:val="24"/>
                <w:szCs w:val="24"/>
              </w:rPr>
            </w:pPr>
            <w:r>
              <w:rPr>
                <w:rFonts w:hint="eastAsia" w:ascii="宋体" w:hAnsi="宋体" w:eastAsia="宋体" w:cs="宋体"/>
                <w:b/>
                <w:sz w:val="24"/>
                <w:szCs w:val="24"/>
              </w:rPr>
              <w:t>二、教学重难点</w:t>
            </w:r>
          </w:p>
          <w:p>
            <w:pPr>
              <w:rPr>
                <w:rFonts w:ascii="宋体" w:hAnsi="宋体" w:eastAsia="宋体" w:cs="宋体"/>
                <w:bCs/>
                <w:sz w:val="24"/>
                <w:szCs w:val="24"/>
              </w:rPr>
            </w:pPr>
            <w:r>
              <w:rPr>
                <w:rFonts w:hint="eastAsia" w:ascii="宋体" w:hAnsi="宋体" w:eastAsia="宋体" w:cs="宋体"/>
                <w:bCs/>
                <w:sz w:val="24"/>
                <w:szCs w:val="24"/>
              </w:rPr>
              <w:t>教学重点：掌握节奏，欣赏节奏之美。</w:t>
            </w:r>
          </w:p>
          <w:p>
            <w:pPr>
              <w:rPr>
                <w:rFonts w:ascii="宋体" w:hAnsi="宋体" w:eastAsia="宋体" w:cs="宋体"/>
                <w:bCs/>
                <w:sz w:val="24"/>
                <w:szCs w:val="24"/>
              </w:rPr>
            </w:pPr>
            <w:r>
              <w:rPr>
                <w:rFonts w:hint="eastAsia" w:ascii="宋体" w:hAnsi="宋体" w:eastAsia="宋体" w:cs="宋体"/>
                <w:bCs/>
                <w:sz w:val="24"/>
                <w:szCs w:val="24"/>
              </w:rPr>
              <w:t>教学难点：用饱满的热情、多元的感官联动，进行多声部音乐体现。</w:t>
            </w:r>
          </w:p>
          <w:p>
            <w:pPr>
              <w:spacing w:line="500" w:lineRule="auto"/>
              <w:rPr>
                <w:rFonts w:ascii="宋体" w:hAnsi="宋体" w:eastAsia="宋体" w:cs="宋体"/>
                <w:b/>
                <w:sz w:val="24"/>
                <w:szCs w:val="24"/>
              </w:rPr>
            </w:pPr>
            <w:r>
              <w:rPr>
                <w:rFonts w:hint="eastAsia" w:ascii="宋体" w:hAnsi="宋体" w:eastAsia="宋体" w:cs="宋体"/>
                <w:b/>
                <w:sz w:val="24"/>
                <w:szCs w:val="24"/>
              </w:rPr>
              <w:t>三、教具准备</w:t>
            </w:r>
          </w:p>
          <w:p>
            <w:pPr>
              <w:rPr>
                <w:rFonts w:ascii="宋体" w:hAnsi="宋体" w:eastAsia="宋体" w:cs="宋体"/>
                <w:bCs/>
                <w:sz w:val="24"/>
                <w:szCs w:val="24"/>
              </w:rPr>
            </w:pPr>
            <w:r>
              <w:rPr>
                <w:rFonts w:hint="eastAsia" w:ascii="宋体" w:hAnsi="宋体" w:eastAsia="宋体" w:cs="宋体"/>
                <w:bCs/>
                <w:sz w:val="24"/>
                <w:szCs w:val="24"/>
              </w:rPr>
              <w:t>钢琴、非洲鼓等</w:t>
            </w:r>
          </w:p>
          <w:p>
            <w:pPr>
              <w:spacing w:line="500" w:lineRule="auto"/>
              <w:rPr>
                <w:rFonts w:ascii="宋体" w:hAnsi="宋体" w:eastAsia="宋体" w:cs="宋体"/>
                <w:b/>
                <w:sz w:val="24"/>
                <w:szCs w:val="24"/>
              </w:rPr>
            </w:pPr>
            <w:r>
              <w:rPr>
                <w:rFonts w:hint="eastAsia" w:ascii="宋体" w:hAnsi="宋体" w:eastAsia="宋体" w:cs="宋体"/>
                <w:b/>
                <w:sz w:val="24"/>
                <w:szCs w:val="24"/>
              </w:rPr>
              <w:t>四、教学过程</w:t>
            </w:r>
            <w:r>
              <w:rPr>
                <w:rFonts w:hint="eastAsia" w:ascii="宋体" w:hAnsi="宋体" w:eastAsia="宋体" w:cs="宋体"/>
                <w:b/>
                <w:sz w:val="24"/>
                <w:szCs w:val="24"/>
              </w:rPr>
              <w:tab/>
            </w:r>
          </w:p>
          <w:p>
            <w:pPr>
              <w:rPr>
                <w:rFonts w:ascii="宋体" w:hAnsi="宋体" w:eastAsia="宋体" w:cs="宋体"/>
                <w:b/>
                <w:bCs/>
                <w:sz w:val="24"/>
                <w:szCs w:val="24"/>
              </w:rPr>
            </w:pPr>
            <w:r>
              <w:rPr>
                <w:rFonts w:hint="eastAsia" w:ascii="宋体" w:hAnsi="宋体" w:eastAsia="宋体" w:cs="宋体"/>
                <w:b/>
                <w:bCs/>
                <w:sz w:val="24"/>
                <w:szCs w:val="24"/>
              </w:rPr>
              <w:t>一、组织教学</w:t>
            </w:r>
          </w:p>
          <w:p>
            <w:pPr>
              <w:rPr>
                <w:rFonts w:ascii="宋体" w:hAnsi="宋体" w:eastAsia="宋体" w:cs="宋体"/>
                <w:sz w:val="24"/>
                <w:szCs w:val="24"/>
              </w:rPr>
            </w:pPr>
            <w:r>
              <w:rPr>
                <w:rFonts w:hint="eastAsia" w:ascii="宋体" w:hAnsi="宋体" w:eastAsia="宋体" w:cs="宋体"/>
                <w:sz w:val="24"/>
                <w:szCs w:val="24"/>
              </w:rPr>
              <w:t>师生问好</w:t>
            </w:r>
          </w:p>
          <w:p>
            <w:pPr>
              <w:rPr>
                <w:rFonts w:ascii="宋体" w:hAnsi="宋体" w:eastAsia="宋体" w:cs="宋体"/>
                <w:sz w:val="24"/>
                <w:szCs w:val="24"/>
              </w:rPr>
            </w:pPr>
          </w:p>
          <w:p>
            <w:pPr>
              <w:rPr>
                <w:rFonts w:ascii="宋体" w:hAnsi="宋体" w:eastAsia="宋体" w:cs="宋体"/>
                <w:b/>
                <w:bCs/>
                <w:sz w:val="24"/>
                <w:szCs w:val="24"/>
              </w:rPr>
            </w:pPr>
            <w:r>
              <w:rPr>
                <w:rFonts w:hint="eastAsia" w:ascii="宋体" w:hAnsi="宋体" w:eastAsia="宋体" w:cs="宋体"/>
                <w:b/>
                <w:bCs/>
                <w:sz w:val="24"/>
                <w:szCs w:val="24"/>
              </w:rPr>
              <w:t>二、课程导入</w:t>
            </w:r>
          </w:p>
          <w:p>
            <w:pPr>
              <w:rPr>
                <w:rFonts w:ascii="宋体" w:hAnsi="宋体" w:eastAsia="宋体" w:cs="宋体"/>
                <w:b/>
                <w:bCs/>
                <w:sz w:val="24"/>
                <w:szCs w:val="24"/>
              </w:rPr>
            </w:pPr>
            <w:r>
              <w:rPr>
                <w:rFonts w:hint="eastAsia" w:ascii="宋体" w:hAnsi="宋体" w:eastAsia="宋体" w:cs="宋体"/>
                <w:b/>
                <w:bCs/>
                <w:sz w:val="24"/>
                <w:szCs w:val="24"/>
              </w:rPr>
              <w:t>（一）激趣导入</w:t>
            </w:r>
          </w:p>
          <w:p>
            <w:pPr>
              <w:pStyle w:val="12"/>
              <w:numPr>
                <w:ilvl w:val="0"/>
                <w:numId w:val="7"/>
              </w:numPr>
              <w:ind w:firstLineChars="0"/>
              <w:rPr>
                <w:rFonts w:ascii="宋体" w:hAnsi="宋体" w:cs="宋体"/>
                <w:sz w:val="24"/>
              </w:rPr>
            </w:pPr>
            <w:r>
              <w:rPr>
                <w:rFonts w:hint="eastAsia" w:ascii="宋体" w:hAnsi="宋体" w:cs="宋体"/>
                <w:sz w:val="24"/>
              </w:rPr>
              <w:t>请同学们看一看这是什么乐器？（非洲鼓—珍贝鼓）</w:t>
            </w:r>
          </w:p>
          <w:p>
            <w:pPr>
              <w:pStyle w:val="12"/>
              <w:numPr>
                <w:ilvl w:val="0"/>
                <w:numId w:val="7"/>
              </w:numPr>
              <w:ind w:firstLineChars="0"/>
              <w:rPr>
                <w:rFonts w:ascii="宋体" w:hAnsi="宋体" w:cs="宋体"/>
                <w:sz w:val="24"/>
              </w:rPr>
            </w:pPr>
            <w:r>
              <w:rPr>
                <w:rFonts w:hint="eastAsia" w:ascii="宋体" w:hAnsi="宋体" w:cs="宋体"/>
                <w:sz w:val="24"/>
              </w:rPr>
              <w:t>老师展示一段击鼓表演。</w:t>
            </w:r>
          </w:p>
          <w:p>
            <w:pPr>
              <w:pStyle w:val="12"/>
              <w:numPr>
                <w:ilvl w:val="0"/>
                <w:numId w:val="7"/>
              </w:numPr>
              <w:ind w:firstLineChars="0"/>
              <w:rPr>
                <w:rFonts w:ascii="宋体" w:hAnsi="宋体" w:cs="宋体"/>
                <w:sz w:val="24"/>
              </w:rPr>
            </w:pPr>
            <w:r>
              <w:rPr>
                <w:rFonts w:hint="eastAsia" w:ascii="宋体" w:hAnsi="宋体" w:cs="宋体"/>
                <w:sz w:val="24"/>
              </w:rPr>
              <w:t>鼓可以用来表达心情，请一位同学上台用鼓声表达一段。</w:t>
            </w:r>
          </w:p>
          <w:p>
            <w:pPr>
              <w:pStyle w:val="12"/>
              <w:numPr>
                <w:ilvl w:val="0"/>
                <w:numId w:val="7"/>
              </w:numPr>
              <w:ind w:firstLineChars="0"/>
              <w:rPr>
                <w:rFonts w:ascii="宋体" w:hAnsi="宋体" w:cs="宋体"/>
                <w:sz w:val="24"/>
              </w:rPr>
            </w:pPr>
            <w:r>
              <w:rPr>
                <w:rFonts w:hint="eastAsia" w:ascii="宋体" w:hAnsi="宋体" w:cs="宋体"/>
                <w:sz w:val="24"/>
              </w:rPr>
              <w:t>鼓被用于非洲部落传递信息，请两位同学上台，分别担任酋长，用鼓演奏出你想传递的信息。</w:t>
            </w:r>
          </w:p>
          <w:p>
            <w:pPr>
              <w:pStyle w:val="12"/>
              <w:numPr>
                <w:ilvl w:val="0"/>
                <w:numId w:val="7"/>
              </w:numPr>
              <w:ind w:firstLineChars="0"/>
              <w:rPr>
                <w:rFonts w:ascii="宋体" w:hAnsi="宋体" w:cs="宋体"/>
                <w:sz w:val="24"/>
              </w:rPr>
            </w:pPr>
            <w:r>
              <w:rPr>
                <w:rFonts w:hint="eastAsia" w:ascii="宋体" w:hAnsi="宋体" w:cs="宋体"/>
                <w:sz w:val="24"/>
              </w:rPr>
              <w:t>非洲鼓种类展示，欣赏一段非洲舞蹈，说说你对非洲舞蹈的感受。（热情、奔放、张扬）</w:t>
            </w:r>
          </w:p>
          <w:p>
            <w:pPr>
              <w:pStyle w:val="12"/>
              <w:ind w:firstLine="0" w:firstLineChars="0"/>
              <w:rPr>
                <w:rFonts w:ascii="宋体" w:hAnsi="宋体" w:cs="宋体"/>
                <w:color w:val="0000FF"/>
                <w:sz w:val="24"/>
              </w:rPr>
            </w:pPr>
            <w:r>
              <w:rPr>
                <w:rFonts w:hint="eastAsia" w:ascii="宋体" w:hAnsi="宋体" w:cs="宋体"/>
                <w:color w:val="0000FF"/>
                <w:sz w:val="24"/>
              </w:rPr>
              <w:t>设计意图：设计环节紧紧相扣，将学生注意力吸引到感受非洲鼓乐及作用和非洲舞蹈的魅力。</w:t>
            </w:r>
          </w:p>
          <w:p>
            <w:pPr>
              <w:rPr>
                <w:rFonts w:ascii="宋体" w:hAnsi="宋体" w:eastAsia="宋体" w:cs="宋体"/>
                <w:b/>
                <w:bCs/>
                <w:color w:val="0000FF"/>
                <w:sz w:val="24"/>
                <w:szCs w:val="24"/>
              </w:rPr>
            </w:pPr>
          </w:p>
          <w:p>
            <w:pPr>
              <w:rPr>
                <w:rFonts w:ascii="宋体" w:hAnsi="宋体" w:eastAsia="宋体" w:cs="宋体"/>
                <w:b/>
                <w:bCs/>
                <w:sz w:val="24"/>
                <w:szCs w:val="24"/>
              </w:rPr>
            </w:pPr>
            <w:r>
              <w:rPr>
                <w:rFonts w:hint="eastAsia" w:ascii="宋体" w:hAnsi="宋体" w:eastAsia="宋体" w:cs="宋体"/>
                <w:b/>
                <w:bCs/>
                <w:sz w:val="24"/>
                <w:szCs w:val="24"/>
              </w:rPr>
              <w:t>（二）律动练习</w:t>
            </w:r>
          </w:p>
          <w:p>
            <w:pPr>
              <w:pStyle w:val="12"/>
              <w:numPr>
                <w:ilvl w:val="0"/>
                <w:numId w:val="8"/>
              </w:numPr>
              <w:ind w:firstLineChars="0"/>
              <w:rPr>
                <w:rFonts w:ascii="宋体" w:hAnsi="宋体" w:cs="宋体"/>
                <w:sz w:val="24"/>
              </w:rPr>
            </w:pPr>
            <w:r>
              <w:rPr>
                <w:rFonts w:hint="eastAsia" w:ascii="宋体" w:hAnsi="宋体" w:cs="宋体"/>
                <w:sz w:val="24"/>
              </w:rPr>
              <w:t>请同学们说一说珍贝鼓不同的音色，请一学生上台，边说边示范。（中间低、外围中、边缘高）。</w:t>
            </w:r>
          </w:p>
          <w:p>
            <w:pPr>
              <w:pStyle w:val="12"/>
              <w:ind w:firstLine="0" w:firstLineChars="0"/>
              <w:rPr>
                <w:rFonts w:ascii="宋体" w:hAnsi="宋体" w:cs="宋体"/>
                <w:color w:val="0000FF"/>
                <w:sz w:val="24"/>
              </w:rPr>
            </w:pPr>
            <w:r>
              <w:rPr>
                <w:rFonts w:hint="eastAsia" w:ascii="宋体" w:hAnsi="宋体" w:cs="宋体"/>
                <w:color w:val="0000FF"/>
                <w:sz w:val="24"/>
              </w:rPr>
              <w:t>设计意图：让学生亲身感受珍贝鼓的音色。</w:t>
            </w:r>
          </w:p>
          <w:p>
            <w:pPr>
              <w:pStyle w:val="12"/>
              <w:numPr>
                <w:ilvl w:val="0"/>
                <w:numId w:val="8"/>
              </w:numPr>
              <w:ind w:firstLineChars="0"/>
              <w:rPr>
                <w:rFonts w:ascii="宋体" w:hAnsi="宋体" w:cs="宋体"/>
                <w:sz w:val="24"/>
              </w:rPr>
            </w:pPr>
            <w:r>
              <w:rPr>
                <w:rFonts w:hint="eastAsia" w:ascii="宋体" w:hAnsi="宋体" w:cs="宋体"/>
                <w:sz w:val="24"/>
              </w:rPr>
              <w:t>做节奏传递游戏，师敲鼓心，生跺脚，师敲鼓中，生拍腿，师敲鼓边，生拍手。</w:t>
            </w:r>
          </w:p>
          <w:p>
            <w:pPr>
              <w:rPr>
                <w:rFonts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position w:val="-24"/>
                <w:sz w:val="24"/>
                <w:szCs w:val="24"/>
              </w:rPr>
              <w:object>
                <v:shape id="_x0000_i1025" o:spt="75" type="#_x0000_t75" style="height:30.55pt;width:12.25pt;" o:ole="t" filled="f" o:preferrelative="t" stroked="f" coordsize="21600,21600">
                  <v:path/>
                  <v:fill on="f" focussize="0,0"/>
                  <v:stroke on="f" joinstyle="miter"/>
                  <v:imagedata r:id="rId9" o:title=""/>
                  <o:lock v:ext="edit" aspectratio="t"/>
                  <w10:wrap type="none"/>
                  <w10:anchorlock/>
                </v:shape>
                <o:OLEObject Type="Embed" ProgID="Equation.3" ShapeID="_x0000_i1025" DrawAspect="Content" ObjectID="_1468075725" r:id="rId8">
                  <o:LockedField>false</o:LockedField>
                </o:OLEObject>
              </w:object>
            </w:r>
            <w:r>
              <w:rPr>
                <w:rFonts w:hint="eastAsia" w:ascii="宋体" w:hAnsi="宋体" w:eastAsia="宋体" w:cs="宋体"/>
                <w:sz w:val="24"/>
                <w:szCs w:val="24"/>
              </w:rPr>
              <w:t xml:space="preserve">   鼓心       鼓心            鼓心     鼓心</w:t>
            </w:r>
          </w:p>
          <w:p>
            <w:pPr>
              <w:rPr>
                <w:rFonts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position w:val="-24"/>
                <w:sz w:val="24"/>
                <w:szCs w:val="24"/>
              </w:rPr>
              <w:object>
                <v:shape id="_x0000_i1026"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26" DrawAspect="Content" ObjectID="_1468075726" r:id="rId10">
                  <o:LockedField>false</o:LockedField>
                </o:OLEObject>
              </w:object>
            </w:r>
            <w:r>
              <w:rPr>
                <w:rFonts w:hint="eastAsia" w:ascii="宋体" w:hAnsi="宋体" w:eastAsia="宋体" w:cs="宋体"/>
                <w:sz w:val="24"/>
                <w:szCs w:val="24"/>
              </w:rPr>
              <w:t xml:space="preserve">   鼓心       鼓心            鼓心     鼓邦</w:t>
            </w:r>
          </w:p>
          <w:p>
            <w:pPr>
              <w:rPr>
                <w:rFonts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position w:val="-24"/>
                <w:sz w:val="24"/>
                <w:szCs w:val="24"/>
              </w:rPr>
              <w:object>
                <v:shape id="_x0000_i1027"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27" DrawAspect="Content" ObjectID="_1468075727" r:id="rId12">
                  <o:LockedField>false</o:LockedField>
                </o:OLEObject>
              </w:object>
            </w:r>
            <w:r>
              <w:rPr>
                <w:rFonts w:hint="eastAsia" w:ascii="宋体" w:hAnsi="宋体" w:eastAsia="宋体" w:cs="宋体"/>
                <w:sz w:val="24"/>
                <w:szCs w:val="24"/>
              </w:rPr>
              <w:t xml:space="preserve">   鼓心      </w:t>
            </w:r>
            <w:r>
              <w:rPr>
                <w:rFonts w:hint="eastAsia" w:ascii="宋体" w:hAnsi="宋体" w:eastAsia="宋体" w:cs="宋体"/>
                <w:sz w:val="24"/>
                <w:szCs w:val="24"/>
                <w:u w:val="single"/>
              </w:rPr>
              <w:t>鼓边鼓边</w:t>
            </w:r>
            <w:r>
              <w:rPr>
                <w:rFonts w:hint="eastAsia" w:ascii="宋体" w:hAnsi="宋体" w:eastAsia="宋体" w:cs="宋体"/>
                <w:sz w:val="24"/>
                <w:szCs w:val="24"/>
              </w:rPr>
              <w:t xml:space="preserve">         鼓边     鼓邦</w:t>
            </w:r>
          </w:p>
          <w:p>
            <w:pPr>
              <w:rPr>
                <w:rFonts w:ascii="宋体" w:hAnsi="宋体" w:eastAsia="宋体" w:cs="宋体"/>
                <w:sz w:val="24"/>
                <w:szCs w:val="24"/>
              </w:rPr>
            </w:pPr>
            <w:r>
              <w:rPr>
                <w:rFonts w:hint="eastAsia" w:ascii="宋体" w:hAnsi="宋体" w:eastAsia="宋体" w:cs="宋体"/>
                <w:sz w:val="24"/>
                <w:szCs w:val="24"/>
              </w:rPr>
              <w:t>（4）</w:t>
            </w:r>
            <w:r>
              <w:rPr>
                <w:rFonts w:hint="eastAsia" w:ascii="宋体" w:hAnsi="宋体" w:eastAsia="宋体" w:cs="宋体"/>
                <w:position w:val="-24"/>
                <w:sz w:val="24"/>
                <w:szCs w:val="24"/>
              </w:rPr>
              <w:object>
                <v:shape id="_x0000_i1028"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28" DrawAspect="Content" ObjectID="_1468075728" r:id="rId13">
                  <o:LockedField>false</o:LockedField>
                </o:OLEObject>
              </w:object>
            </w:r>
            <w:r>
              <w:rPr>
                <w:rFonts w:hint="eastAsia" w:ascii="宋体" w:hAnsi="宋体" w:eastAsia="宋体" w:cs="宋体"/>
                <w:sz w:val="24"/>
                <w:szCs w:val="24"/>
              </w:rPr>
              <w:t xml:space="preserve">   鼓心  </w:t>
            </w:r>
            <w:r>
              <w:rPr>
                <w:rFonts w:hint="eastAsia" w:ascii="宋体" w:hAnsi="宋体" w:eastAsia="宋体" w:cs="宋体"/>
                <w:sz w:val="24"/>
                <w:szCs w:val="24"/>
                <w:u w:val="double"/>
              </w:rPr>
              <w:t>鼓边鼓边鼓边鼓边</w:t>
            </w:r>
            <w:r>
              <w:rPr>
                <w:rFonts w:hint="eastAsia" w:ascii="宋体" w:hAnsi="宋体" w:eastAsia="宋体" w:cs="宋体"/>
                <w:sz w:val="24"/>
                <w:szCs w:val="24"/>
              </w:rPr>
              <w:t xml:space="preserve">     鼓边     鼓邦</w:t>
            </w:r>
          </w:p>
          <w:p>
            <w:pPr>
              <w:rPr>
                <w:rFonts w:ascii="宋体" w:hAnsi="宋体" w:eastAsia="宋体" w:cs="宋体"/>
                <w:color w:val="0000FF"/>
                <w:sz w:val="24"/>
                <w:szCs w:val="24"/>
              </w:rPr>
            </w:pPr>
            <w:r>
              <w:rPr>
                <w:rFonts w:hint="eastAsia" w:ascii="宋体" w:hAnsi="宋体" w:eastAsia="宋体" w:cs="宋体"/>
                <w:color w:val="0000FF"/>
                <w:sz w:val="24"/>
                <w:szCs w:val="24"/>
              </w:rPr>
              <w:t>设计意图：通过做游戏的方式让生熟悉鼓心、鼓边、鼓邦的音色并及时作出反应。</w:t>
            </w:r>
          </w:p>
          <w:p>
            <w:pPr>
              <w:pStyle w:val="12"/>
              <w:numPr>
                <w:ilvl w:val="0"/>
                <w:numId w:val="8"/>
              </w:numPr>
              <w:ind w:firstLineChars="0"/>
              <w:rPr>
                <w:rFonts w:ascii="宋体" w:hAnsi="宋体" w:cs="宋体"/>
                <w:sz w:val="24"/>
              </w:rPr>
            </w:pPr>
            <w:r>
              <w:rPr>
                <w:rFonts w:hint="eastAsia" w:ascii="宋体" w:hAnsi="宋体" w:cs="宋体"/>
                <w:sz w:val="24"/>
              </w:rPr>
              <w:t>跟随一段非洲音乐表演属于我们自己的“非洲鼓乐”。生按（4）节奏表演，师用鼓伴奏并唱“咿、唷、嘞、啦”。</w:t>
            </w:r>
          </w:p>
          <w:p>
            <w:pPr>
              <w:pStyle w:val="12"/>
              <w:numPr>
                <w:ilvl w:val="0"/>
                <w:numId w:val="8"/>
              </w:numPr>
              <w:ind w:firstLineChars="0"/>
              <w:rPr>
                <w:rFonts w:ascii="宋体" w:hAnsi="宋体" w:cs="宋体"/>
                <w:sz w:val="24"/>
              </w:rPr>
            </w:pPr>
            <w:r>
              <w:rPr>
                <w:rFonts w:hint="eastAsia" w:ascii="宋体" w:hAnsi="宋体" w:cs="宋体"/>
                <w:sz w:val="24"/>
              </w:rPr>
              <w:t>师：“老师刚刚唱了什么？这几个字有什么意义？唱了几次？每次的旋律相同吗？”（出示三段旋律）唱：</w:t>
            </w:r>
          </w:p>
          <w:p>
            <w:pPr>
              <w:rPr>
                <w:rFonts w:ascii="宋体" w:hAnsi="宋体" w:eastAsia="宋体" w:cs="宋体"/>
                <w:sz w:val="24"/>
                <w:szCs w:val="24"/>
              </w:rPr>
            </w:pPr>
            <w:r>
              <w:rPr>
                <w:rFonts w:hint="eastAsia" w:ascii="宋体" w:hAnsi="宋体" w:eastAsia="宋体" w:cs="宋体"/>
                <w:sz w:val="24"/>
                <w:szCs w:val="24"/>
              </w:rPr>
              <w:t>1=F</w:t>
            </w:r>
          </w:p>
          <w:p>
            <w:pPr>
              <w:rPr>
                <w:rFonts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position w:val="-24"/>
                <w:sz w:val="24"/>
                <w:szCs w:val="24"/>
              </w:rPr>
              <w:object>
                <v:shape id="_x0000_i1029"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29" DrawAspect="Content" ObjectID="_1468075729" r:id="rId14">
                  <o:LockedField>false</o:LockedField>
                </o:OLEObject>
              </w:object>
            </w:r>
            <w:r>
              <w:rPr>
                <w:rFonts w:hint="eastAsia" w:ascii="宋体" w:hAnsi="宋体" w:eastAsia="宋体" w:cs="宋体"/>
                <w:sz w:val="24"/>
                <w:szCs w:val="24"/>
              </w:rPr>
              <w:t xml:space="preserve"> 3 – 2  3 | 1 – – – |  （第一段）</w:t>
            </w:r>
          </w:p>
          <w:p>
            <w:pPr>
              <w:rPr>
                <w:rFonts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position w:val="-24"/>
                <w:sz w:val="24"/>
                <w:szCs w:val="24"/>
              </w:rPr>
              <w:object>
                <v:shape id="_x0000_i1030"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30" DrawAspect="Content" ObjectID="_1468075730" r:id="rId15">
                  <o:LockedField>false</o:LockedField>
                </o:OLEObject>
              </w:object>
            </w:r>
            <w:r>
              <w:rPr>
                <w:rFonts w:hint="eastAsia" w:ascii="宋体" w:hAnsi="宋体" w:eastAsia="宋体" w:cs="宋体"/>
                <w:sz w:val="24"/>
                <w:szCs w:val="24"/>
              </w:rPr>
              <w:t xml:space="preserve"> 3 – 2  3 | 3 – – – |  （第二段）</w:t>
            </w:r>
          </w:p>
          <w:p>
            <w:pPr>
              <w:rPr>
                <w:rFonts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position w:val="-24"/>
                <w:sz w:val="24"/>
                <w:szCs w:val="24"/>
              </w:rPr>
              <w:object>
                <v:shape id="_x0000_i1031"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31" DrawAspect="Content" ObjectID="_1468075731" r:id="rId16">
                  <o:LockedField>false</o:LockedField>
                </o:OLEObject>
              </w:object>
            </w:r>
            <w:r>
              <w:rPr>
                <w:rFonts w:hint="eastAsia" w:ascii="宋体" w:hAnsi="宋体" w:eastAsia="宋体" w:cs="宋体"/>
                <w:sz w:val="24"/>
                <w:szCs w:val="24"/>
              </w:rPr>
              <w:t xml:space="preserve"> 3 – 1  2 | 1 – – – |  （第三段）</w:t>
            </w:r>
          </w:p>
          <w:p>
            <w:pPr>
              <w:rPr>
                <w:rFonts w:ascii="宋体" w:hAnsi="宋体" w:eastAsia="宋体" w:cs="宋体"/>
                <w:sz w:val="24"/>
                <w:szCs w:val="24"/>
              </w:rPr>
            </w:pPr>
            <w:r>
              <w:rPr>
                <w:rFonts w:hint="eastAsia" w:ascii="宋体" w:hAnsi="宋体" w:eastAsia="宋体" w:cs="宋体"/>
                <w:sz w:val="24"/>
                <w:szCs w:val="24"/>
              </w:rPr>
              <w:t xml:space="preserve">         咿 唷  嘞 啦！</w:t>
            </w:r>
          </w:p>
          <w:p>
            <w:pPr>
              <w:rPr>
                <w:rFonts w:ascii="宋体" w:hAnsi="宋体" w:eastAsia="宋体" w:cs="宋体"/>
                <w:sz w:val="24"/>
                <w:szCs w:val="24"/>
              </w:rPr>
            </w:pPr>
          </w:p>
          <w:p>
            <w:pPr>
              <w:pStyle w:val="12"/>
              <w:numPr>
                <w:ilvl w:val="0"/>
                <w:numId w:val="8"/>
              </w:numPr>
              <w:ind w:firstLineChars="0"/>
              <w:rPr>
                <w:rFonts w:ascii="宋体" w:hAnsi="宋体" w:cs="宋体"/>
                <w:sz w:val="24"/>
              </w:rPr>
            </w:pPr>
            <w:r>
              <w:rPr>
                <w:rFonts w:hint="eastAsia" w:ascii="宋体" w:hAnsi="宋体" w:cs="宋体"/>
                <w:sz w:val="24"/>
              </w:rPr>
              <w:t>以上三组谁更有结束感？（3）</w:t>
            </w:r>
          </w:p>
          <w:p>
            <w:pPr>
              <w:pStyle w:val="12"/>
              <w:numPr>
                <w:ilvl w:val="0"/>
                <w:numId w:val="8"/>
              </w:numPr>
              <w:ind w:firstLineChars="0"/>
              <w:rPr>
                <w:rFonts w:ascii="宋体" w:hAnsi="宋体" w:cs="宋体"/>
                <w:sz w:val="24"/>
              </w:rPr>
            </w:pPr>
            <w:r>
              <w:rPr>
                <w:rFonts w:hint="eastAsia" w:ascii="宋体" w:hAnsi="宋体" w:cs="宋体"/>
                <w:sz w:val="24"/>
              </w:rPr>
              <w:t>加入衬词唱以上三组。</w:t>
            </w:r>
          </w:p>
          <w:p>
            <w:pPr>
              <w:rPr>
                <w:rFonts w:ascii="宋体" w:hAnsi="宋体" w:eastAsia="宋体" w:cs="宋体"/>
                <w:color w:val="0000FF"/>
                <w:sz w:val="24"/>
                <w:szCs w:val="24"/>
              </w:rPr>
            </w:pPr>
            <w:r>
              <w:rPr>
                <w:rFonts w:hint="eastAsia" w:ascii="宋体" w:hAnsi="宋体" w:eastAsia="宋体" w:cs="宋体"/>
                <w:color w:val="0000FF"/>
                <w:sz w:val="24"/>
                <w:szCs w:val="24"/>
              </w:rPr>
              <w:t>设计意图：提前将衬词提出来，让生自己感受它的意义及那组更有结束感。</w:t>
            </w:r>
          </w:p>
          <w:p>
            <w:pPr>
              <w:rPr>
                <w:rFonts w:ascii="宋体" w:hAnsi="宋体" w:eastAsia="宋体" w:cs="宋体"/>
                <w:b/>
                <w:bCs/>
                <w:sz w:val="24"/>
                <w:szCs w:val="24"/>
              </w:rPr>
            </w:pPr>
            <w:r>
              <w:rPr>
                <w:rFonts w:hint="eastAsia" w:ascii="宋体" w:hAnsi="宋体" w:eastAsia="宋体" w:cs="宋体"/>
                <w:b/>
                <w:bCs/>
                <w:sz w:val="24"/>
                <w:szCs w:val="24"/>
              </w:rPr>
              <w:t>三、新课教学</w:t>
            </w:r>
          </w:p>
          <w:p>
            <w:pPr>
              <w:rPr>
                <w:rFonts w:ascii="宋体" w:hAnsi="宋体" w:eastAsia="宋体" w:cs="宋体"/>
                <w:b/>
                <w:bCs/>
                <w:sz w:val="24"/>
                <w:szCs w:val="24"/>
              </w:rPr>
            </w:pPr>
            <w:r>
              <w:rPr>
                <w:rFonts w:hint="eastAsia" w:ascii="宋体" w:hAnsi="宋体" w:eastAsia="宋体" w:cs="宋体"/>
                <w:b/>
                <w:bCs/>
                <w:sz w:val="24"/>
                <w:szCs w:val="24"/>
              </w:rPr>
              <w:t>（一）初听歌曲</w:t>
            </w:r>
          </w:p>
          <w:p>
            <w:pPr>
              <w:pStyle w:val="12"/>
              <w:numPr>
                <w:ilvl w:val="0"/>
                <w:numId w:val="9"/>
              </w:numPr>
              <w:ind w:firstLineChars="0"/>
              <w:rPr>
                <w:rFonts w:ascii="宋体" w:hAnsi="宋体" w:cs="宋体"/>
                <w:sz w:val="24"/>
              </w:rPr>
            </w:pPr>
            <w:r>
              <w:rPr>
                <w:rFonts w:hint="eastAsia" w:ascii="宋体" w:hAnsi="宋体" w:cs="宋体"/>
                <w:sz w:val="24"/>
              </w:rPr>
              <w:t>听范唱，说说歌曲的情绪怎么样？（热情、欢快、活泼，有节奏感）</w:t>
            </w:r>
          </w:p>
          <w:p>
            <w:pPr>
              <w:pStyle w:val="12"/>
              <w:numPr>
                <w:ilvl w:val="0"/>
                <w:numId w:val="9"/>
              </w:numPr>
              <w:ind w:firstLineChars="0"/>
              <w:rPr>
                <w:rFonts w:ascii="宋体" w:hAnsi="宋体" w:cs="宋体"/>
                <w:sz w:val="24"/>
              </w:rPr>
            </w:pPr>
            <w:r>
              <w:rPr>
                <w:rFonts w:hint="eastAsia" w:ascii="宋体" w:hAnsi="宋体" w:cs="宋体"/>
                <w:sz w:val="24"/>
              </w:rPr>
              <w:t>歌曲共分几段，刚刚唱的三组旋律分别出现在何处？</w:t>
            </w:r>
          </w:p>
          <w:p>
            <w:pPr>
              <w:rPr>
                <w:rFonts w:ascii="宋体" w:hAnsi="宋体" w:eastAsia="宋体" w:cs="宋体"/>
                <w:color w:val="0000FF"/>
                <w:sz w:val="24"/>
                <w:szCs w:val="24"/>
              </w:rPr>
            </w:pPr>
            <w:r>
              <w:rPr>
                <w:rFonts w:hint="eastAsia" w:ascii="宋体" w:hAnsi="宋体" w:eastAsia="宋体" w:cs="宋体"/>
                <w:color w:val="0000FF"/>
                <w:sz w:val="24"/>
                <w:szCs w:val="24"/>
              </w:rPr>
              <w:t>设计意图：让学生整体感受音乐。</w:t>
            </w:r>
          </w:p>
          <w:p>
            <w:pPr>
              <w:numPr>
                <w:ilvl w:val="0"/>
                <w:numId w:val="10"/>
              </w:numPr>
              <w:rPr>
                <w:rFonts w:ascii="宋体" w:hAnsi="宋体" w:eastAsia="宋体" w:cs="宋体"/>
                <w:sz w:val="24"/>
                <w:szCs w:val="24"/>
              </w:rPr>
            </w:pPr>
            <w:r>
              <w:rPr>
                <w:rFonts w:hint="eastAsia" w:ascii="宋体" w:hAnsi="宋体" w:eastAsia="宋体" w:cs="宋体"/>
                <w:b/>
                <w:bCs/>
                <w:sz w:val="24"/>
                <w:szCs w:val="24"/>
              </w:rPr>
              <w:t>学唱歌曲</w:t>
            </w:r>
          </w:p>
          <w:p>
            <w:pPr>
              <w:numPr>
                <w:ilvl w:val="0"/>
                <w:numId w:val="11"/>
              </w:numPr>
              <w:rPr>
                <w:rFonts w:ascii="宋体" w:hAnsi="宋体" w:eastAsia="宋体" w:cs="宋体"/>
                <w:sz w:val="24"/>
                <w:szCs w:val="24"/>
              </w:rPr>
            </w:pPr>
            <w:r>
              <w:rPr>
                <w:rFonts w:hint="eastAsia" w:ascii="宋体" w:hAnsi="宋体" w:eastAsia="宋体" w:cs="宋体"/>
                <w:sz w:val="24"/>
                <w:szCs w:val="24"/>
              </w:rPr>
              <w:t>师生旋律接龙，师唱领唱，生合唱，一遍后加入歌词，师领，生齐。</w:t>
            </w:r>
          </w:p>
          <w:p>
            <w:pPr>
              <w:numPr>
                <w:ilvl w:val="0"/>
                <w:numId w:val="11"/>
              </w:numPr>
              <w:rPr>
                <w:rFonts w:ascii="宋体" w:hAnsi="宋体" w:eastAsia="宋体" w:cs="宋体"/>
                <w:sz w:val="24"/>
                <w:szCs w:val="24"/>
              </w:rPr>
            </w:pPr>
            <w:r>
              <w:rPr>
                <w:rFonts w:hint="eastAsia" w:ascii="宋体" w:hAnsi="宋体" w:eastAsia="宋体" w:cs="宋体"/>
                <w:sz w:val="24"/>
                <w:szCs w:val="24"/>
              </w:rPr>
              <w:t>跟琴，生唱领唱，师唱齐唱。</w:t>
            </w:r>
          </w:p>
          <w:p>
            <w:pPr>
              <w:numPr>
                <w:ilvl w:val="0"/>
                <w:numId w:val="11"/>
              </w:numPr>
              <w:rPr>
                <w:rFonts w:ascii="宋体" w:hAnsi="宋体" w:eastAsia="宋体" w:cs="宋体"/>
                <w:sz w:val="24"/>
                <w:szCs w:val="24"/>
              </w:rPr>
            </w:pPr>
            <w:r>
              <w:rPr>
                <w:rFonts w:hint="eastAsia" w:ascii="宋体" w:hAnsi="宋体" w:eastAsia="宋体" w:cs="宋体"/>
                <w:sz w:val="24"/>
                <w:szCs w:val="24"/>
              </w:rPr>
              <w:t>尝试唱第三段，师领唱，生齐唱，注意装饰音出现在何处，如何演唱。</w:t>
            </w:r>
          </w:p>
          <w:p>
            <w:pPr>
              <w:numPr>
                <w:ilvl w:val="0"/>
                <w:numId w:val="11"/>
              </w:numPr>
              <w:rPr>
                <w:rFonts w:ascii="宋体" w:hAnsi="宋体" w:eastAsia="宋体" w:cs="宋体"/>
                <w:sz w:val="24"/>
                <w:szCs w:val="24"/>
              </w:rPr>
            </w:pPr>
            <w:r>
              <w:rPr>
                <w:rFonts w:hint="eastAsia" w:ascii="宋体" w:hAnsi="宋体" w:eastAsia="宋体" w:cs="宋体"/>
                <w:sz w:val="24"/>
                <w:szCs w:val="24"/>
              </w:rPr>
              <w:t>唱第三段旋律，跟琴唱。</w:t>
            </w:r>
          </w:p>
          <w:p>
            <w:pPr>
              <w:numPr>
                <w:ilvl w:val="0"/>
                <w:numId w:val="11"/>
              </w:numPr>
              <w:rPr>
                <w:rFonts w:ascii="宋体" w:hAnsi="宋体" w:eastAsia="宋体" w:cs="宋体"/>
                <w:sz w:val="24"/>
                <w:szCs w:val="24"/>
              </w:rPr>
            </w:pPr>
            <w:r>
              <w:rPr>
                <w:rFonts w:hint="eastAsia" w:ascii="宋体" w:hAnsi="宋体" w:eastAsia="宋体" w:cs="宋体"/>
                <w:sz w:val="24"/>
                <w:szCs w:val="24"/>
              </w:rPr>
              <w:t>跟音乐，唱一、三段，要求加入跺脚和击掌、拍腿：</w:t>
            </w:r>
          </w:p>
          <w:p>
            <w:pPr>
              <w:rPr>
                <w:rFonts w:ascii="宋体" w:hAnsi="宋体" w:eastAsia="宋体" w:cs="宋体"/>
                <w:sz w:val="24"/>
                <w:szCs w:val="24"/>
              </w:rPr>
            </w:pPr>
          </w:p>
          <w:p>
            <w:pPr>
              <w:rPr>
                <w:rFonts w:ascii="宋体" w:hAnsi="宋体" w:eastAsia="宋体" w:cs="宋体"/>
                <w:sz w:val="24"/>
                <w:szCs w:val="24"/>
              </w:rPr>
            </w:pPr>
            <w:r>
              <w:rPr>
                <w:rFonts w:hint="eastAsia" w:ascii="宋体" w:hAnsi="宋体" w:eastAsia="宋体" w:cs="宋体"/>
                <w:sz w:val="24"/>
                <w:szCs w:val="24"/>
              </w:rPr>
              <w:t xml:space="preserve">跺脚 </w:t>
            </w:r>
            <w:r>
              <w:rPr>
                <w:rFonts w:hint="eastAsia" w:ascii="宋体" w:hAnsi="宋体" w:eastAsia="宋体" w:cs="宋体"/>
                <w:position w:val="-24"/>
                <w:sz w:val="24"/>
                <w:szCs w:val="24"/>
              </w:rPr>
              <w:object>
                <v:shape id="_x0000_i1032"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32" DrawAspect="Content" ObjectID="_1468075732" r:id="rId17">
                  <o:LockedField>false</o:LockedField>
                </o:OLEObject>
              </w:object>
            </w:r>
            <w:r>
              <w:rPr>
                <w:rFonts w:hint="eastAsia" w:ascii="宋体" w:hAnsi="宋体" w:eastAsia="宋体" w:cs="宋体"/>
                <w:sz w:val="24"/>
                <w:szCs w:val="24"/>
              </w:rPr>
              <w:t xml:space="preserve"> X  X  X  X |  X  X  X  X |  0  0  0  0  |  0  0  0  0  |</w:t>
            </w:r>
          </w:p>
          <w:p>
            <w:pPr>
              <w:rPr>
                <w:rFonts w:ascii="宋体" w:hAnsi="宋体" w:eastAsia="宋体" w:cs="宋体"/>
                <w:sz w:val="24"/>
                <w:szCs w:val="24"/>
              </w:rPr>
            </w:pPr>
            <w:r>
              <w:rPr>
                <w:rFonts w:hint="eastAsia" w:ascii="宋体" w:hAnsi="宋体" w:eastAsia="宋体" w:cs="宋体"/>
                <w:sz w:val="24"/>
                <w:szCs w:val="24"/>
              </w:rPr>
              <w:t xml:space="preserve">击掌 </w:t>
            </w:r>
            <w:r>
              <w:rPr>
                <w:rFonts w:hint="eastAsia" w:ascii="宋体" w:hAnsi="宋体" w:eastAsia="宋体" w:cs="宋体"/>
                <w:position w:val="-24"/>
                <w:sz w:val="24"/>
                <w:szCs w:val="24"/>
              </w:rPr>
              <w:object>
                <v:shape id="_x0000_i1033" o:spt="75" type="#_x0000_t75" style="height:30.55pt;width:12.25pt;" o:ole="t" filled="f" o:preferrelative="t" stroked="f" coordsize="21600,21600">
                  <v:path/>
                  <v:fill on="f" focussize="0,0"/>
                  <v:stroke on="f" joinstyle="miter"/>
                  <v:imagedata r:id="rId11" o:title=""/>
                  <o:lock v:ext="edit" aspectratio="t"/>
                  <w10:wrap type="none"/>
                  <w10:anchorlock/>
                </v:shape>
                <o:OLEObject Type="Embed" ProgID="Equation.3" ShapeID="_x0000_i1033" DrawAspect="Content" ObjectID="_1468075733" r:id="rId18">
                  <o:LockedField>false</o:LockedField>
                </o:OLEObject>
              </w:object>
            </w:r>
            <w:r>
              <w:rPr>
                <w:rFonts w:hint="eastAsia" w:ascii="宋体" w:hAnsi="宋体" w:eastAsia="宋体" w:cs="宋体"/>
                <w:sz w:val="24"/>
                <w:szCs w:val="24"/>
              </w:rPr>
              <w:t xml:space="preserve"> 0  0  0  0  |  0  0  0  0  | X  </w:t>
            </w:r>
            <w:r>
              <w:rPr>
                <w:rFonts w:hint="eastAsia" w:ascii="宋体" w:hAnsi="宋体" w:eastAsia="宋体" w:cs="宋体"/>
                <w:sz w:val="24"/>
                <w:szCs w:val="24"/>
                <w:u w:val="single"/>
              </w:rPr>
              <w:t>XX</w:t>
            </w:r>
            <w:r>
              <w:rPr>
                <w:rFonts w:hint="eastAsia" w:ascii="宋体" w:hAnsi="宋体" w:eastAsia="宋体" w:cs="宋体"/>
                <w:sz w:val="24"/>
                <w:szCs w:val="24"/>
              </w:rPr>
              <w:t xml:space="preserve">  X  </w:t>
            </w:r>
            <w:r>
              <w:rPr>
                <w:rFonts w:hint="eastAsia" w:ascii="宋体" w:hAnsi="宋体" w:eastAsia="宋体" w:cs="宋体"/>
                <w:sz w:val="24"/>
                <w:szCs w:val="24"/>
                <w:u w:val="single"/>
              </w:rPr>
              <w:t>XX</w:t>
            </w:r>
            <w:r>
              <w:rPr>
                <w:rFonts w:hint="eastAsia" w:ascii="宋体" w:hAnsi="宋体" w:eastAsia="宋体" w:cs="宋体"/>
                <w:sz w:val="24"/>
                <w:szCs w:val="24"/>
              </w:rPr>
              <w:t xml:space="preserve"> | X  </w:t>
            </w:r>
            <w:r>
              <w:rPr>
                <w:rFonts w:hint="eastAsia" w:ascii="宋体" w:hAnsi="宋体" w:eastAsia="宋体" w:cs="宋体"/>
                <w:sz w:val="24"/>
                <w:szCs w:val="24"/>
                <w:u w:val="single"/>
              </w:rPr>
              <w:t>XX</w:t>
            </w:r>
            <w:r>
              <w:rPr>
                <w:rFonts w:hint="eastAsia" w:ascii="宋体" w:hAnsi="宋体" w:eastAsia="宋体" w:cs="宋体"/>
                <w:sz w:val="24"/>
                <w:szCs w:val="24"/>
              </w:rPr>
              <w:t xml:space="preserve">  X  </w:t>
            </w:r>
            <w:r>
              <w:rPr>
                <w:rFonts w:hint="eastAsia" w:ascii="宋体" w:hAnsi="宋体" w:eastAsia="宋体" w:cs="宋体"/>
                <w:sz w:val="24"/>
                <w:szCs w:val="24"/>
                <w:u w:val="single"/>
              </w:rPr>
              <w:t>XX</w:t>
            </w:r>
            <w:r>
              <w:rPr>
                <w:rFonts w:hint="eastAsia" w:ascii="宋体" w:hAnsi="宋体" w:eastAsia="宋体" w:cs="宋体"/>
                <w:sz w:val="24"/>
                <w:szCs w:val="24"/>
              </w:rPr>
              <w:t xml:space="preserve"> |</w:t>
            </w:r>
          </w:p>
          <w:p>
            <w:pPr>
              <w:rPr>
                <w:rFonts w:ascii="宋体" w:hAnsi="宋体" w:eastAsia="宋体" w:cs="宋体"/>
                <w:bCs/>
                <w:color w:val="0000FF"/>
                <w:sz w:val="24"/>
                <w:szCs w:val="24"/>
              </w:rPr>
            </w:pPr>
            <w:r>
              <w:rPr>
                <w:rFonts w:hint="eastAsia" w:ascii="宋体" w:hAnsi="宋体" w:eastAsia="宋体" w:cs="宋体"/>
                <w:color w:val="0000FF"/>
                <w:sz w:val="24"/>
                <w:szCs w:val="24"/>
              </w:rPr>
              <w:t>设计意图：</w:t>
            </w:r>
            <w:r>
              <w:rPr>
                <w:rFonts w:hint="eastAsia" w:ascii="宋体" w:hAnsi="宋体" w:eastAsia="宋体" w:cs="宋体"/>
                <w:bCs/>
                <w:color w:val="0000FF"/>
                <w:sz w:val="24"/>
                <w:szCs w:val="24"/>
              </w:rPr>
              <w:t>体验非洲歌曲的风格特点。</w:t>
            </w:r>
          </w:p>
          <w:p>
            <w:pPr>
              <w:rPr>
                <w:rFonts w:ascii="宋体" w:hAnsi="宋体" w:eastAsia="宋体" w:cs="宋体"/>
                <w:sz w:val="24"/>
                <w:szCs w:val="24"/>
              </w:rPr>
            </w:pPr>
          </w:p>
          <w:p>
            <w:pPr>
              <w:pStyle w:val="12"/>
              <w:numPr>
                <w:ilvl w:val="0"/>
                <w:numId w:val="12"/>
              </w:numPr>
              <w:ind w:firstLineChars="0"/>
              <w:rPr>
                <w:rFonts w:ascii="宋体" w:hAnsi="宋体" w:cs="宋体"/>
                <w:sz w:val="24"/>
              </w:rPr>
            </w:pPr>
            <w:r>
              <w:rPr>
                <w:rFonts w:hint="eastAsia" w:ascii="宋体" w:hAnsi="宋体" w:cs="宋体"/>
                <w:sz w:val="24"/>
              </w:rPr>
              <w:t>观察第二段的演唱形式，生唱一声部，师唱二声部。</w:t>
            </w:r>
          </w:p>
          <w:p>
            <w:pPr>
              <w:pStyle w:val="12"/>
              <w:numPr>
                <w:ilvl w:val="0"/>
                <w:numId w:val="12"/>
              </w:numPr>
              <w:ind w:firstLineChars="0"/>
              <w:rPr>
                <w:rFonts w:ascii="宋体" w:hAnsi="宋体" w:cs="宋体"/>
                <w:sz w:val="24"/>
              </w:rPr>
            </w:pPr>
            <w:r>
              <w:rPr>
                <w:rFonts w:hint="eastAsia" w:ascii="宋体" w:hAnsi="宋体" w:cs="宋体"/>
                <w:sz w:val="24"/>
              </w:rPr>
              <w:t>注意连音线，师生交换，师一声部，生二声部。</w:t>
            </w:r>
          </w:p>
          <w:p>
            <w:pPr>
              <w:pStyle w:val="12"/>
              <w:numPr>
                <w:ilvl w:val="0"/>
                <w:numId w:val="12"/>
              </w:numPr>
              <w:ind w:firstLineChars="0"/>
              <w:rPr>
                <w:rFonts w:ascii="宋体" w:hAnsi="宋体" w:cs="宋体"/>
                <w:sz w:val="24"/>
              </w:rPr>
            </w:pPr>
            <w:r>
              <w:rPr>
                <w:rFonts w:hint="eastAsia" w:ascii="宋体" w:hAnsi="宋体" w:cs="宋体"/>
                <w:sz w:val="24"/>
              </w:rPr>
              <w:t>加入歌词，跟钢琴，师唱一声部，生唱二声部。</w:t>
            </w:r>
          </w:p>
          <w:p>
            <w:pPr>
              <w:pStyle w:val="12"/>
              <w:numPr>
                <w:ilvl w:val="0"/>
                <w:numId w:val="12"/>
              </w:numPr>
              <w:ind w:firstLineChars="0"/>
              <w:rPr>
                <w:rFonts w:ascii="宋体" w:hAnsi="宋体" w:cs="宋体"/>
                <w:sz w:val="24"/>
              </w:rPr>
            </w:pPr>
            <w:r>
              <w:rPr>
                <w:rFonts w:hint="eastAsia" w:ascii="宋体" w:hAnsi="宋体" w:cs="宋体"/>
                <w:sz w:val="24"/>
              </w:rPr>
              <w:t>将学生分为二声部练习，跟音乐伴奏唱。</w:t>
            </w:r>
          </w:p>
          <w:p>
            <w:pPr>
              <w:pStyle w:val="12"/>
              <w:numPr>
                <w:ilvl w:val="0"/>
                <w:numId w:val="12"/>
              </w:numPr>
              <w:ind w:firstLineChars="0"/>
              <w:rPr>
                <w:rFonts w:ascii="宋体" w:hAnsi="宋体" w:cs="宋体"/>
                <w:sz w:val="24"/>
              </w:rPr>
            </w:pPr>
            <w:r>
              <w:rPr>
                <w:rFonts w:hint="eastAsia" w:ascii="宋体" w:hAnsi="宋体" w:cs="宋体"/>
                <w:sz w:val="24"/>
              </w:rPr>
              <w:t>跟伴奏完整分组唱。</w:t>
            </w:r>
          </w:p>
          <w:p>
            <w:pPr>
              <w:rPr>
                <w:rFonts w:ascii="宋体" w:hAnsi="宋体" w:eastAsia="宋体" w:cs="宋体"/>
                <w:b/>
                <w:bCs/>
                <w:sz w:val="24"/>
                <w:szCs w:val="24"/>
              </w:rPr>
            </w:pPr>
            <w:r>
              <w:rPr>
                <w:rFonts w:hint="eastAsia" w:ascii="宋体" w:hAnsi="宋体" w:eastAsia="宋体" w:cs="宋体"/>
                <w:b/>
                <w:bCs/>
                <w:sz w:val="24"/>
                <w:szCs w:val="24"/>
              </w:rPr>
              <w:t>四、拓展</w:t>
            </w:r>
          </w:p>
          <w:p>
            <w:pPr>
              <w:rPr>
                <w:rFonts w:ascii="宋体" w:hAnsi="宋体" w:eastAsia="宋体" w:cs="宋体"/>
                <w:b/>
                <w:bCs/>
                <w:sz w:val="24"/>
                <w:szCs w:val="24"/>
              </w:rPr>
            </w:pPr>
            <w:r>
              <w:rPr>
                <w:rFonts w:hint="eastAsia" w:ascii="宋体" w:hAnsi="宋体" w:eastAsia="宋体" w:cs="宋体"/>
                <w:b/>
                <w:bCs/>
                <w:sz w:val="24"/>
                <w:szCs w:val="24"/>
              </w:rPr>
              <w:t>（一）学动作</w:t>
            </w:r>
          </w:p>
          <w:p>
            <w:pPr>
              <w:pStyle w:val="12"/>
              <w:numPr>
                <w:ilvl w:val="0"/>
                <w:numId w:val="13"/>
              </w:numPr>
              <w:ind w:firstLineChars="0"/>
              <w:rPr>
                <w:rFonts w:ascii="宋体" w:hAnsi="宋体" w:cs="宋体"/>
                <w:sz w:val="24"/>
              </w:rPr>
            </w:pPr>
            <w:r>
              <w:rPr>
                <w:rFonts w:hint="eastAsia" w:ascii="宋体" w:hAnsi="宋体" w:cs="宋体"/>
                <w:sz w:val="24"/>
              </w:rPr>
              <w:t>学一个非洲舞蹈动作。</w:t>
            </w:r>
          </w:p>
          <w:p>
            <w:pPr>
              <w:pStyle w:val="12"/>
              <w:numPr>
                <w:ilvl w:val="0"/>
                <w:numId w:val="13"/>
              </w:numPr>
              <w:ind w:firstLineChars="0"/>
              <w:rPr>
                <w:rFonts w:ascii="宋体" w:hAnsi="宋体" w:cs="宋体"/>
                <w:sz w:val="24"/>
              </w:rPr>
            </w:pPr>
            <w:r>
              <w:rPr>
                <w:rFonts w:hint="eastAsia" w:ascii="宋体" w:hAnsi="宋体" w:cs="宋体"/>
                <w:sz w:val="24"/>
              </w:rPr>
              <w:t>回顾刚刚用到的击掌、跺脚等声势动作。</w:t>
            </w:r>
          </w:p>
          <w:p>
            <w:pPr>
              <w:rPr>
                <w:rFonts w:ascii="宋体" w:hAnsi="宋体" w:eastAsia="宋体" w:cs="宋体"/>
                <w:b/>
                <w:bCs/>
                <w:sz w:val="24"/>
                <w:szCs w:val="24"/>
              </w:rPr>
            </w:pPr>
            <w:r>
              <w:rPr>
                <w:rFonts w:hint="eastAsia" w:ascii="宋体" w:hAnsi="宋体" w:eastAsia="宋体" w:cs="宋体"/>
                <w:b/>
                <w:bCs/>
                <w:sz w:val="24"/>
                <w:szCs w:val="24"/>
              </w:rPr>
              <w:t>（二）小舞蹈</w:t>
            </w:r>
          </w:p>
          <w:p>
            <w:pPr>
              <w:pStyle w:val="12"/>
              <w:numPr>
                <w:ilvl w:val="0"/>
                <w:numId w:val="14"/>
              </w:numPr>
              <w:ind w:firstLineChars="0"/>
              <w:rPr>
                <w:rFonts w:ascii="宋体" w:hAnsi="宋体" w:cs="宋体"/>
                <w:sz w:val="24"/>
              </w:rPr>
            </w:pPr>
            <w:r>
              <w:rPr>
                <w:rFonts w:hint="eastAsia" w:ascii="宋体" w:hAnsi="宋体" w:cs="宋体"/>
                <w:sz w:val="24"/>
              </w:rPr>
              <w:t>练习合作，熟悉动作。</w:t>
            </w:r>
          </w:p>
          <w:p>
            <w:pPr>
              <w:pStyle w:val="12"/>
              <w:numPr>
                <w:ilvl w:val="0"/>
                <w:numId w:val="14"/>
              </w:numPr>
              <w:ind w:firstLineChars="0"/>
              <w:rPr>
                <w:rFonts w:ascii="宋体" w:hAnsi="宋体" w:cs="宋体"/>
                <w:sz w:val="24"/>
              </w:rPr>
            </w:pPr>
            <w:r>
              <w:rPr>
                <w:rFonts w:hint="eastAsia" w:ascii="宋体" w:hAnsi="宋体" w:cs="宋体"/>
                <w:sz w:val="24"/>
              </w:rPr>
              <w:t>跟音乐律动歌唱，老师击鼓。</w:t>
            </w:r>
          </w:p>
          <w:p>
            <w:pPr>
              <w:pStyle w:val="12"/>
              <w:ind w:firstLine="0" w:firstLineChars="0"/>
              <w:rPr>
                <w:rFonts w:ascii="宋体" w:hAnsi="宋体" w:cs="宋体"/>
                <w:sz w:val="24"/>
              </w:rPr>
            </w:pPr>
            <w:r>
              <w:rPr>
                <w:rFonts w:hint="eastAsia" w:ascii="宋体" w:hAnsi="宋体" w:cs="宋体"/>
                <w:color w:val="0000FF"/>
                <w:sz w:val="24"/>
              </w:rPr>
              <w:t>设计意图：学习非洲舞蹈动作，感受非洲舞曲的特点，</w:t>
            </w:r>
            <w:r>
              <w:rPr>
                <w:rFonts w:hint="eastAsia" w:ascii="宋体" w:hAnsi="宋体" w:cs="宋体"/>
                <w:bCs/>
                <w:color w:val="0000FF"/>
                <w:sz w:val="24"/>
              </w:rPr>
              <w:t>用欢快、热烈的情绪演唱歌曲《咿唷嘞啦》。</w:t>
            </w:r>
          </w:p>
          <w:p>
            <w:pPr>
              <w:rPr>
                <w:rFonts w:ascii="宋体" w:hAnsi="宋体" w:eastAsia="宋体" w:cs="宋体"/>
                <w:b/>
                <w:bCs/>
                <w:sz w:val="24"/>
                <w:szCs w:val="24"/>
              </w:rPr>
            </w:pPr>
            <w:r>
              <w:rPr>
                <w:rFonts w:hint="eastAsia" w:ascii="宋体" w:hAnsi="宋体" w:eastAsia="宋体" w:cs="宋体"/>
                <w:b/>
                <w:bCs/>
                <w:sz w:val="24"/>
                <w:szCs w:val="24"/>
              </w:rPr>
              <w:t>五、下课</w:t>
            </w:r>
          </w:p>
          <w:p>
            <w:pPr>
              <w:rPr>
                <w:rFonts w:ascii="宋体" w:hAnsi="宋体" w:eastAsia="宋体" w:cs="宋体"/>
                <w:b/>
                <w:sz w:val="24"/>
                <w:szCs w:val="24"/>
              </w:rPr>
            </w:pPr>
          </w:p>
          <w:p/>
          <w:p>
            <w:pPr>
              <w:rPr>
                <w:color w:val="0000FF"/>
                <w:sz w:val="20"/>
              </w:rPr>
            </w:pPr>
          </w:p>
        </w:tc>
      </w:tr>
    </w:tbl>
    <w:p>
      <w:pPr>
        <w:ind w:firstLine="1036" w:firstLineChars="344"/>
        <w:jc w:val="center"/>
        <w:rPr>
          <w:rFonts w:ascii="黑体" w:hAnsi="黑体" w:eastAsia="黑体" w:cs="Times New Roman"/>
          <w:b/>
          <w:sz w:val="30"/>
          <w:szCs w:val="30"/>
        </w:rPr>
      </w:pPr>
    </w:p>
    <w:p>
      <w:pPr>
        <w:ind w:firstLine="1036" w:firstLineChars="344"/>
        <w:jc w:val="center"/>
        <w:rPr>
          <w:rFonts w:ascii="黑体" w:hAnsi="黑体" w:eastAsia="黑体" w:cs="Times New Roman"/>
          <w:b/>
          <w:sz w:val="30"/>
          <w:szCs w:val="30"/>
        </w:rPr>
      </w:pPr>
    </w:p>
    <w:p>
      <w:pPr>
        <w:ind w:firstLine="1036" w:firstLineChars="344"/>
        <w:jc w:val="center"/>
        <w:rPr>
          <w:rFonts w:ascii="黑体" w:hAnsi="黑体" w:eastAsia="黑体" w:cs="Times New Roman"/>
          <w:b/>
          <w:sz w:val="30"/>
          <w:szCs w:val="30"/>
        </w:rPr>
      </w:pPr>
    </w:p>
    <w:p>
      <w:pPr>
        <w:ind w:firstLine="1036" w:firstLineChars="344"/>
        <w:jc w:val="center"/>
        <w:rPr>
          <w:rFonts w:ascii="黑体" w:hAnsi="黑体" w:eastAsia="黑体" w:cs="Times New Roman"/>
          <w:b/>
          <w:sz w:val="30"/>
          <w:szCs w:val="30"/>
        </w:rPr>
      </w:pPr>
    </w:p>
    <w:p>
      <w:pPr>
        <w:ind w:firstLine="1036" w:firstLineChars="344"/>
        <w:jc w:val="center"/>
        <w:rPr>
          <w:rFonts w:ascii="黑体" w:hAnsi="黑体" w:eastAsia="黑体" w:cs="Times New Roman"/>
          <w:b/>
          <w:sz w:val="30"/>
          <w:szCs w:val="30"/>
        </w:rPr>
      </w:pPr>
    </w:p>
    <w:p>
      <w:pPr>
        <w:ind w:firstLine="1036" w:firstLineChars="344"/>
        <w:jc w:val="center"/>
        <w:rPr>
          <w:rFonts w:ascii="黑体" w:hAnsi="黑体" w:eastAsia="黑体" w:cs="Times New Roman"/>
          <w:b/>
          <w:sz w:val="30"/>
          <w:szCs w:val="30"/>
        </w:rPr>
      </w:pPr>
      <w:r>
        <w:rPr>
          <w:rFonts w:hint="eastAsia" w:ascii="黑体" w:hAnsi="黑体" w:eastAsia="黑体" w:cs="Times New Roman"/>
          <w:b/>
          <w:sz w:val="30"/>
          <w:szCs w:val="30"/>
        </w:rPr>
        <w:t>第6周音乐组活动记录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2189"/>
        <w:gridCol w:w="15"/>
        <w:gridCol w:w="1665"/>
        <w:gridCol w:w="15"/>
        <w:gridCol w:w="3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187" w:type="dxa"/>
            <w:vAlign w:val="center"/>
          </w:tcPr>
          <w:p>
            <w:pPr>
              <w:jc w:val="center"/>
              <w:rPr>
                <w:rFonts w:ascii="Calibri" w:hAnsi="Calibri" w:eastAsia="宋体" w:cs="Times New Roman"/>
                <w:b/>
                <w:sz w:val="24"/>
              </w:rPr>
            </w:pPr>
            <w:r>
              <w:rPr>
                <w:rFonts w:hint="eastAsia" w:ascii="Calibri" w:hAnsi="Calibri" w:eastAsia="宋体" w:cs="Times New Roman"/>
                <w:b/>
                <w:sz w:val="24"/>
              </w:rPr>
              <w:t>时间</w:t>
            </w:r>
          </w:p>
        </w:tc>
        <w:tc>
          <w:tcPr>
            <w:tcW w:w="2189" w:type="dxa"/>
            <w:vAlign w:val="center"/>
          </w:tcPr>
          <w:p>
            <w:pPr>
              <w:rPr>
                <w:rFonts w:ascii="Calibri" w:hAnsi="Calibri" w:eastAsia="宋体" w:cs="Times New Roman"/>
                <w:sz w:val="24"/>
              </w:rPr>
            </w:pPr>
            <w:r>
              <w:rPr>
                <w:rFonts w:hint="eastAsia" w:ascii="Calibri" w:hAnsi="Calibri" w:eastAsia="宋体" w:cs="Times New Roman"/>
                <w:sz w:val="24"/>
              </w:rPr>
              <w:t>3月13日</w:t>
            </w:r>
          </w:p>
        </w:tc>
        <w:tc>
          <w:tcPr>
            <w:tcW w:w="1680" w:type="dxa"/>
            <w:gridSpan w:val="2"/>
            <w:vAlign w:val="center"/>
          </w:tcPr>
          <w:p>
            <w:pPr>
              <w:ind w:left="330"/>
              <w:rPr>
                <w:rFonts w:ascii="Calibri" w:hAnsi="Calibri" w:eastAsia="宋体" w:cs="Times New Roman"/>
                <w:b/>
                <w:sz w:val="24"/>
              </w:rPr>
            </w:pPr>
            <w:r>
              <w:rPr>
                <w:rFonts w:hint="eastAsia" w:ascii="Calibri" w:hAnsi="Calibri" w:eastAsia="宋体" w:cs="Times New Roman"/>
                <w:b/>
                <w:sz w:val="24"/>
              </w:rPr>
              <w:t xml:space="preserve">地点    </w:t>
            </w:r>
          </w:p>
        </w:tc>
        <w:tc>
          <w:tcPr>
            <w:tcW w:w="3466" w:type="dxa"/>
            <w:gridSpan w:val="2"/>
            <w:vAlign w:val="center"/>
          </w:tcPr>
          <w:p>
            <w:pPr>
              <w:rPr>
                <w:rFonts w:ascii="Calibri" w:hAnsi="Calibri" w:eastAsia="宋体" w:cs="Times New Roman"/>
                <w:sz w:val="24"/>
              </w:rPr>
            </w:pPr>
            <w:r>
              <w:rPr>
                <w:rFonts w:hint="eastAsia" w:ascii="Calibri" w:hAnsi="Calibri" w:eastAsia="宋体" w:cs="Times New Roman"/>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187" w:type="dxa"/>
            <w:vAlign w:val="center"/>
          </w:tcPr>
          <w:p>
            <w:pPr>
              <w:ind w:firstLine="118" w:firstLineChars="49"/>
              <w:rPr>
                <w:rFonts w:ascii="Calibri" w:hAnsi="Calibri" w:eastAsia="宋体" w:cs="Times New Roman"/>
                <w:b/>
                <w:sz w:val="24"/>
              </w:rPr>
            </w:pPr>
            <w:r>
              <w:rPr>
                <w:rFonts w:hint="eastAsia" w:ascii="Calibri" w:hAnsi="Calibri" w:eastAsia="宋体" w:cs="Times New Roman"/>
                <w:b/>
                <w:sz w:val="24"/>
              </w:rPr>
              <w:t>参加</w:t>
            </w:r>
          </w:p>
          <w:p>
            <w:pPr>
              <w:ind w:firstLine="118" w:firstLineChars="49"/>
              <w:rPr>
                <w:rFonts w:ascii="Calibri" w:hAnsi="Calibri" w:eastAsia="宋体" w:cs="Times New Roman"/>
                <w:b/>
                <w:sz w:val="24"/>
              </w:rPr>
            </w:pPr>
            <w:r>
              <w:rPr>
                <w:rFonts w:hint="eastAsia" w:ascii="Calibri" w:hAnsi="Calibri" w:eastAsia="宋体" w:cs="Times New Roman"/>
                <w:b/>
                <w:sz w:val="24"/>
              </w:rPr>
              <w:t>人员</w:t>
            </w:r>
          </w:p>
        </w:tc>
        <w:tc>
          <w:tcPr>
            <w:tcW w:w="7335" w:type="dxa"/>
            <w:gridSpan w:val="5"/>
            <w:vAlign w:val="center"/>
          </w:tcPr>
          <w:p>
            <w:pPr>
              <w:jc w:val="center"/>
              <w:rPr>
                <w:rFonts w:ascii="Calibri" w:hAnsi="Calibri" w:eastAsia="宋体" w:cs="Times New Roman"/>
                <w:sz w:val="24"/>
              </w:rPr>
            </w:pPr>
            <w:r>
              <w:rPr>
                <w:rFonts w:hint="eastAsia" w:ascii="Calibri" w:hAnsi="Calibri" w:eastAsia="宋体" w:cs="宋体"/>
                <w:kern w:val="0"/>
                <w:sz w:val="24"/>
              </w:rPr>
              <w:t>周云霞、龚凡、徐安芹、张熠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187" w:type="dxa"/>
            <w:vAlign w:val="center"/>
          </w:tcPr>
          <w:p>
            <w:pPr>
              <w:jc w:val="center"/>
              <w:rPr>
                <w:rFonts w:ascii="Calibri" w:hAnsi="Calibri" w:eastAsia="宋体" w:cs="Times New Roman"/>
                <w:b/>
                <w:sz w:val="24"/>
              </w:rPr>
            </w:pPr>
            <w:r>
              <w:rPr>
                <w:rFonts w:hint="eastAsia" w:ascii="Calibri" w:hAnsi="Calibri" w:eastAsia="宋体" w:cs="Times New Roman"/>
                <w:b/>
                <w:sz w:val="24"/>
              </w:rPr>
              <w:t>主持人</w:t>
            </w:r>
          </w:p>
        </w:tc>
        <w:tc>
          <w:tcPr>
            <w:tcW w:w="2204" w:type="dxa"/>
            <w:gridSpan w:val="2"/>
            <w:vAlign w:val="center"/>
          </w:tcPr>
          <w:p>
            <w:pPr>
              <w:jc w:val="center"/>
              <w:rPr>
                <w:rFonts w:ascii="Calibri" w:hAnsi="Calibri" w:eastAsia="宋体" w:cs="Times New Roman"/>
                <w:sz w:val="24"/>
              </w:rPr>
            </w:pPr>
            <w:r>
              <w:rPr>
                <w:rFonts w:hint="eastAsia" w:ascii="Calibri" w:hAnsi="Calibri" w:eastAsia="宋体" w:cs="Times New Roman"/>
                <w:sz w:val="24"/>
              </w:rPr>
              <w:t>周云霞</w:t>
            </w:r>
          </w:p>
        </w:tc>
        <w:tc>
          <w:tcPr>
            <w:tcW w:w="1680" w:type="dxa"/>
            <w:gridSpan w:val="2"/>
            <w:vAlign w:val="center"/>
          </w:tcPr>
          <w:p>
            <w:pPr>
              <w:jc w:val="center"/>
              <w:rPr>
                <w:rFonts w:ascii="Calibri" w:hAnsi="Calibri" w:eastAsia="宋体" w:cs="Times New Roman"/>
                <w:b/>
                <w:sz w:val="24"/>
              </w:rPr>
            </w:pPr>
            <w:r>
              <w:rPr>
                <w:rFonts w:hint="eastAsia" w:ascii="Calibri" w:hAnsi="Calibri" w:eastAsia="宋体" w:cs="Times New Roman"/>
                <w:b/>
                <w:sz w:val="24"/>
              </w:rPr>
              <w:t>记录</w:t>
            </w:r>
          </w:p>
        </w:tc>
        <w:tc>
          <w:tcPr>
            <w:tcW w:w="3451" w:type="dxa"/>
            <w:vAlign w:val="center"/>
          </w:tcPr>
          <w:p>
            <w:pPr>
              <w:jc w:val="center"/>
              <w:rPr>
                <w:rFonts w:ascii="Calibri" w:hAnsi="Calibri" w:eastAsia="宋体" w:cs="Times New Roman"/>
                <w:sz w:val="24"/>
              </w:rPr>
            </w:pPr>
            <w:r>
              <w:rPr>
                <w:rFonts w:hint="eastAsia" w:ascii="Calibri" w:hAnsi="Calibri" w:eastAsia="宋体" w:cs="Times New Roman"/>
                <w:sz w:val="24"/>
              </w:rPr>
              <w:t>龚凡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8" w:hRule="atLeast"/>
        </w:trPr>
        <w:tc>
          <w:tcPr>
            <w:tcW w:w="8522" w:type="dxa"/>
            <w:gridSpan w:val="6"/>
            <w:vAlign w:val="center"/>
          </w:tcPr>
          <w:p>
            <w:pPr>
              <w:rPr>
                <w:rFonts w:ascii="Calibri" w:hAnsi="Calibri" w:eastAsia="宋体" w:cs="Times New Roman"/>
                <w:sz w:val="24"/>
              </w:rPr>
            </w:pPr>
            <w:r>
              <w:rPr>
                <w:rFonts w:hint="eastAsia" w:ascii="Calibri" w:hAnsi="Calibri" w:eastAsia="宋体" w:cs="Times New Roman"/>
                <w:sz w:val="24"/>
              </w:rPr>
              <w:t>活动内容：</w:t>
            </w:r>
          </w:p>
          <w:p>
            <w:pPr>
              <w:spacing w:line="360" w:lineRule="auto"/>
              <w:ind w:firstLine="480" w:firstLineChars="200"/>
              <w:jc w:val="center"/>
              <w:rPr>
                <w:rFonts w:ascii="Calibri" w:hAnsi="Calibri" w:eastAsia="宋体" w:cs="Times New Roman"/>
                <w:sz w:val="24"/>
              </w:rPr>
            </w:pPr>
            <w:r>
              <w:rPr>
                <w:rFonts w:hint="eastAsia" w:ascii="Calibri" w:hAnsi="Calibri" w:eastAsia="宋体" w:cs="Times New Roman"/>
                <w:sz w:val="24"/>
              </w:rPr>
              <w:t>小学中高年级歌唱教学策略的探讨</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音乐教育家柯达伊说过：“什么是我们的目标呢？就是采用使儿童感到愉快而不是痛苦的方法教授音乐和歌唱，培养他们渴望高尚音乐的情感，这种渴望将持续终生。”所以小学中高年级唱歌教学的课题研讨，是以尊重孩子的自我意识和个性的发展意愿为前提，以信任和挖掘孩子的音乐天赋和潜能为目标，以调动学生的内在需求和激发学生的学习能动性为原则。从而尝试改变当前课堂教学中唱歌教学的模式，引导学生自主学习，将课堂教学时间进行拓展和延伸，培养学生自主学习的良好习惯。在课题研讨过程中遵循</w:t>
            </w:r>
            <w:r>
              <w:rPr>
                <w:rFonts w:hint="eastAsia" w:ascii="Calibri" w:hAnsi="Calibri" w:eastAsia="宋体" w:cs="Times New Roman"/>
                <w:sz w:val="24"/>
              </w:rPr>
              <w:t>：</w:t>
            </w:r>
          </w:p>
          <w:p>
            <w:pPr>
              <w:spacing w:line="360" w:lineRule="auto"/>
              <w:rPr>
                <w:rFonts w:ascii="Calibri" w:hAnsi="Calibri" w:eastAsia="宋体" w:cs="Times New Roman"/>
                <w:sz w:val="24"/>
              </w:rPr>
            </w:pPr>
            <w:r>
              <w:rPr>
                <w:rFonts w:hint="eastAsia" w:ascii="Calibri" w:hAnsi="Calibri" w:eastAsia="宋体" w:cs="Times New Roman"/>
                <w:sz w:val="24"/>
              </w:rPr>
              <w:t>1、</w:t>
            </w:r>
            <w:r>
              <w:rPr>
                <w:rFonts w:ascii="Calibri" w:hAnsi="Calibri" w:eastAsia="宋体" w:cs="Times New Roman"/>
                <w:sz w:val="24"/>
              </w:rPr>
              <w:t>循序渐进，夯实学生的音乐功底；</w:t>
            </w:r>
          </w:p>
          <w:p>
            <w:pPr>
              <w:spacing w:line="360" w:lineRule="auto"/>
              <w:rPr>
                <w:rFonts w:ascii="Calibri" w:hAnsi="Calibri" w:eastAsia="宋体" w:cs="Times New Roman"/>
                <w:sz w:val="24"/>
              </w:rPr>
            </w:pPr>
            <w:r>
              <w:rPr>
                <w:rFonts w:hint="eastAsia" w:ascii="Calibri" w:hAnsi="Calibri" w:eastAsia="宋体" w:cs="Times New Roman"/>
                <w:sz w:val="24"/>
              </w:rPr>
              <w:t>2、</w:t>
            </w:r>
            <w:r>
              <w:rPr>
                <w:rFonts w:ascii="Calibri" w:hAnsi="Calibri" w:eastAsia="宋体" w:cs="Times New Roman"/>
                <w:sz w:val="24"/>
              </w:rPr>
              <w:t>彰显特性，回复音乐教学的本来面目；</w:t>
            </w:r>
          </w:p>
          <w:p>
            <w:pPr>
              <w:spacing w:line="360" w:lineRule="auto"/>
              <w:rPr>
                <w:rFonts w:ascii="Calibri" w:hAnsi="Calibri" w:eastAsia="宋体" w:cs="Times New Roman"/>
                <w:sz w:val="24"/>
              </w:rPr>
            </w:pPr>
            <w:r>
              <w:rPr>
                <w:rFonts w:hint="eastAsia" w:ascii="Calibri" w:hAnsi="Calibri" w:eastAsia="宋体" w:cs="Times New Roman"/>
                <w:sz w:val="24"/>
              </w:rPr>
              <w:t>3、</w:t>
            </w:r>
            <w:r>
              <w:rPr>
                <w:rFonts w:ascii="Calibri" w:hAnsi="Calibri" w:eastAsia="宋体" w:cs="Times New Roman"/>
                <w:sz w:val="24"/>
              </w:rPr>
              <w:t>用心感悟，回归音乐的听觉艺术；</w:t>
            </w:r>
          </w:p>
          <w:p>
            <w:pPr>
              <w:spacing w:line="360" w:lineRule="auto"/>
              <w:rPr>
                <w:rFonts w:ascii="Calibri" w:hAnsi="Calibri" w:eastAsia="宋体" w:cs="Times New Roman"/>
                <w:sz w:val="24"/>
              </w:rPr>
            </w:pPr>
            <w:r>
              <w:rPr>
                <w:rFonts w:hint="eastAsia" w:ascii="Calibri" w:hAnsi="Calibri" w:eastAsia="宋体" w:cs="Times New Roman"/>
                <w:sz w:val="24"/>
              </w:rPr>
              <w:t>4、</w:t>
            </w:r>
            <w:r>
              <w:rPr>
                <w:rFonts w:ascii="Calibri" w:hAnsi="Calibri" w:eastAsia="宋体" w:cs="Times New Roman"/>
                <w:sz w:val="24"/>
              </w:rPr>
              <w:t>相机诱导，展现音乐课堂的动态生成。我们的出发点是努力寻找与学生的契合点，引导他们自信、快乐地学，真正把教和学结合起来，使师生的互动和心灵的对话成为一种习惯，让学生能在课堂和课堂以外的场合大胆的展现自己。</w:t>
            </w:r>
          </w:p>
          <w:p>
            <w:pPr>
              <w:spacing w:line="360" w:lineRule="auto"/>
              <w:rPr>
                <w:rFonts w:ascii="Calibri" w:hAnsi="Calibri" w:eastAsia="宋体" w:cs="Times New Roman"/>
                <w:sz w:val="24"/>
              </w:rPr>
            </w:pPr>
            <w:r>
              <w:rPr>
                <w:rFonts w:ascii="Calibri" w:hAnsi="Calibri" w:eastAsia="宋体" w:cs="Times New Roman"/>
                <w:sz w:val="24"/>
              </w:rPr>
              <w:t>一、中期阶段所做的主要工</w:t>
            </w:r>
          </w:p>
          <w:p>
            <w:pPr>
              <w:spacing w:line="360" w:lineRule="auto"/>
              <w:rPr>
                <w:rFonts w:ascii="Calibri" w:hAnsi="Calibri" w:eastAsia="宋体" w:cs="Times New Roman"/>
                <w:sz w:val="24"/>
              </w:rPr>
            </w:pPr>
            <w:r>
              <w:rPr>
                <w:rFonts w:ascii="Calibri" w:hAnsi="Calibri" w:eastAsia="宋体" w:cs="Times New Roman"/>
                <w:sz w:val="24"/>
              </w:rPr>
              <w:t>（一）深入研究，提高课堂教学效果</w:t>
            </w:r>
            <w:r>
              <w:rPr>
                <w:rFonts w:hint="eastAsia" w:ascii="Calibri" w:hAnsi="Calibri" w:eastAsia="宋体" w:cs="Times New Roman"/>
                <w:sz w:val="24"/>
              </w:rPr>
              <w:t>：</w:t>
            </w:r>
          </w:p>
          <w:p>
            <w:pPr>
              <w:spacing w:line="360" w:lineRule="auto"/>
              <w:rPr>
                <w:rFonts w:ascii="Calibri" w:hAnsi="Calibri" w:eastAsia="宋体" w:cs="Times New Roman"/>
                <w:sz w:val="24"/>
              </w:rPr>
            </w:pPr>
            <w:r>
              <w:rPr>
                <w:rFonts w:ascii="Calibri" w:hAnsi="Calibri" w:eastAsia="宋体" w:cs="Times New Roman"/>
                <w:sz w:val="24"/>
              </w:rPr>
              <w:t>在研究过程中，我们采取了“问卷调查法”、“论文交流”、“课堂教研”、等方式，初步了解了小学中高年段学生歌唱学习现状。经过了一学期的课题研究，我们在研究中发现了不少的问题，同时也积累了不少的经验。心理学知识告诉我们，兴趣可以激发情趣，唤起动机，培养人的意志，有了浓厚的兴趣，学生才能主动学习，因此“寓教于乐”是重要的教学原则。如何激发学生的积极性，教师扮演着非常重要的角色。如今各门学科提倡素质教育在先，兴趣在先，良好的师生关系也会增强学生学习的积极性，提高教学效果。</w:t>
            </w:r>
          </w:p>
          <w:p>
            <w:pPr>
              <w:spacing w:line="360" w:lineRule="auto"/>
              <w:rPr>
                <w:rFonts w:ascii="Calibri" w:hAnsi="Calibri" w:eastAsia="宋体" w:cs="Times New Roman"/>
                <w:sz w:val="24"/>
              </w:rPr>
            </w:pPr>
            <w:r>
              <w:rPr>
                <w:rFonts w:ascii="Calibri" w:hAnsi="Calibri" w:eastAsia="宋体" w:cs="Times New Roman"/>
                <w:sz w:val="24"/>
              </w:rPr>
              <w:t>（二）加强理论学习，扎实开展好每次研讨活动：</w:t>
            </w:r>
          </w:p>
          <w:p>
            <w:pPr>
              <w:spacing w:line="360" w:lineRule="auto"/>
              <w:rPr>
                <w:rFonts w:ascii="Calibri" w:hAnsi="Calibri" w:eastAsia="宋体" w:cs="Times New Roman"/>
                <w:sz w:val="24"/>
              </w:rPr>
            </w:pPr>
            <w:r>
              <w:rPr>
                <w:rFonts w:ascii="Calibri" w:hAnsi="Calibri" w:eastAsia="宋体" w:cs="Times New Roman"/>
                <w:sz w:val="24"/>
              </w:rPr>
              <w:t>1、每月一次的区音乐教研活动积极参加，要求课题组成员主动参与研讨课的评课活动，在教学理论上提升自己。</w:t>
            </w:r>
          </w:p>
          <w:p>
            <w:pPr>
              <w:spacing w:line="360" w:lineRule="auto"/>
              <w:rPr>
                <w:rFonts w:ascii="Calibri" w:hAnsi="Calibri" w:eastAsia="宋体" w:cs="Times New Roman"/>
                <w:sz w:val="24"/>
              </w:rPr>
            </w:pPr>
            <w:r>
              <w:rPr>
                <w:rFonts w:ascii="Calibri" w:hAnsi="Calibri" w:eastAsia="宋体" w:cs="Times New Roman"/>
                <w:sz w:val="24"/>
              </w:rPr>
              <w:t>2、每月一次的校教学研讨，正对课题研究，学习有关的理论，教育教学发，对课题进行理论上的指导。</w:t>
            </w:r>
          </w:p>
          <w:p>
            <w:pPr>
              <w:spacing w:line="360" w:lineRule="auto"/>
              <w:rPr>
                <w:rFonts w:ascii="Calibri" w:hAnsi="Calibri" w:eastAsia="宋体" w:cs="Times New Roman"/>
                <w:sz w:val="24"/>
              </w:rPr>
            </w:pPr>
            <w:r>
              <w:rPr>
                <w:rFonts w:ascii="Calibri" w:hAnsi="Calibri" w:eastAsia="宋体" w:cs="Times New Roman"/>
                <w:sz w:val="24"/>
              </w:rPr>
              <w:t>3、每学期开展两次区和校的教学研讨课，正对学生的歌唱现状，进行课堂教学研讨。课后通过评议来分析学生的歌唱能力、歌唱水平及不足，上课老师根据课题组老师的点评，进一步反思改进课题教学。</w:t>
            </w:r>
          </w:p>
          <w:p>
            <w:pPr>
              <w:spacing w:line="360" w:lineRule="auto"/>
              <w:rPr>
                <w:rFonts w:ascii="Calibri" w:hAnsi="Calibri" w:eastAsia="宋体" w:cs="Times New Roman"/>
                <w:sz w:val="24"/>
              </w:rPr>
            </w:pPr>
            <w:r>
              <w:rPr>
                <w:rFonts w:ascii="Calibri" w:hAnsi="Calibri" w:eastAsia="宋体" w:cs="Times New Roman"/>
                <w:sz w:val="24"/>
              </w:rPr>
              <w:t>（三）学习更先进有效的教学策略，进一步改进课题研究措施：</w:t>
            </w:r>
          </w:p>
          <w:p>
            <w:pPr>
              <w:spacing w:line="360" w:lineRule="auto"/>
              <w:rPr>
                <w:rFonts w:ascii="Calibri" w:hAnsi="Calibri" w:eastAsia="宋体" w:cs="Times New Roman"/>
                <w:sz w:val="24"/>
              </w:rPr>
            </w:pPr>
            <w:r>
              <w:rPr>
                <w:rFonts w:ascii="Calibri" w:hAnsi="Calibri" w:eastAsia="宋体" w:cs="Times New Roman"/>
                <w:sz w:val="24"/>
              </w:rPr>
              <w:t>1、继续狠抓教学研究。在这次研究的基础上长期深入地进行愉快教学的有效性研究，学习愉快教学的更多高效的策略。</w:t>
            </w:r>
          </w:p>
          <w:p>
            <w:pPr>
              <w:spacing w:line="360" w:lineRule="auto"/>
              <w:rPr>
                <w:rFonts w:ascii="Calibri" w:hAnsi="Calibri" w:eastAsia="宋体" w:cs="Times New Roman"/>
                <w:sz w:val="24"/>
              </w:rPr>
            </w:pPr>
            <w:r>
              <w:rPr>
                <w:rFonts w:ascii="Calibri" w:hAnsi="Calibri" w:eastAsia="宋体" w:cs="Times New Roman"/>
                <w:sz w:val="24"/>
              </w:rPr>
              <w:t>2、进行多渠道的学习，注重平时积累，充分利用远程教育资源，定期进行空中课堂的学习，学习更先进有效的教学策略。</w:t>
            </w:r>
          </w:p>
          <w:p>
            <w:pPr>
              <w:spacing w:line="360" w:lineRule="auto"/>
              <w:rPr>
                <w:rFonts w:ascii="Calibri" w:hAnsi="Calibri" w:eastAsia="宋体" w:cs="Times New Roman"/>
                <w:sz w:val="24"/>
              </w:rPr>
            </w:pPr>
            <w:r>
              <w:rPr>
                <w:rFonts w:ascii="Calibri" w:hAnsi="Calibri" w:eastAsia="宋体" w:cs="Times New Roman"/>
                <w:sz w:val="24"/>
              </w:rPr>
              <w:t>3、坚持撰写教学反思，阶段性小结等，便于随时查看自己的成果，回顾自己的成长历程，不断反思和提高自己的专业研究素质。</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总之，通过这次课题研究，全体课题组成员做到了要求不同层次的学生都能有所收获，并尽量调动每一个学生的积极性，充分肯定学生的进步，以鼓励为主，全面提高学生的学习兴趣，使他们正确对待自己，树立信心，真正做到了促进每一个学生语文素养的提高，达到了我们课题组本次课题研究的预期目标！</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二、取得的阶段成果</w:t>
            </w:r>
            <w:r>
              <w:rPr>
                <w:rFonts w:ascii="Calibri" w:hAnsi="Calibri" w:eastAsia="宋体" w:cs="Times New Roman"/>
                <w:sz w:val="24"/>
              </w:rPr>
              <w:br w:type="textWrapping"/>
            </w:r>
            <w:r>
              <w:rPr>
                <w:rFonts w:ascii="Calibri" w:hAnsi="Calibri" w:eastAsia="宋体" w:cs="Times New Roman"/>
                <w:sz w:val="24"/>
              </w:rPr>
              <w:t>在课题实验中，我们已初见成效。课题组成员积极成员，主动研究，自主学习意识提高了。通过实践研究，课题组成员探索，初步构建了音乐歌唱教学的基本教学模式，即“设疑激情——引导探索——应用提高——交流评价”。歌唱实践活动的组织形式的改变使学生参与面广，积极性高，乐于参与到歌唱活动中，唱歌也成为学生最喜欢的音乐表现形式。学生的学习积极性和主动性提高了，学习成效也有了显着提高。在学科竞赛取得了优秀的成绩。课题组老师在不断的学习研究实践反思中成长，在研究过程中积累了大量的总结，撰写了学习心得体会，并发表了多篇教学论文。通过课题实验与研究, 不仅促进了教师的专业发展和学生的个性发展，更坚定了我们继续开展歌唱教学课题研究的必要性与决心。</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四、课题研究中存在的问题或不足</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1、理论支撑的力度不够</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（一）教师没有成体系的理论依据来指导自己的课题研究以致理论依据比较单薄，无法支撑课题。</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（二）是即使有部分理论依据，理论也比较陈旧，比较浅层次</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2、研究过程中总结还不够及时</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一）教师大多重视做而轻视写，开展了工作而忽视了成果积累，（二）教师虽然已经掌握了课题研究的基本方法和步骤，但在研究过程中没有及时总结和反思性，以致总结不够及时，不能为下学期的研究提供有价值的参考。</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3、克服课堂教学中遇到的问题能力有待提高</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（一）教师在教学中出现的某种“问题”或感到某种困惑时，并想方设法加以克服，结合平时教学不断地去探讨、去解决，从中提高自身的业务能力。</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二）学生之间的歌唱能力各有差异，如学生的音准、音色、歌唱的状态，高年级学生的变声期的发声，都需要老师的耐心指导。这是学生个体差异决定的。如老师不运用好的唱歌教学策略与课堂教学实践中，高年段的学生会对唱歌失去兴趣，甚至不愿张口歌唱。</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4、把“教学”当作“研究”，把 “成长”当作 “成果”。</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一）教学和科研是相互依存，相得益彰。教学活动就是在不断地探究、修改与完善的过程，已经伴随着科研的性质。有效的教学不是日复一日地简单重复，而是教师自觉学习新的教学经验和理论，充满激情的创造性探索活动。这就要求我们课题组成员多上研究课，在实践中发现问题，解决问题。</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二）课题组成员应按计划对整个研究过程进行分析和总结提炼经验。不断地主动学习最新教育研究成果，积极进行思考和创新，认真寻找有效的解决办法和教学策略，由此促进了自身教育观念的转变、专业能力的发展、教学水平的提高，提升的教师整体素质。</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五、下阶段研究计划及确保最终成果的主要措施</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（一）下阶段研究计划</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1、学习培训阶段。组织项目组教师进行理论学习。课题组成员形成自己的文献综述。学习和培训贯穿整个实验过程。</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2、借鉴教学理论分析教学现状，重点分析中高年段学生的歌唱现状，找出借鉴的切入点。</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3、借鉴教学理论课题组成员精心设计教学形式，开展教学研究工作，典型引路，交流探讨，上好教学研究课.4、阶段成果收集。收集课题研究课教师的研究成果。包括：论文、案例、心得、课例等等。进行成果的整理、总结、交流、展示活动。</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（二）确保最终成果的主要措施</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1、课题组成员加强理论学习，努力提高总结的理论水平和时间能力。利用教研活动的时间观看有关学生歌唱的训练的课堂实录。提高教师的专业技术水平。保证课题研究质量。</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2、课题组主持人上一节区的教学研究课。课题组其他成员上一节校的教学研究课。要求集体备课，充分挖掘教材，备重点、备难点。发挥课题组的团队合作作用。</w:t>
            </w:r>
          </w:p>
          <w:p>
            <w:pPr>
              <w:spacing w:line="360" w:lineRule="auto"/>
              <w:ind w:firstLine="480" w:firstLineChars="200"/>
              <w:rPr>
                <w:rFonts w:ascii="Calibri" w:hAnsi="Calibri" w:eastAsia="宋体" w:cs="Times New Roman"/>
                <w:sz w:val="24"/>
              </w:rPr>
            </w:pPr>
            <w:r>
              <w:rPr>
                <w:rFonts w:ascii="Calibri" w:hAnsi="Calibri" w:eastAsia="宋体" w:cs="Times New Roman"/>
                <w:sz w:val="24"/>
              </w:rPr>
              <w:t>3、邀请专家做有关童声歌唱训练的专题讲座，提升课题组成员的实践经验。使我们的研究课题更有质量，更有成效。</w:t>
            </w:r>
          </w:p>
          <w:p>
            <w:pPr>
              <w:rPr>
                <w:rFonts w:ascii="Calibri" w:hAnsi="Calibri" w:eastAsia="宋体" w:cs="Times New Roman"/>
                <w:sz w:val="24"/>
              </w:rPr>
            </w:pPr>
          </w:p>
        </w:tc>
      </w:tr>
    </w:tbl>
    <w:p>
      <w:pPr>
        <w:rPr>
          <w:b/>
          <w:sz w:val="28"/>
          <w:szCs w:val="28"/>
        </w:rPr>
      </w:pPr>
    </w:p>
    <w:p>
      <w:pPr>
        <w:widowControl/>
        <w:spacing w:line="280" w:lineRule="atLeast"/>
        <w:rPr>
          <w:bCs/>
          <w:szCs w:val="21"/>
        </w:rPr>
      </w:pPr>
    </w:p>
    <w:p>
      <w:pPr>
        <w:widowControl/>
        <w:spacing w:line="280" w:lineRule="atLeast"/>
        <w:rPr>
          <w:bCs/>
          <w:szCs w:val="21"/>
        </w:rPr>
      </w:pPr>
    </w:p>
    <w:p>
      <w:pPr>
        <w:widowControl/>
        <w:spacing w:line="280" w:lineRule="atLeast"/>
        <w:rPr>
          <w:bCs/>
          <w:szCs w:val="21"/>
        </w:rPr>
      </w:pPr>
    </w:p>
    <w:p>
      <w:pPr>
        <w:widowControl/>
        <w:spacing w:line="280" w:lineRule="atLeast"/>
        <w:rPr>
          <w:bCs/>
          <w:szCs w:val="21"/>
        </w:rPr>
      </w:pPr>
    </w:p>
    <w:p>
      <w:pPr>
        <w:widowControl/>
        <w:spacing w:line="280" w:lineRule="atLeast"/>
        <w:rPr>
          <w:bCs/>
          <w:szCs w:val="21"/>
        </w:rPr>
      </w:pPr>
    </w:p>
    <w:p>
      <w:pPr>
        <w:widowControl/>
        <w:spacing w:line="280" w:lineRule="atLeast"/>
        <w:rPr>
          <w:bCs/>
          <w:szCs w:val="21"/>
        </w:rPr>
      </w:pPr>
    </w:p>
    <w:p>
      <w:pPr>
        <w:jc w:val="center"/>
        <w:rPr>
          <w:b/>
          <w:sz w:val="28"/>
          <w:szCs w:val="28"/>
        </w:rPr>
      </w:pPr>
      <w:r>
        <w:rPr>
          <w:rFonts w:hint="eastAsia"/>
          <w:b/>
          <w:sz w:val="28"/>
          <w:szCs w:val="28"/>
        </w:rPr>
        <w:t>第7、8周音乐组活动记录</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880"/>
        <w:gridCol w:w="1620"/>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548" w:type="dxa"/>
            <w:noWrap/>
            <w:vAlign w:val="center"/>
          </w:tcPr>
          <w:p>
            <w:pPr>
              <w:jc w:val="center"/>
              <w:rPr>
                <w:b/>
                <w:sz w:val="24"/>
              </w:rPr>
            </w:pPr>
            <w:r>
              <w:rPr>
                <w:rFonts w:hint="eastAsia"/>
                <w:b/>
                <w:sz w:val="24"/>
              </w:rPr>
              <w:t>时间</w:t>
            </w:r>
          </w:p>
        </w:tc>
        <w:tc>
          <w:tcPr>
            <w:tcW w:w="2880" w:type="dxa"/>
            <w:noWrap/>
            <w:vAlign w:val="center"/>
          </w:tcPr>
          <w:p>
            <w:pPr>
              <w:jc w:val="center"/>
              <w:rPr>
                <w:rFonts w:eastAsia="宋体"/>
                <w:b/>
                <w:sz w:val="24"/>
              </w:rPr>
            </w:pPr>
            <w:r>
              <w:rPr>
                <w:rFonts w:hint="eastAsia" w:ascii="宋体" w:hAnsi="宋体" w:eastAsia="宋体" w:cs="宋体"/>
                <w:bCs/>
                <w:sz w:val="24"/>
              </w:rPr>
              <w:t>2023.3.31-4.1</w:t>
            </w:r>
          </w:p>
        </w:tc>
        <w:tc>
          <w:tcPr>
            <w:tcW w:w="1620" w:type="dxa"/>
            <w:noWrap/>
            <w:vAlign w:val="center"/>
          </w:tcPr>
          <w:p>
            <w:pPr>
              <w:jc w:val="center"/>
              <w:rPr>
                <w:b/>
                <w:sz w:val="24"/>
              </w:rPr>
            </w:pPr>
            <w:r>
              <w:rPr>
                <w:rFonts w:hint="eastAsia"/>
                <w:b/>
                <w:sz w:val="24"/>
              </w:rPr>
              <w:t>地点</w:t>
            </w:r>
          </w:p>
        </w:tc>
        <w:tc>
          <w:tcPr>
            <w:tcW w:w="2474" w:type="dxa"/>
            <w:noWrap/>
            <w:vAlign w:val="center"/>
          </w:tcPr>
          <w:p>
            <w:pPr>
              <w:jc w:val="center"/>
              <w:rPr>
                <w:rFonts w:eastAsia="宋体"/>
                <w:b/>
                <w:sz w:val="24"/>
              </w:rPr>
            </w:pPr>
            <w:r>
              <w:rPr>
                <w:rFonts w:hint="eastAsia"/>
                <w:bCs/>
                <w:sz w:val="24"/>
              </w:rPr>
              <w:t>音乐室1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548" w:type="dxa"/>
            <w:noWrap/>
            <w:vAlign w:val="center"/>
          </w:tcPr>
          <w:p>
            <w:pPr>
              <w:jc w:val="center"/>
              <w:rPr>
                <w:b/>
                <w:sz w:val="24"/>
              </w:rPr>
            </w:pPr>
            <w:r>
              <w:rPr>
                <w:rFonts w:hint="eastAsia"/>
                <w:b/>
                <w:sz w:val="24"/>
              </w:rPr>
              <w:t>参加</w:t>
            </w:r>
          </w:p>
          <w:p>
            <w:pPr>
              <w:jc w:val="center"/>
              <w:rPr>
                <w:b/>
                <w:sz w:val="24"/>
              </w:rPr>
            </w:pPr>
            <w:r>
              <w:rPr>
                <w:rFonts w:hint="eastAsia"/>
                <w:b/>
                <w:sz w:val="24"/>
              </w:rPr>
              <w:t>人员</w:t>
            </w:r>
          </w:p>
        </w:tc>
        <w:tc>
          <w:tcPr>
            <w:tcW w:w="6974" w:type="dxa"/>
            <w:gridSpan w:val="3"/>
            <w:noWrap/>
            <w:vAlign w:val="center"/>
          </w:tcPr>
          <w:p>
            <w:pPr>
              <w:jc w:val="center"/>
              <w:rPr>
                <w:rFonts w:eastAsia="宋体"/>
                <w:b/>
                <w:sz w:val="24"/>
              </w:rPr>
            </w:pPr>
            <w:r>
              <w:rPr>
                <w:rFonts w:hint="eastAsia" w:ascii="Calibri" w:hAnsi="Calibri" w:eastAsia="宋体"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48" w:type="dxa"/>
            <w:noWrap/>
            <w:vAlign w:val="center"/>
          </w:tcPr>
          <w:p>
            <w:pPr>
              <w:jc w:val="center"/>
              <w:rPr>
                <w:b/>
                <w:sz w:val="24"/>
              </w:rPr>
            </w:pPr>
            <w:r>
              <w:rPr>
                <w:rFonts w:hint="eastAsia"/>
                <w:b/>
                <w:sz w:val="24"/>
              </w:rPr>
              <w:t>主持人</w:t>
            </w:r>
          </w:p>
        </w:tc>
        <w:tc>
          <w:tcPr>
            <w:tcW w:w="2880" w:type="dxa"/>
            <w:noWrap/>
            <w:vAlign w:val="center"/>
          </w:tcPr>
          <w:p>
            <w:pPr>
              <w:jc w:val="center"/>
              <w:rPr>
                <w:rFonts w:eastAsia="宋体"/>
                <w:b/>
                <w:sz w:val="24"/>
              </w:rPr>
            </w:pPr>
            <w:r>
              <w:rPr>
                <w:rFonts w:hint="eastAsia" w:eastAsia="宋体"/>
                <w:b/>
                <w:sz w:val="24"/>
              </w:rPr>
              <w:t>龚凡</w:t>
            </w:r>
          </w:p>
        </w:tc>
        <w:tc>
          <w:tcPr>
            <w:tcW w:w="1620" w:type="dxa"/>
            <w:noWrap/>
            <w:vAlign w:val="center"/>
          </w:tcPr>
          <w:p>
            <w:pPr>
              <w:jc w:val="center"/>
              <w:rPr>
                <w:b/>
                <w:sz w:val="24"/>
              </w:rPr>
            </w:pPr>
            <w:r>
              <w:rPr>
                <w:rFonts w:hint="eastAsia"/>
                <w:b/>
                <w:sz w:val="24"/>
              </w:rPr>
              <w:t>记录</w:t>
            </w:r>
          </w:p>
        </w:tc>
        <w:tc>
          <w:tcPr>
            <w:tcW w:w="2474" w:type="dxa"/>
            <w:noWrap/>
            <w:vAlign w:val="center"/>
          </w:tcPr>
          <w:p>
            <w:pPr>
              <w:jc w:val="center"/>
              <w:rPr>
                <w:rFonts w:eastAsia="宋体"/>
                <w:b/>
                <w:sz w:val="24"/>
              </w:rPr>
            </w:pPr>
            <w:r>
              <w:rPr>
                <w:rFonts w:hint="eastAsia" w:eastAsia="宋体"/>
                <w:b/>
                <w:sz w:val="24"/>
              </w:rPr>
              <w:t>周云霞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3" w:hRule="atLeast"/>
        </w:trPr>
        <w:tc>
          <w:tcPr>
            <w:tcW w:w="8522" w:type="dxa"/>
            <w:gridSpan w:val="4"/>
            <w:noWrap/>
          </w:tcPr>
          <w:p>
            <w:pPr>
              <w:rPr>
                <w:szCs w:val="21"/>
              </w:rPr>
            </w:pPr>
          </w:p>
          <w:p>
            <w:pPr>
              <w:spacing w:line="360" w:lineRule="auto"/>
              <w:jc w:val="center"/>
              <w:rPr>
                <w:rFonts w:ascii="楷体" w:hAnsi="楷体" w:eastAsia="楷体" w:cs="楷体"/>
                <w:bCs/>
                <w:sz w:val="22"/>
              </w:rPr>
            </w:pPr>
            <w:r>
              <w:rPr>
                <w:rFonts w:hint="eastAsia" w:ascii="楷体" w:hAnsi="楷体" w:eastAsia="楷体" w:cs="楷体"/>
                <w:bCs/>
                <w:sz w:val="22"/>
              </w:rPr>
              <w:t>我是小鼓手</w:t>
            </w:r>
          </w:p>
          <w:p>
            <w:pPr>
              <w:spacing w:line="360" w:lineRule="auto"/>
              <w:rPr>
                <w:rFonts w:cs="楷体" w:asciiTheme="minorEastAsia" w:hAnsiTheme="minorEastAsia"/>
                <w:b/>
                <w:bCs/>
                <w:sz w:val="22"/>
              </w:rPr>
            </w:pPr>
            <w:r>
              <w:rPr>
                <w:rFonts w:hint="eastAsia" w:cs="楷体" w:asciiTheme="minorEastAsia" w:hAnsiTheme="minorEastAsia"/>
                <w:bCs/>
                <w:sz w:val="22"/>
              </w:rPr>
              <w:t>教学目标</w:t>
            </w:r>
          </w:p>
          <w:p>
            <w:pPr>
              <w:numPr>
                <w:ilvl w:val="0"/>
                <w:numId w:val="15"/>
              </w:numPr>
              <w:spacing w:line="360" w:lineRule="auto"/>
              <w:rPr>
                <w:rFonts w:cs="楷体" w:asciiTheme="minorEastAsia" w:hAnsiTheme="minorEastAsia"/>
                <w:b/>
                <w:bCs/>
                <w:sz w:val="22"/>
              </w:rPr>
            </w:pPr>
            <w:r>
              <w:rPr>
                <w:rFonts w:hint="eastAsia" w:cs="楷体" w:asciiTheme="minorEastAsia" w:hAnsiTheme="minorEastAsia"/>
                <w:bCs/>
                <w:sz w:val="22"/>
              </w:rPr>
              <w:t>学会唱《我是小鼓手》，体验“小鼓手〞的自豪情绪。</w:t>
            </w:r>
          </w:p>
          <w:p>
            <w:pPr>
              <w:numPr>
                <w:ilvl w:val="0"/>
                <w:numId w:val="15"/>
              </w:numPr>
              <w:spacing w:line="360" w:lineRule="auto"/>
              <w:rPr>
                <w:rFonts w:cs="楷体" w:asciiTheme="minorEastAsia" w:hAnsiTheme="minorEastAsia"/>
                <w:b/>
                <w:bCs/>
                <w:sz w:val="22"/>
              </w:rPr>
            </w:pPr>
            <w:r>
              <w:rPr>
                <w:rFonts w:hint="eastAsia" w:cs="楷体" w:asciiTheme="minorEastAsia" w:hAnsiTheme="minorEastAsia"/>
                <w:bCs/>
                <w:sz w:val="22"/>
              </w:rPr>
              <w:t>熟悉大鼓、小鼓，并能尝试用打击乐器为歌曲伴奏。了解鼓的种类，感受其音色特点。</w:t>
            </w:r>
          </w:p>
          <w:p>
            <w:pPr>
              <w:spacing w:line="360" w:lineRule="auto"/>
              <w:rPr>
                <w:rFonts w:cs="楷体" w:asciiTheme="minorEastAsia" w:hAnsiTheme="minorEastAsia"/>
                <w:b/>
                <w:bCs/>
                <w:sz w:val="22"/>
              </w:rPr>
            </w:pPr>
            <w:r>
              <w:rPr>
                <w:rFonts w:hint="eastAsia" w:cs="楷体" w:asciiTheme="minorEastAsia" w:hAnsiTheme="minorEastAsia"/>
                <w:bCs/>
                <w:sz w:val="22"/>
              </w:rPr>
              <w:t>教学重难点：</w:t>
            </w:r>
          </w:p>
          <w:p>
            <w:pPr>
              <w:spacing w:line="360" w:lineRule="auto"/>
              <w:rPr>
                <w:rFonts w:cs="楷体" w:asciiTheme="minorEastAsia" w:hAnsiTheme="minorEastAsia"/>
                <w:b/>
                <w:bCs/>
                <w:sz w:val="22"/>
              </w:rPr>
            </w:pPr>
            <w:r>
              <w:rPr>
                <w:rFonts w:hint="eastAsia" w:cs="楷体" w:asciiTheme="minorEastAsia" w:hAnsiTheme="minorEastAsia"/>
                <w:bCs/>
                <w:sz w:val="22"/>
              </w:rPr>
              <w:t>1、教学重点：歌曲《我是小鼓手》的学唱 ，并在演唱歌曲时正确运用急吸缓呼的换气方法,而旦要在演唱时充分体现出小鼓手自豪自信的情绪,让学生学得快乐。</w:t>
            </w:r>
          </w:p>
          <w:p>
            <w:pPr>
              <w:numPr>
                <w:ilvl w:val="0"/>
                <w:numId w:val="16"/>
              </w:numPr>
              <w:spacing w:line="360" w:lineRule="auto"/>
              <w:rPr>
                <w:rFonts w:cs="楷体" w:asciiTheme="minorEastAsia" w:hAnsiTheme="minorEastAsia"/>
                <w:b/>
                <w:bCs/>
                <w:sz w:val="22"/>
              </w:rPr>
            </w:pPr>
            <w:r>
              <w:rPr>
                <w:rFonts w:hint="eastAsia" w:cs="楷体" w:asciiTheme="minorEastAsia" w:hAnsiTheme="minorEastAsia"/>
                <w:bCs/>
                <w:sz w:val="22"/>
              </w:rPr>
              <w:t>教学难点：歌曲中的休止的演唱和强弱的把握要准确。</w:t>
            </w:r>
          </w:p>
          <w:p>
            <w:pPr>
              <w:spacing w:line="360" w:lineRule="auto"/>
              <w:rPr>
                <w:rFonts w:cs="楷体" w:asciiTheme="minorEastAsia" w:hAnsiTheme="minorEastAsia"/>
                <w:b/>
                <w:bCs/>
                <w:sz w:val="22"/>
              </w:rPr>
            </w:pPr>
            <w:r>
              <w:rPr>
                <w:rFonts w:hint="eastAsia" w:cs="楷体" w:asciiTheme="minorEastAsia" w:hAnsiTheme="minorEastAsia"/>
                <w:bCs/>
                <w:sz w:val="22"/>
              </w:rPr>
              <w:t>教学过程</w:t>
            </w:r>
          </w:p>
          <w:p>
            <w:pPr>
              <w:numPr>
                <w:ilvl w:val="0"/>
                <w:numId w:val="17"/>
              </w:numPr>
              <w:spacing w:line="360" w:lineRule="auto"/>
              <w:rPr>
                <w:rFonts w:cs="楷体" w:asciiTheme="minorEastAsia" w:hAnsiTheme="minorEastAsia"/>
                <w:b/>
                <w:bCs/>
                <w:sz w:val="22"/>
              </w:rPr>
            </w:pPr>
            <w:r>
              <w:rPr>
                <w:rFonts w:hint="eastAsia" w:cs="楷体" w:asciiTheme="minorEastAsia" w:hAnsiTheme="minorEastAsia"/>
                <w:bCs/>
                <w:sz w:val="22"/>
              </w:rPr>
              <w:t>导入</w:t>
            </w:r>
          </w:p>
          <w:p>
            <w:pPr>
              <w:numPr>
                <w:ilvl w:val="0"/>
                <w:numId w:val="18"/>
              </w:numPr>
              <w:spacing w:line="360" w:lineRule="auto"/>
              <w:rPr>
                <w:rFonts w:cs="楷体" w:asciiTheme="minorEastAsia" w:hAnsiTheme="minorEastAsia"/>
                <w:b/>
                <w:bCs/>
                <w:sz w:val="22"/>
              </w:rPr>
            </w:pPr>
            <w:r>
              <w:rPr>
                <w:rFonts w:hint="eastAsia" w:cs="楷体" w:asciiTheme="minorEastAsia" w:hAnsiTheme="minorEastAsia"/>
                <w:bCs/>
                <w:sz w:val="22"/>
              </w:rPr>
              <w:t>观看视频</w:t>
            </w:r>
          </w:p>
          <w:p>
            <w:pPr>
              <w:spacing w:line="360" w:lineRule="auto"/>
              <w:rPr>
                <w:rFonts w:cs="楷体" w:asciiTheme="minorEastAsia" w:hAnsiTheme="minorEastAsia"/>
                <w:b/>
                <w:bCs/>
                <w:sz w:val="22"/>
              </w:rPr>
            </w:pPr>
            <w:r>
              <w:rPr>
                <w:rFonts w:hint="eastAsia" w:cs="楷体" w:asciiTheme="minorEastAsia" w:hAnsiTheme="minorEastAsia"/>
                <w:bCs/>
                <w:sz w:val="22"/>
              </w:rPr>
              <w:t>师：小朋友们好，我们又在快乐的音乐课堂见面了！首先请同学们欣赏一段小朋友们的表演。你们认识吗？这些小朋友们演奏的是什么乐器呀？</w:t>
            </w:r>
          </w:p>
          <w:p>
            <w:pPr>
              <w:spacing w:line="360" w:lineRule="auto"/>
              <w:rPr>
                <w:rFonts w:cs="楷体" w:asciiTheme="minorEastAsia" w:hAnsiTheme="minorEastAsia"/>
                <w:b/>
                <w:bCs/>
                <w:sz w:val="22"/>
              </w:rPr>
            </w:pPr>
            <w:r>
              <w:rPr>
                <w:rFonts w:hint="eastAsia" w:cs="楷体" w:asciiTheme="minorEastAsia" w:hAnsiTheme="minorEastAsia"/>
                <w:bCs/>
                <w:sz w:val="22"/>
              </w:rPr>
              <w:t>师：答对啦，老师今天也把它们带到了我们的音乐课堂</w:t>
            </w:r>
          </w:p>
          <w:p>
            <w:pPr>
              <w:spacing w:line="360" w:lineRule="auto"/>
              <w:rPr>
                <w:rFonts w:cs="楷体" w:asciiTheme="minorEastAsia" w:hAnsiTheme="minorEastAsia"/>
                <w:b/>
                <w:bCs/>
                <w:sz w:val="22"/>
              </w:rPr>
            </w:pPr>
            <w:r>
              <w:rPr>
                <w:rFonts w:hint="eastAsia" w:cs="楷体" w:asciiTheme="minorEastAsia" w:hAnsiTheme="minorEastAsia"/>
                <w:bCs/>
                <w:sz w:val="22"/>
              </w:rPr>
              <w:t>2、练习大鼓小鼓节奏</w:t>
            </w:r>
          </w:p>
          <w:p>
            <w:pPr>
              <w:spacing w:line="360" w:lineRule="auto"/>
              <w:rPr>
                <w:rFonts w:cs="楷体" w:asciiTheme="minorEastAsia" w:hAnsiTheme="minorEastAsia"/>
                <w:b/>
                <w:bCs/>
                <w:sz w:val="22"/>
              </w:rPr>
            </w:pPr>
            <w:r>
              <w:rPr>
                <w:rFonts w:hint="eastAsia" w:cs="楷体" w:asciiTheme="minorEastAsia" w:hAnsiTheme="minorEastAsia"/>
                <w:bCs/>
                <w:sz w:val="22"/>
              </w:rPr>
              <w:t>师：听，大鼓的声音怎么样？（低沉的）</w:t>
            </w:r>
          </w:p>
          <w:p>
            <w:pPr>
              <w:spacing w:line="360" w:lineRule="auto"/>
              <w:rPr>
                <w:rFonts w:cs="楷体" w:asciiTheme="minorEastAsia" w:hAnsiTheme="minorEastAsia"/>
                <w:b/>
                <w:bCs/>
                <w:sz w:val="22"/>
              </w:rPr>
            </w:pPr>
            <w:r>
              <w:rPr>
                <w:rFonts w:asciiTheme="minorEastAsia" w:hAnsiTheme="minorEastAsia"/>
                <w:b/>
                <w:sz w:val="22"/>
              </w:rPr>
              <w:pict>
                <v:shape id="文本框 100" o:spid="_x0000_s1045" o:spt="202" type="#_x0000_t202" style="position:absolute;left:0pt;margin-left:-3.75pt;margin-top:5.4pt;height:38.4pt;width:770.7pt;z-index:251665408;mso-width-relative:page;mso-height-relative:page;" filled="f" stroked="f" coordsize="21600,21600" o:gfxdata="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l7FkdMAAAAGAQAADwAAAAAAAAABACAAAAAiAAAAZHJzL2Rvd25yZXYueG1s&#10;UEsBAhQAFAAAAAgAh07iQJo85GHEAQAAdwMAAA4AAAAAAAAAAQAgAAAAIgEAAGRycy9lMm9Eb2Mu&#10;eG1sUEsFBgAAAAAGAAYAWQEAAFgFAAAAAA==&#10;">
                  <v:path/>
                  <v:fill on="f" focussize="0,0"/>
                  <v:stroke on="f" joinstyle="miter"/>
                  <v:imagedata o:title=""/>
                  <o:lock v:ext="edit"/>
                  <v:textbox style="mso-fit-shape-to-text:t;">
                    <w:txbxContent>
                      <w:p>
                        <w:pPr>
                          <w:pStyle w:val="5"/>
                          <w:rPr>
                            <w:sz w:val="13"/>
                            <w:szCs w:val="22"/>
                          </w:rPr>
                        </w:pPr>
                        <w:r>
                          <w:rPr>
                            <w:rFonts w:ascii="楷体" w:eastAsia="楷体" w:hAnsiTheme="minorBidi"/>
                            <w:color w:val="000000" w:themeColor="text1"/>
                            <w:kern w:val="24"/>
                            <w:sz w:val="36"/>
                            <w:szCs w:val="36"/>
                          </w:rPr>
                          <w:t>X  X  I  X  X   I  X  X   I  X  — l</w:t>
                        </w:r>
                      </w:p>
                    </w:txbxContent>
                  </v:textbox>
                </v:shape>
              </w:pict>
            </w:r>
            <w:r>
              <w:rPr>
                <w:rFonts w:hint="eastAsia" w:cs="楷体" w:asciiTheme="minorEastAsia" w:hAnsiTheme="minorEastAsia"/>
                <w:bCs/>
                <w:sz w:val="22"/>
              </w:rPr>
              <w:t>师：大鼓的节奏是这样的，你们试试念一下。</w:t>
            </w:r>
          </w:p>
          <w:p>
            <w:pPr>
              <w:spacing w:line="360" w:lineRule="auto"/>
              <w:rPr>
                <w:rFonts w:cs="楷体" w:asciiTheme="minorEastAsia" w:hAnsiTheme="minorEastAsia"/>
                <w:b/>
                <w:bCs/>
                <w:sz w:val="22"/>
              </w:rPr>
            </w:pPr>
          </w:p>
          <w:p>
            <w:pPr>
              <w:spacing w:line="360" w:lineRule="auto"/>
              <w:rPr>
                <w:rFonts w:cs="楷体" w:asciiTheme="minorEastAsia" w:hAnsiTheme="minorEastAsia"/>
                <w:b/>
                <w:bCs/>
                <w:sz w:val="22"/>
              </w:rPr>
            </w:pPr>
            <w:r>
              <w:rPr>
                <w:rFonts w:hint="eastAsia" w:cs="楷体" w:asciiTheme="minorEastAsia" w:hAnsiTheme="minorEastAsia"/>
                <w:bCs/>
                <w:sz w:val="22"/>
              </w:rPr>
              <w:t>师：请你们用双手拍凳子的方式来模仿大鼓的声音，演一演这段节奏。</w:t>
            </w:r>
          </w:p>
          <w:p>
            <w:pPr>
              <w:spacing w:line="360" w:lineRule="auto"/>
              <w:rPr>
                <w:rFonts w:cs="楷体" w:asciiTheme="minorEastAsia" w:hAnsiTheme="minorEastAsia"/>
                <w:b/>
                <w:bCs/>
                <w:sz w:val="22"/>
              </w:rPr>
            </w:pPr>
            <w:r>
              <w:rPr>
                <w:rFonts w:hint="eastAsia" w:cs="楷体" w:asciiTheme="minorEastAsia" w:hAnsiTheme="minorEastAsia"/>
                <w:bCs/>
                <w:sz w:val="22"/>
              </w:rPr>
              <w:t>2、第二位叫小鼓，它的节奏你们也来拍拍看吧！</w:t>
            </w:r>
          </w:p>
          <w:p>
            <w:pPr>
              <w:spacing w:line="360" w:lineRule="auto"/>
              <w:rPr>
                <w:rFonts w:cs="楷体" w:asciiTheme="minorEastAsia" w:hAnsiTheme="minorEastAsia"/>
                <w:b/>
                <w:bCs/>
                <w:sz w:val="22"/>
              </w:rPr>
            </w:pPr>
            <w:r>
              <w:rPr>
                <w:rFonts w:hint="eastAsia" w:cs="楷体" w:asciiTheme="minorEastAsia" w:hAnsiTheme="minorEastAsia"/>
                <w:bCs/>
                <w:sz w:val="22"/>
                <w:u w:val="single"/>
              </w:rPr>
              <w:t>X X</w:t>
            </w:r>
            <w:r>
              <w:rPr>
                <w:rFonts w:hint="eastAsia" w:cs="楷体" w:asciiTheme="minorEastAsia" w:hAnsiTheme="minorEastAsia"/>
                <w:bCs/>
                <w:sz w:val="22"/>
              </w:rPr>
              <w:t xml:space="preserve">  X  I  </w:t>
            </w:r>
            <w:r>
              <w:rPr>
                <w:rFonts w:hint="eastAsia" w:cs="楷体" w:asciiTheme="minorEastAsia" w:hAnsiTheme="minorEastAsia"/>
                <w:bCs/>
                <w:sz w:val="22"/>
                <w:u w:val="single"/>
              </w:rPr>
              <w:t>X X</w:t>
            </w:r>
            <w:r>
              <w:rPr>
                <w:rFonts w:hint="eastAsia" w:cs="楷体" w:asciiTheme="minorEastAsia" w:hAnsiTheme="minorEastAsia"/>
                <w:bCs/>
                <w:sz w:val="22"/>
              </w:rPr>
              <w:t xml:space="preserve">  X  I  </w:t>
            </w:r>
            <w:r>
              <w:rPr>
                <w:rFonts w:hint="eastAsia" w:cs="楷体" w:asciiTheme="minorEastAsia" w:hAnsiTheme="minorEastAsia"/>
                <w:bCs/>
                <w:sz w:val="22"/>
                <w:u w:val="single"/>
              </w:rPr>
              <w:t>X XX X</w:t>
            </w:r>
            <w:r>
              <w:rPr>
                <w:rFonts w:hint="eastAsia" w:cs="楷体" w:asciiTheme="minorEastAsia" w:hAnsiTheme="minorEastAsia"/>
                <w:bCs/>
                <w:sz w:val="22"/>
              </w:rPr>
              <w:t xml:space="preserve">  I X —  I</w:t>
            </w:r>
          </w:p>
          <w:p>
            <w:pPr>
              <w:spacing w:line="360" w:lineRule="auto"/>
              <w:rPr>
                <w:rFonts w:cs="楷体" w:asciiTheme="minorEastAsia" w:hAnsiTheme="minorEastAsia"/>
                <w:b/>
                <w:bCs/>
                <w:sz w:val="22"/>
              </w:rPr>
            </w:pPr>
            <w:r>
              <w:rPr>
                <w:rFonts w:hint="eastAsia" w:cs="楷体" w:asciiTheme="minorEastAsia" w:hAnsiTheme="minorEastAsia"/>
                <w:bCs/>
                <w:sz w:val="22"/>
              </w:rPr>
              <w:t>师：请你们用单手敲打凳子来模仿演奏小鼓。</w:t>
            </w:r>
          </w:p>
          <w:p>
            <w:pPr>
              <w:spacing w:line="360" w:lineRule="auto"/>
              <w:rPr>
                <w:rFonts w:cs="楷体" w:asciiTheme="minorEastAsia" w:hAnsiTheme="minorEastAsia"/>
                <w:b/>
                <w:bCs/>
                <w:sz w:val="22"/>
              </w:rPr>
            </w:pPr>
            <w:r>
              <w:rPr>
                <w:rFonts w:hint="eastAsia" w:cs="楷体" w:asciiTheme="minorEastAsia" w:hAnsiTheme="minorEastAsia"/>
                <w:bCs/>
                <w:sz w:val="22"/>
              </w:rPr>
              <w:t>二、新授</w:t>
            </w:r>
          </w:p>
          <w:p>
            <w:pPr>
              <w:spacing w:line="360" w:lineRule="auto"/>
              <w:rPr>
                <w:rFonts w:cs="楷体" w:asciiTheme="minorEastAsia" w:hAnsiTheme="minorEastAsia"/>
                <w:b/>
                <w:bCs/>
                <w:sz w:val="22"/>
              </w:rPr>
            </w:pPr>
            <w:r>
              <w:rPr>
                <w:rFonts w:hint="eastAsia" w:cs="楷体" w:asciiTheme="minorEastAsia" w:hAnsiTheme="minorEastAsia"/>
                <w:bCs/>
                <w:sz w:val="22"/>
              </w:rPr>
              <w:t>1、师：你们模仿的不错，节奏感很好，老师还带来了一段鼓谱请你们再来挑战一下。</w:t>
            </w:r>
          </w:p>
          <w:p>
            <w:pPr>
              <w:spacing w:line="360" w:lineRule="auto"/>
              <w:rPr>
                <w:rFonts w:cs="楷体" w:asciiTheme="minorEastAsia" w:hAnsiTheme="minorEastAsia"/>
                <w:b/>
                <w:bCs/>
                <w:sz w:val="22"/>
              </w:rPr>
            </w:pPr>
            <w:r>
              <w:rPr>
                <w:rFonts w:hint="eastAsia" w:cs="楷体" w:asciiTheme="minorEastAsia" w:hAnsiTheme="minorEastAsia"/>
                <w:bCs/>
                <w:sz w:val="22"/>
              </w:rPr>
              <w:t>（1）师出示鼓谱节奏。让同学们读节奏、打节奏。</w:t>
            </w:r>
          </w:p>
          <w:p>
            <w:pPr>
              <w:spacing w:line="360" w:lineRule="auto"/>
              <w:rPr>
                <w:rFonts w:cs="楷体" w:asciiTheme="minorEastAsia" w:hAnsiTheme="minorEastAsia"/>
                <w:b/>
                <w:bCs/>
                <w:sz w:val="22"/>
              </w:rPr>
            </w:pPr>
            <w:r>
              <w:rPr>
                <w:rFonts w:hint="eastAsia" w:cs="楷体" w:asciiTheme="minorEastAsia" w:hAnsiTheme="minorEastAsia"/>
                <w:bCs/>
                <w:sz w:val="22"/>
              </w:rPr>
              <w:t>2、学唱歌曲</w:t>
            </w:r>
          </w:p>
          <w:p>
            <w:pPr>
              <w:spacing w:line="360" w:lineRule="auto"/>
              <w:rPr>
                <w:rFonts w:cs="楷体" w:asciiTheme="minorEastAsia" w:hAnsiTheme="minorEastAsia"/>
                <w:b/>
                <w:bCs/>
                <w:sz w:val="22"/>
              </w:rPr>
            </w:pPr>
            <w:r>
              <w:rPr>
                <w:rFonts w:hint="eastAsia" w:cs="楷体" w:asciiTheme="minorEastAsia" w:hAnsiTheme="minorEastAsia"/>
                <w:bCs/>
                <w:sz w:val="22"/>
              </w:rPr>
              <w:t>①聆听歌曲</w:t>
            </w:r>
          </w:p>
          <w:p>
            <w:pPr>
              <w:spacing w:line="360" w:lineRule="auto"/>
              <w:rPr>
                <w:rFonts w:cs="楷体" w:asciiTheme="minorEastAsia" w:hAnsiTheme="minorEastAsia"/>
                <w:b/>
                <w:bCs/>
                <w:sz w:val="22"/>
              </w:rPr>
            </w:pPr>
            <w:r>
              <w:rPr>
                <w:rFonts w:hint="eastAsia" w:cs="楷体" w:asciiTheme="minorEastAsia" w:hAnsiTheme="minorEastAsia"/>
                <w:bCs/>
                <w:sz w:val="22"/>
              </w:rPr>
              <w:t>师：看来我们6班的小朋友们各个都是厉害的小鼓手。老师要送一首歌给大家，你能听出这首歌曲的情绪吗？</w:t>
            </w:r>
          </w:p>
          <w:p>
            <w:pPr>
              <w:spacing w:line="360" w:lineRule="auto"/>
              <w:rPr>
                <w:rFonts w:cs="楷体" w:asciiTheme="minorEastAsia" w:hAnsiTheme="minorEastAsia"/>
                <w:b/>
                <w:bCs/>
                <w:sz w:val="22"/>
              </w:rPr>
            </w:pPr>
            <w:r>
              <w:rPr>
                <w:rFonts w:hint="eastAsia" w:cs="楷体" w:asciiTheme="minorEastAsia" w:hAnsiTheme="minorEastAsia"/>
                <w:bCs/>
                <w:sz w:val="22"/>
              </w:rPr>
              <w:t>②诵读歌词</w:t>
            </w:r>
          </w:p>
          <w:p>
            <w:pPr>
              <w:spacing w:line="360" w:lineRule="auto"/>
              <w:rPr>
                <w:rFonts w:cs="楷体" w:asciiTheme="minorEastAsia" w:hAnsiTheme="minorEastAsia"/>
                <w:b/>
                <w:bCs/>
                <w:sz w:val="22"/>
              </w:rPr>
            </w:pPr>
            <w:r>
              <w:rPr>
                <w:rFonts w:hint="eastAsia" w:cs="楷体" w:asciiTheme="minorEastAsia" w:hAnsiTheme="minorEastAsia"/>
                <w:bCs/>
                <w:sz w:val="22"/>
              </w:rPr>
              <w:t>师：这首歌曲的名字就叫我是小鼓手，我们先一起来学习一下歌词</w:t>
            </w:r>
          </w:p>
          <w:p>
            <w:pPr>
              <w:spacing w:line="360" w:lineRule="auto"/>
              <w:rPr>
                <w:rFonts w:cs="楷体" w:asciiTheme="minorEastAsia" w:hAnsiTheme="minorEastAsia"/>
                <w:b/>
                <w:bCs/>
                <w:sz w:val="22"/>
              </w:rPr>
            </w:pPr>
            <w:r>
              <w:rPr>
                <w:rFonts w:hint="eastAsia" w:cs="楷体" w:asciiTheme="minorEastAsia" w:hAnsiTheme="minorEastAsia"/>
                <w:bCs/>
                <w:sz w:val="22"/>
              </w:rPr>
              <w:t>③听唱旋律</w:t>
            </w:r>
          </w:p>
          <w:p>
            <w:pPr>
              <w:spacing w:line="360" w:lineRule="auto"/>
              <w:rPr>
                <w:rFonts w:cs="楷体" w:asciiTheme="minorEastAsia" w:hAnsiTheme="minorEastAsia"/>
                <w:b/>
                <w:bCs/>
                <w:sz w:val="22"/>
              </w:rPr>
            </w:pPr>
            <w:r>
              <w:rPr>
                <w:rFonts w:hint="eastAsia" w:cs="楷体" w:asciiTheme="minorEastAsia" w:hAnsiTheme="minorEastAsia"/>
                <w:bCs/>
                <w:sz w:val="22"/>
              </w:rPr>
              <w:t>师：请大家看到歌曲旋律，我们两小节来听唱</w:t>
            </w:r>
          </w:p>
          <w:p>
            <w:pPr>
              <w:spacing w:line="360" w:lineRule="auto"/>
              <w:rPr>
                <w:rFonts w:cs="楷体" w:asciiTheme="minorEastAsia" w:hAnsiTheme="minorEastAsia"/>
                <w:b/>
                <w:bCs/>
                <w:sz w:val="22"/>
              </w:rPr>
            </w:pPr>
            <w:r>
              <w:rPr>
                <w:rFonts w:hint="eastAsia" w:cs="楷体" w:asciiTheme="minorEastAsia" w:hAnsiTheme="minorEastAsia"/>
                <w:bCs/>
                <w:sz w:val="22"/>
              </w:rPr>
              <w:t>④听唱歌谱</w:t>
            </w:r>
          </w:p>
          <w:p>
            <w:pPr>
              <w:spacing w:line="360" w:lineRule="auto"/>
              <w:rPr>
                <w:rFonts w:cs="楷体" w:asciiTheme="minorEastAsia" w:hAnsiTheme="minorEastAsia"/>
                <w:b/>
                <w:bCs/>
                <w:sz w:val="22"/>
              </w:rPr>
            </w:pPr>
            <w:r>
              <w:rPr>
                <w:rFonts w:hint="eastAsia" w:cs="楷体" w:asciiTheme="minorEastAsia" w:hAnsiTheme="minorEastAsia"/>
                <w:bCs/>
                <w:sz w:val="22"/>
              </w:rPr>
              <w:t>师：我来看看大家能不能尝试着自己唱唱歌曲</w:t>
            </w:r>
          </w:p>
          <w:p>
            <w:pPr>
              <w:spacing w:line="360" w:lineRule="auto"/>
              <w:rPr>
                <w:rFonts w:cs="楷体" w:asciiTheme="minorEastAsia" w:hAnsiTheme="minorEastAsia"/>
                <w:b/>
                <w:bCs/>
                <w:sz w:val="22"/>
              </w:rPr>
            </w:pPr>
            <w:r>
              <w:rPr>
                <w:rFonts w:hint="eastAsia" w:cs="楷体" w:asciiTheme="minorEastAsia" w:hAnsiTheme="minorEastAsia"/>
                <w:bCs/>
                <w:sz w:val="22"/>
              </w:rPr>
              <w:t>⑤完整演唱</w:t>
            </w:r>
          </w:p>
          <w:p>
            <w:pPr>
              <w:spacing w:line="360" w:lineRule="auto"/>
              <w:rPr>
                <w:rFonts w:cs="楷体" w:asciiTheme="minorEastAsia" w:hAnsiTheme="minorEastAsia"/>
                <w:b/>
                <w:bCs/>
                <w:sz w:val="22"/>
              </w:rPr>
            </w:pPr>
            <w:r>
              <w:rPr>
                <w:rFonts w:hint="eastAsia" w:cs="楷体" w:asciiTheme="minorEastAsia" w:hAnsiTheme="minorEastAsia"/>
                <w:bCs/>
                <w:sz w:val="22"/>
              </w:rPr>
              <w:t>师：老师发现大家唱的特别的棒，我们一起完整演唱一遍吧，注意唱歌时的声音。</w:t>
            </w:r>
          </w:p>
          <w:p>
            <w:pPr>
              <w:spacing w:line="360" w:lineRule="auto"/>
              <w:rPr>
                <w:rFonts w:cs="楷体" w:asciiTheme="minorEastAsia" w:hAnsiTheme="minorEastAsia"/>
                <w:b/>
                <w:bCs/>
                <w:sz w:val="22"/>
              </w:rPr>
            </w:pPr>
            <w:r>
              <w:rPr>
                <w:rFonts w:hint="eastAsia" w:cs="楷体" w:asciiTheme="minorEastAsia" w:hAnsiTheme="minorEastAsia"/>
                <w:bCs/>
                <w:sz w:val="22"/>
              </w:rPr>
              <w:t>三、拓展</w:t>
            </w:r>
          </w:p>
          <w:p>
            <w:pPr>
              <w:spacing w:line="360" w:lineRule="auto"/>
              <w:rPr>
                <w:rFonts w:cs="楷体" w:asciiTheme="minorEastAsia" w:hAnsiTheme="minorEastAsia"/>
                <w:b/>
                <w:bCs/>
                <w:sz w:val="22"/>
              </w:rPr>
            </w:pPr>
            <w:r>
              <w:rPr>
                <w:rFonts w:hint="eastAsia" w:cs="楷体" w:asciiTheme="minorEastAsia" w:hAnsiTheme="minorEastAsia"/>
                <w:bCs/>
                <w:sz w:val="22"/>
              </w:rPr>
              <w:t>1、加入鼓声</w:t>
            </w:r>
          </w:p>
          <w:p>
            <w:pPr>
              <w:spacing w:line="360" w:lineRule="auto"/>
              <w:rPr>
                <w:rFonts w:cs="楷体" w:asciiTheme="minorEastAsia" w:hAnsiTheme="minorEastAsia"/>
                <w:bCs/>
                <w:sz w:val="22"/>
              </w:rPr>
            </w:pPr>
            <w:r>
              <w:rPr>
                <w:rFonts w:hint="eastAsia" w:cs="楷体" w:asciiTheme="minorEastAsia" w:hAnsiTheme="minorEastAsia"/>
                <w:bCs/>
                <w:sz w:val="22"/>
              </w:rPr>
              <w:t>师：大家唱的非常不错，你们还记得上课前老师出示的鼓谱吗，我把这个谱子给放在了我们的歌曲里，你们试试能不能和歌曲进行合作共同完成。</w:t>
            </w:r>
          </w:p>
          <w:p>
            <w:pPr>
              <w:spacing w:line="360" w:lineRule="auto"/>
              <w:rPr>
                <w:rFonts w:cs="楷体" w:asciiTheme="minorEastAsia" w:hAnsiTheme="minorEastAsia"/>
                <w:bCs/>
                <w:sz w:val="22"/>
              </w:rPr>
            </w:pPr>
          </w:p>
          <w:p>
            <w:pPr>
              <w:spacing w:line="360" w:lineRule="auto"/>
              <w:ind w:firstLine="440" w:firstLineChars="200"/>
              <w:rPr>
                <w:rFonts w:ascii="宋体" w:hAnsi="宋体" w:cs="宋体"/>
                <w:sz w:val="22"/>
              </w:rPr>
            </w:pPr>
            <w:r>
              <w:rPr>
                <w:rFonts w:ascii="宋体" w:hAnsi="宋体" w:cs="宋体"/>
                <w:sz w:val="22"/>
              </w:rPr>
              <w:t>《我是小鼓手》是一首学唱歌曲。充满了童趣，表现出小鼓手的神气、自豪、喜悦。培养学生的音乐创造力，激发学生参与的积极性。设计教学过程是，我把“鼓”的相关环节放进课堂，让学生们认识鼓，聆听鼓的声音，打鼓。还让学生观看了鼓乐队的视频，预想让他们在学会歌曲之后，可以用大鼓小鼓为歌曲作伴奏。</w:t>
            </w:r>
          </w:p>
          <w:p>
            <w:pPr>
              <w:spacing w:line="360" w:lineRule="auto"/>
              <w:ind w:firstLine="440" w:firstLineChars="200"/>
              <w:rPr>
                <w:rFonts w:ascii="宋体" w:hAnsi="宋体" w:eastAsia="宋体" w:cs="宋体"/>
                <w:b/>
                <w:sz w:val="22"/>
              </w:rPr>
            </w:pPr>
            <w:r>
              <w:rPr>
                <w:rFonts w:ascii="宋体" w:hAnsi="宋体" w:cs="宋体"/>
                <w:sz w:val="22"/>
              </w:rPr>
              <w:t>这节课觉得有些不足之处就是二年级的学生毕竟能力有限，不能太放任其自由发挥，否则就会事倍功半。所以我请学生分组上来用大小鼓为歌曲作伴奏，出现了只有鼓谱的情况。应该事先准备好伴奏，让学生分组练习之后再用大小鼓合作，而后在为歌曲伴奏。同时在练习鼓的节奏时就应该出示反复记号，这样最后的合奏环节，学生才不会慌张，并且也知道需要再反复一遍。学生既掌握了伴奏节奏，又参与了音乐实践，培养了合作能力。</w:t>
            </w:r>
          </w:p>
          <w:p>
            <w:pPr>
              <w:rPr>
                <w:rFonts w:ascii="楷体" w:hAnsi="楷体" w:eastAsia="楷体" w:cs="楷体"/>
                <w:b/>
                <w:bCs/>
                <w:color w:val="FF0000"/>
                <w:sz w:val="24"/>
                <w:szCs w:val="24"/>
              </w:rPr>
            </w:pPr>
          </w:p>
          <w:p>
            <w:pPr>
              <w:spacing w:line="360" w:lineRule="auto"/>
              <w:rPr>
                <w:rFonts w:cs="楷体" w:asciiTheme="minorEastAsia" w:hAnsiTheme="minorEastAsia"/>
                <w:bCs/>
                <w:sz w:val="22"/>
              </w:rPr>
            </w:pPr>
            <w:r>
              <w:rPr>
                <w:rFonts w:hint="eastAsia" w:cs="楷体" w:asciiTheme="minorEastAsia" w:hAnsiTheme="minorEastAsia"/>
                <w:bCs/>
                <w:sz w:val="22"/>
              </w:rPr>
              <w:t>评课：</w:t>
            </w:r>
          </w:p>
          <w:p>
            <w:pPr>
              <w:spacing w:line="360" w:lineRule="auto"/>
              <w:rPr>
                <w:rFonts w:cs="楷体" w:asciiTheme="minorEastAsia" w:hAnsiTheme="minorEastAsia"/>
                <w:bCs/>
                <w:sz w:val="22"/>
              </w:rPr>
            </w:pPr>
            <w:r>
              <w:rPr>
                <w:rFonts w:hint="eastAsia" w:cs="楷体" w:asciiTheme="minorEastAsia" w:hAnsiTheme="minorEastAsia"/>
                <w:bCs/>
                <w:sz w:val="22"/>
              </w:rPr>
              <w:t>周云霞：龚老师本身音乐素质比较扎实，语言亲切自然，非常具有亲和力。</w:t>
            </w:r>
          </w:p>
          <w:p>
            <w:pPr>
              <w:spacing w:line="360" w:lineRule="auto"/>
              <w:rPr>
                <w:rFonts w:cs="楷体" w:asciiTheme="minorEastAsia" w:hAnsiTheme="minorEastAsia"/>
                <w:bCs/>
                <w:sz w:val="22"/>
              </w:rPr>
            </w:pPr>
            <w:r>
              <w:rPr>
                <w:rFonts w:hint="eastAsia" w:cs="楷体" w:asciiTheme="minorEastAsia" w:hAnsiTheme="minorEastAsia"/>
                <w:bCs/>
                <w:sz w:val="22"/>
              </w:rPr>
              <w:t>本课教学目标明确，符合课程标准和学生的实际，教学内容充实，教学步奏环环紧扣、步步深入。课堂教学生动活泼，教学方法恰当有效，学生对学习音乐的兴趣比较浓厚，特别是接触到大鼓和小鼓时，学生能积极主动的参与到敲击乐器这项活动，也为后面为歌曲伴奏打好基础。学生通过教师的讲授聆听到欣赏最后通过自己模仿、表演获取新的知识。用生动的音乐实践活动激发学生音乐情趣。并且掌握了音乐基础知识与技能。</w:t>
            </w:r>
          </w:p>
          <w:p>
            <w:pPr>
              <w:spacing w:line="360" w:lineRule="auto"/>
              <w:rPr>
                <w:rFonts w:cs="楷体" w:asciiTheme="minorEastAsia" w:hAnsiTheme="minorEastAsia"/>
                <w:bCs/>
                <w:sz w:val="22"/>
              </w:rPr>
            </w:pPr>
            <w:r>
              <w:rPr>
                <w:rFonts w:hint="eastAsia" w:cs="楷体" w:asciiTheme="minorEastAsia" w:hAnsiTheme="minorEastAsia"/>
                <w:bCs/>
                <w:sz w:val="22"/>
              </w:rPr>
              <w:t>不足之处：反复记号的出现到底在哪里出示比较恰当有自然，学生声音的强弱在诵读中就要体现出来。</w:t>
            </w:r>
          </w:p>
          <w:p>
            <w:pPr>
              <w:spacing w:line="360" w:lineRule="auto"/>
              <w:rPr>
                <w:rFonts w:cs="宋体" w:asciiTheme="minorEastAsia" w:hAnsiTheme="minorEastAsia"/>
                <w:sz w:val="22"/>
              </w:rPr>
            </w:pPr>
            <w:r>
              <w:rPr>
                <w:rFonts w:hint="eastAsia" w:cs="楷体" w:asciiTheme="minorEastAsia" w:hAnsiTheme="minorEastAsia"/>
                <w:bCs/>
                <w:sz w:val="22"/>
              </w:rPr>
              <w:t>徐安芹：</w:t>
            </w:r>
            <w:r>
              <w:rPr>
                <w:rFonts w:hint="eastAsia" w:cs="宋体" w:asciiTheme="minorEastAsia" w:hAnsiTheme="minorEastAsia"/>
                <w:sz w:val="22"/>
              </w:rPr>
              <w:t>龚老师这节课</w:t>
            </w:r>
            <w:r>
              <w:rPr>
                <w:rFonts w:cs="宋体" w:asciiTheme="minorEastAsia" w:hAnsiTheme="minorEastAsia"/>
                <w:sz w:val="22"/>
              </w:rPr>
              <w:t>充分渗透了新课改的教学理念，面向全体学生，重视音乐实践，鼓励音乐创造。教学形式多样化，充分营造了和谐、互动、探究、创新的良好的学习情境和氛围。</w:t>
            </w:r>
          </w:p>
          <w:p>
            <w:pPr>
              <w:spacing w:line="360" w:lineRule="auto"/>
              <w:rPr>
                <w:rFonts w:asciiTheme="minorEastAsia" w:hAnsiTheme="minorEastAsia"/>
                <w:sz w:val="22"/>
              </w:rPr>
            </w:pPr>
            <w:r>
              <w:rPr>
                <w:rFonts w:cs="宋体" w:asciiTheme="minorEastAsia" w:hAnsiTheme="minorEastAsia"/>
                <w:sz w:val="22"/>
              </w:rPr>
              <w:t>学生能较好的演唱所学歌曲，对音乐的强弱也有了自己的认识和表现：学生的创造能力、表现能力有了一定程度的提升，大大提升了他们参与音乐及相关艺术活动的积极性。最重要的是使他们有了一个愉快的音乐体验，度过了一节真正寓教于乐的音乐课。</w:t>
            </w:r>
            <w:r>
              <w:rPr>
                <w:rFonts w:cs="宋体" w:asciiTheme="minorEastAsia" w:hAnsiTheme="minorEastAsia"/>
                <w:sz w:val="22"/>
              </w:rPr>
              <w:br w:type="textWrapping"/>
            </w:r>
          </w:p>
          <w:p>
            <w:pPr>
              <w:spacing w:line="360" w:lineRule="auto"/>
              <w:rPr>
                <w:rFonts w:asciiTheme="minorEastAsia" w:hAnsiTheme="minorEastAsia"/>
                <w:sz w:val="22"/>
              </w:rPr>
            </w:pPr>
            <w:r>
              <w:rPr>
                <w:rFonts w:hint="eastAsia" w:asciiTheme="minorEastAsia" w:hAnsiTheme="minorEastAsia"/>
                <w:sz w:val="22"/>
              </w:rPr>
              <w:t>张熠：</w:t>
            </w:r>
            <w:r>
              <w:rPr>
                <w:rFonts w:asciiTheme="minorEastAsia" w:hAnsiTheme="minorEastAsia"/>
                <w:sz w:val="22"/>
              </w:rPr>
              <w:t>龚凡老师的《我是小鼓手》这节</w:t>
            </w:r>
            <w:r>
              <w:rPr>
                <w:rFonts w:hint="eastAsia" w:asciiTheme="minorEastAsia" w:hAnsiTheme="minorEastAsia"/>
                <w:sz w:val="22"/>
              </w:rPr>
              <w:t>课给</w:t>
            </w:r>
            <w:r>
              <w:rPr>
                <w:rFonts w:asciiTheme="minorEastAsia" w:hAnsiTheme="minorEastAsia"/>
                <w:sz w:val="22"/>
              </w:rPr>
              <w:t>来</w:t>
            </w:r>
            <w:r>
              <w:rPr>
                <w:rFonts w:hint="eastAsia" w:asciiTheme="minorEastAsia" w:hAnsiTheme="minorEastAsia"/>
                <w:sz w:val="22"/>
              </w:rPr>
              <w:t>我几点深刻印象：</w:t>
            </w:r>
          </w:p>
          <w:p>
            <w:pPr>
              <w:spacing w:line="360" w:lineRule="auto"/>
              <w:rPr>
                <w:rFonts w:asciiTheme="minorEastAsia" w:hAnsiTheme="minorEastAsia"/>
                <w:sz w:val="22"/>
              </w:rPr>
            </w:pPr>
            <w:r>
              <w:rPr>
                <w:rFonts w:hint="eastAsia" w:asciiTheme="minorEastAsia" w:hAnsiTheme="minorEastAsia"/>
                <w:sz w:val="22"/>
              </w:rPr>
              <w:t>1</w:t>
            </w:r>
            <w:r>
              <w:rPr>
                <w:rFonts w:asciiTheme="minorEastAsia" w:hAnsiTheme="minorEastAsia"/>
                <w:sz w:val="22"/>
              </w:rPr>
              <w:t>、</w:t>
            </w:r>
            <w:r>
              <w:rPr>
                <w:rFonts w:hint="eastAsia" w:asciiTheme="minorEastAsia" w:hAnsiTheme="minorEastAsia"/>
                <w:sz w:val="22"/>
              </w:rPr>
              <w:t>在认识乐器是以生动有趣的形式抓住</w:t>
            </w:r>
            <w:r>
              <w:rPr>
                <w:rFonts w:asciiTheme="minorEastAsia" w:hAnsiTheme="minorEastAsia"/>
                <w:sz w:val="22"/>
              </w:rPr>
              <w:t>学生</w:t>
            </w:r>
            <w:r>
              <w:rPr>
                <w:rFonts w:hint="eastAsia" w:asciiTheme="minorEastAsia" w:hAnsiTheme="minorEastAsia"/>
                <w:sz w:val="22"/>
              </w:rPr>
              <w:t>好奇的心理，在有效引发其对课程的兴趣的同时</w:t>
            </w:r>
            <w:r>
              <w:rPr>
                <w:rFonts w:asciiTheme="minorEastAsia" w:hAnsiTheme="minorEastAsia"/>
                <w:sz w:val="22"/>
              </w:rPr>
              <w:t>。</w:t>
            </w:r>
            <w:r>
              <w:rPr>
                <w:rFonts w:hint="eastAsia" w:asciiTheme="minorEastAsia" w:hAnsiTheme="minorEastAsia"/>
                <w:sz w:val="22"/>
              </w:rPr>
              <w:t>清晰、直观的让学生</w:t>
            </w:r>
            <w:r>
              <w:rPr>
                <w:rFonts w:asciiTheme="minorEastAsia" w:hAnsiTheme="minorEastAsia"/>
                <w:sz w:val="22"/>
              </w:rPr>
              <w:t>认识大鼓和小鼓的区别。</w:t>
            </w:r>
          </w:p>
          <w:p>
            <w:pPr>
              <w:spacing w:line="360" w:lineRule="auto"/>
              <w:rPr>
                <w:rFonts w:asciiTheme="minorEastAsia" w:hAnsiTheme="minorEastAsia"/>
                <w:sz w:val="22"/>
              </w:rPr>
            </w:pPr>
            <w:r>
              <w:rPr>
                <w:rFonts w:hint="eastAsia" w:asciiTheme="minorEastAsia" w:hAnsiTheme="minorEastAsia"/>
                <w:sz w:val="22"/>
              </w:rPr>
              <w:t>2</w:t>
            </w:r>
            <w:r>
              <w:rPr>
                <w:rFonts w:asciiTheme="minorEastAsia" w:hAnsiTheme="minorEastAsia"/>
                <w:sz w:val="22"/>
              </w:rPr>
              <w:t>、在活动刚开始将</w:t>
            </w:r>
            <w:r>
              <w:rPr>
                <w:rFonts w:hint="eastAsia" w:asciiTheme="minorEastAsia" w:hAnsiTheme="minorEastAsia"/>
                <w:sz w:val="22"/>
              </w:rPr>
              <w:t>让学生通过节奏律动游戏</w:t>
            </w:r>
            <w:r>
              <w:rPr>
                <w:rFonts w:asciiTheme="minorEastAsia" w:hAnsiTheme="minorEastAsia"/>
                <w:sz w:val="22"/>
              </w:rPr>
              <w:t>将难点前置，并</w:t>
            </w:r>
            <w:r>
              <w:rPr>
                <w:rFonts w:hint="eastAsia" w:asciiTheme="minorEastAsia" w:hAnsiTheme="minorEastAsia"/>
                <w:sz w:val="22"/>
              </w:rPr>
              <w:t>加深</w:t>
            </w:r>
            <w:r>
              <w:rPr>
                <w:rFonts w:asciiTheme="minorEastAsia" w:hAnsiTheme="minorEastAsia"/>
                <w:sz w:val="22"/>
              </w:rPr>
              <w:t>学生</w:t>
            </w:r>
            <w:r>
              <w:rPr>
                <w:rFonts w:hint="eastAsia" w:asciiTheme="minorEastAsia" w:hAnsiTheme="minorEastAsia"/>
                <w:sz w:val="22"/>
              </w:rPr>
              <w:t>对大小鼓</w:t>
            </w:r>
            <w:r>
              <w:rPr>
                <w:rFonts w:asciiTheme="minorEastAsia" w:hAnsiTheme="minorEastAsia"/>
                <w:sz w:val="22"/>
              </w:rPr>
              <w:t>声音</w:t>
            </w:r>
            <w:r>
              <w:rPr>
                <w:rFonts w:hint="eastAsia" w:asciiTheme="minorEastAsia" w:hAnsiTheme="minorEastAsia"/>
                <w:sz w:val="22"/>
              </w:rPr>
              <w:t>、强弱对比的概念，并且能正确</w:t>
            </w:r>
            <w:r>
              <w:rPr>
                <w:rFonts w:asciiTheme="minorEastAsia" w:hAnsiTheme="minorEastAsia"/>
                <w:sz w:val="22"/>
              </w:rPr>
              <w:t>区分</w:t>
            </w:r>
            <w:r>
              <w:rPr>
                <w:rFonts w:hint="eastAsia" w:asciiTheme="minorEastAsia" w:hAnsiTheme="minorEastAsia"/>
                <w:sz w:val="22"/>
              </w:rPr>
              <w:t>这两种不同的音乐力度的同时</w:t>
            </w:r>
            <w:r>
              <w:rPr>
                <w:rFonts w:asciiTheme="minorEastAsia" w:hAnsiTheme="minorEastAsia"/>
                <w:sz w:val="22"/>
              </w:rPr>
              <w:t>，龚老师还重点强调了大鼓的音调低沉，小鼓的音调高。</w:t>
            </w:r>
          </w:p>
          <w:p>
            <w:pPr>
              <w:spacing w:line="360" w:lineRule="auto"/>
              <w:rPr>
                <w:rFonts w:asciiTheme="minorEastAsia" w:hAnsiTheme="minorEastAsia"/>
                <w:sz w:val="22"/>
              </w:rPr>
            </w:pPr>
            <w:r>
              <w:rPr>
                <w:rFonts w:asciiTheme="minorEastAsia" w:hAnsiTheme="minorEastAsia"/>
                <w:sz w:val="22"/>
              </w:rPr>
              <w:t>3、本节课，</w:t>
            </w:r>
            <w:r>
              <w:rPr>
                <w:rFonts w:hint="eastAsia" w:asciiTheme="minorEastAsia" w:hAnsiTheme="minorEastAsia"/>
                <w:sz w:val="22"/>
              </w:rPr>
              <w:t>老师能在学习中不断贯穿音乐知识，把一些枯燥的音乐知识进行了淡化、比如歌曲中出现的：休止符</w:t>
            </w:r>
            <w:r>
              <w:rPr>
                <w:rFonts w:asciiTheme="minorEastAsia" w:hAnsiTheme="minorEastAsia"/>
                <w:sz w:val="22"/>
              </w:rPr>
              <w:t>，教师解读成（鼓声干脆）。</w:t>
            </w:r>
          </w:p>
          <w:p>
            <w:pPr>
              <w:spacing w:line="360" w:lineRule="auto"/>
              <w:rPr>
                <w:rFonts w:cs="楷体" w:asciiTheme="minorEastAsia" w:hAnsiTheme="minorEastAsia"/>
                <w:bCs/>
                <w:sz w:val="22"/>
              </w:rPr>
            </w:pPr>
            <w:r>
              <w:rPr>
                <w:rFonts w:asciiTheme="minorEastAsia" w:hAnsiTheme="minorEastAsia"/>
                <w:sz w:val="22"/>
              </w:rPr>
              <w:t>4、龚老师的</w:t>
            </w:r>
            <w:r>
              <w:rPr>
                <w:rFonts w:hint="eastAsia" w:asciiTheme="minorEastAsia" w:hAnsiTheme="minorEastAsia"/>
                <w:sz w:val="22"/>
              </w:rPr>
              <w:t>教态亲切自然，基本功扎实，教学设计巧妙，教学思路清晰，学生能在老师引导下能积极参与音乐</w:t>
            </w:r>
            <w:r>
              <w:rPr>
                <w:rFonts w:asciiTheme="minorEastAsia" w:hAnsiTheme="minorEastAsia"/>
                <w:sz w:val="22"/>
              </w:rPr>
              <w:t>活动，值得我们学习。</w:t>
            </w:r>
          </w:p>
          <w:p>
            <w:pPr>
              <w:spacing w:line="400" w:lineRule="exact"/>
              <w:ind w:firstLine="482" w:firstLineChars="200"/>
              <w:rPr>
                <w:b/>
                <w:sz w:val="24"/>
              </w:rPr>
            </w:pPr>
          </w:p>
        </w:tc>
      </w:tr>
    </w:tbl>
    <w:p>
      <w:pPr>
        <w:widowControl/>
        <w:spacing w:line="280" w:lineRule="atLeast"/>
        <w:jc w:val="center"/>
        <w:rPr>
          <w:rFonts w:ascii="Verdana" w:hAnsi="Verdana" w:cs="宋体"/>
          <w:kern w:val="0"/>
          <w:sz w:val="28"/>
          <w:szCs w:val="28"/>
        </w:rPr>
      </w:pPr>
      <w:r>
        <w:rPr>
          <w:rFonts w:hint="eastAsia"/>
          <w:bCs/>
          <w:sz w:val="28"/>
          <w:szCs w:val="28"/>
        </w:rPr>
        <w:t>音乐学科</w:t>
      </w:r>
      <w:r>
        <w:rPr>
          <w:rFonts w:hint="eastAsia" w:ascii="Verdana" w:hAnsi="Verdana" w:cs="宋体"/>
          <w:bCs/>
          <w:kern w:val="0"/>
          <w:sz w:val="28"/>
          <w:szCs w:val="28"/>
        </w:rPr>
        <w:t>尚美</w:t>
      </w:r>
      <w:r>
        <w:rPr>
          <w:rFonts w:ascii="Verdana" w:hAnsi="Verdana" w:cs="宋体"/>
          <w:bCs/>
          <w:kern w:val="0"/>
          <w:sz w:val="28"/>
          <w:szCs w:val="28"/>
        </w:rPr>
        <w:t>课堂教学评价表</w:t>
      </w:r>
    </w:p>
    <w:p>
      <w:pPr>
        <w:widowControl/>
        <w:spacing w:line="280" w:lineRule="atLeast"/>
        <w:jc w:val="left"/>
        <w:rPr>
          <w:rFonts w:ascii="Verdana" w:hAnsi="Verdana" w:cs="宋体"/>
          <w:bCs/>
          <w:kern w:val="0"/>
          <w:szCs w:val="21"/>
          <w:u w:val="single"/>
        </w:rPr>
      </w:pPr>
      <w:r>
        <w:rPr>
          <w:rFonts w:ascii="Verdana" w:hAnsi="Verdana" w:cs="宋体"/>
          <w:bCs/>
          <w:kern w:val="0"/>
          <w:szCs w:val="21"/>
        </w:rPr>
        <w:t>年级：</w:t>
      </w:r>
      <w:r>
        <w:rPr>
          <w:rFonts w:ascii="Verdana" w:hAnsi="Verdana" w:cs="宋体"/>
          <w:bCs/>
          <w:kern w:val="0"/>
          <w:szCs w:val="21"/>
          <w:u w:val="single"/>
        </w:rPr>
        <w:t>  </w:t>
      </w:r>
      <w:r>
        <w:rPr>
          <w:rFonts w:hint="eastAsia" w:ascii="Verdana" w:hAnsi="Verdana" w:cs="宋体"/>
          <w:bCs/>
          <w:kern w:val="0"/>
          <w:szCs w:val="21"/>
          <w:u w:val="single"/>
        </w:rPr>
        <w:t>一</w:t>
      </w:r>
      <w:r>
        <w:rPr>
          <w:rFonts w:ascii="Verdana" w:hAnsi="Verdana" w:cs="宋体"/>
          <w:bCs/>
          <w:kern w:val="0"/>
          <w:szCs w:val="21"/>
          <w:u w:val="single"/>
        </w:rPr>
        <w:t>  </w:t>
      </w:r>
      <w:r>
        <w:rPr>
          <w:rFonts w:ascii="Verdana" w:hAnsi="Verdana" w:cs="宋体"/>
          <w:bCs/>
          <w:kern w:val="0"/>
          <w:szCs w:val="21"/>
        </w:rPr>
        <w:t>授课人姓名：</w:t>
      </w:r>
      <w:r>
        <w:rPr>
          <w:rFonts w:ascii="Verdana" w:hAnsi="Verdana" w:cs="宋体"/>
          <w:bCs/>
          <w:kern w:val="0"/>
          <w:szCs w:val="21"/>
          <w:u w:val="single"/>
        </w:rPr>
        <w:t> </w:t>
      </w:r>
      <w:r>
        <w:rPr>
          <w:rFonts w:hint="eastAsia" w:ascii="Verdana" w:hAnsi="Verdana" w:cs="宋体"/>
          <w:bCs/>
          <w:kern w:val="0"/>
          <w:szCs w:val="21"/>
          <w:u w:val="single"/>
        </w:rPr>
        <w:t>龚凡</w:t>
      </w:r>
      <w:r>
        <w:rPr>
          <w:rFonts w:ascii="Verdana" w:hAnsi="Verdana" w:cs="宋体"/>
          <w:bCs/>
          <w:kern w:val="0"/>
          <w:szCs w:val="21"/>
          <w:u w:val="single"/>
        </w:rPr>
        <w:t> </w:t>
      </w:r>
      <w:r>
        <w:rPr>
          <w:rFonts w:ascii="Verdana" w:hAnsi="Verdana" w:cs="宋体"/>
          <w:bCs/>
          <w:kern w:val="0"/>
          <w:szCs w:val="21"/>
        </w:rPr>
        <w:t> 课题：</w:t>
      </w:r>
      <w:r>
        <w:rPr>
          <w:rFonts w:ascii="Verdana" w:hAnsi="Verdana" w:cs="宋体"/>
          <w:bCs/>
          <w:kern w:val="0"/>
          <w:szCs w:val="21"/>
          <w:u w:val="single"/>
        </w:rPr>
        <w:t>   </w:t>
      </w:r>
      <w:r>
        <w:rPr>
          <w:rFonts w:hint="eastAsia" w:ascii="Verdana" w:hAnsi="Verdana" w:cs="宋体"/>
          <w:bCs/>
          <w:kern w:val="0"/>
          <w:szCs w:val="21"/>
          <w:u w:val="single"/>
        </w:rPr>
        <w:t>我是小鼓手</w:t>
      </w:r>
      <w:r>
        <w:rPr>
          <w:rFonts w:ascii="Verdana" w:hAnsi="Verdana" w:cs="宋体"/>
          <w:bCs/>
          <w:kern w:val="0"/>
          <w:szCs w:val="21"/>
          <w:u w:val="single"/>
        </w:rPr>
        <w:t> </w:t>
      </w:r>
      <w:r>
        <w:rPr>
          <w:rFonts w:ascii="Verdana" w:hAnsi="Verdana" w:cs="宋体"/>
          <w:bCs/>
          <w:kern w:val="0"/>
          <w:szCs w:val="21"/>
        </w:rPr>
        <w:t>时间：</w:t>
      </w:r>
      <w:r>
        <w:rPr>
          <w:rFonts w:ascii="Verdana" w:hAnsi="Verdana" w:cs="宋体"/>
          <w:bCs/>
          <w:kern w:val="0"/>
          <w:szCs w:val="21"/>
          <w:u w:val="single"/>
        </w:rPr>
        <w:t>  </w:t>
      </w:r>
      <w:r>
        <w:rPr>
          <w:rFonts w:hint="eastAsia" w:ascii="Verdana" w:hAnsi="Verdana" w:cs="宋体"/>
          <w:bCs/>
          <w:kern w:val="0"/>
          <w:szCs w:val="21"/>
          <w:u w:val="single"/>
        </w:rPr>
        <w:t>3月31日</w:t>
      </w:r>
      <w:r>
        <w:rPr>
          <w:rFonts w:ascii="Verdana" w:hAnsi="Verdana" w:cs="宋体"/>
          <w:bCs/>
          <w:kern w:val="0"/>
          <w:szCs w:val="21"/>
          <w:u w:val="single"/>
        </w:rPr>
        <w:t>  </w:t>
      </w:r>
    </w:p>
    <w:tbl>
      <w:tblPr>
        <w:tblStyle w:val="6"/>
        <w:tblW w:w="0" w:type="auto"/>
        <w:tblCellSpacing w:w="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90"/>
        <w:gridCol w:w="1675"/>
        <w:gridCol w:w="1675"/>
        <w:gridCol w:w="1675"/>
        <w:gridCol w:w="1675"/>
        <w:gridCol w:w="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tcPr>
          <w:p>
            <w:pPr>
              <w:widowControl/>
              <w:jc w:val="center"/>
              <w:rPr>
                <w:rFonts w:ascii="宋体" w:hAnsi="宋体" w:cs="宋体"/>
                <w:kern w:val="0"/>
                <w:szCs w:val="21"/>
              </w:rPr>
            </w:pPr>
            <w:r>
              <w:rPr>
                <w:rFonts w:ascii="宋体" w:hAnsi="宋体" w:cs="宋体"/>
                <w:bCs/>
                <w:kern w:val="0"/>
                <w:szCs w:val="21"/>
              </w:rPr>
              <w:t>评价项目</w:t>
            </w:r>
          </w:p>
        </w:tc>
        <w:tc>
          <w:tcPr>
            <w:tcW w:w="6700" w:type="dxa"/>
            <w:gridSpan w:val="4"/>
          </w:tcPr>
          <w:p>
            <w:pPr>
              <w:widowControl/>
              <w:jc w:val="center"/>
              <w:rPr>
                <w:rFonts w:ascii="宋体" w:hAnsi="宋体" w:cs="宋体"/>
                <w:kern w:val="0"/>
                <w:szCs w:val="21"/>
              </w:rPr>
            </w:pPr>
            <w:r>
              <w:rPr>
                <w:rFonts w:ascii="宋体" w:hAnsi="宋体" w:cs="宋体"/>
                <w:bCs/>
                <w:kern w:val="0"/>
                <w:szCs w:val="21"/>
              </w:rPr>
              <w:t>评价要素</w:t>
            </w:r>
          </w:p>
        </w:tc>
        <w:tc>
          <w:tcPr>
            <w:tcW w:w="688" w:type="dxa"/>
          </w:tcPr>
          <w:p>
            <w:pPr>
              <w:widowControl/>
              <w:jc w:val="center"/>
              <w:rPr>
                <w:rFonts w:ascii="宋体" w:hAnsi="宋体" w:cs="宋体"/>
                <w:kern w:val="0"/>
                <w:szCs w:val="21"/>
              </w:rPr>
            </w:pPr>
            <w:r>
              <w:rPr>
                <w:rFonts w:ascii="宋体" w:hAnsi="宋体" w:cs="宋体"/>
                <w:bCs/>
                <w:kern w:val="0"/>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9" w:hRule="atLeast"/>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教学目标</w:t>
            </w:r>
          </w:p>
          <w:p>
            <w:pPr>
              <w:widowControl/>
              <w:jc w:val="center"/>
              <w:rPr>
                <w:rFonts w:ascii="宋体" w:hAnsi="宋体" w:cs="宋体"/>
                <w:kern w:val="0"/>
                <w:szCs w:val="21"/>
              </w:rPr>
            </w:pPr>
            <w:r>
              <w:rPr>
                <w:rFonts w:ascii="宋体" w:hAnsi="宋体" w:cs="宋体"/>
                <w:bCs/>
                <w:kern w:val="0"/>
                <w:szCs w:val="21"/>
              </w:rPr>
              <w:t>（20分）</w:t>
            </w: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符合课程标准和学生的实际             （5）</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知识技能目标科学合理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过程与方法目标明</w:t>
            </w:r>
            <w:r>
              <w:rPr>
                <w:rFonts w:hint="eastAsia" w:ascii="宋体" w:hAnsi="宋体" w:cs="宋体"/>
                <w:kern w:val="0"/>
                <w:szCs w:val="21"/>
              </w:rPr>
              <w:t>确</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情感目标切合实际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学生学习方式</w:t>
            </w:r>
          </w:p>
          <w:p>
            <w:pPr>
              <w:widowControl/>
              <w:jc w:val="center"/>
              <w:rPr>
                <w:rFonts w:ascii="宋体" w:hAnsi="宋体" w:cs="宋体"/>
                <w:kern w:val="0"/>
                <w:szCs w:val="21"/>
              </w:rPr>
            </w:pPr>
            <w:r>
              <w:rPr>
                <w:rFonts w:ascii="宋体" w:hAnsi="宋体" w:cs="宋体"/>
                <w:bCs/>
                <w:kern w:val="0"/>
                <w:szCs w:val="21"/>
              </w:rPr>
              <w:t>（25分）</w:t>
            </w: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学生对学习感兴趣，积极主动参与各项活动      （5）</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 xml:space="preserve">通过讲授，聆听，欣赏，模仿，表演获取知识  </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学生在探索学习的过程中能发现，提出问题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学生通过分析与讨论能较好地解释或解决问题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学生能提出具有挑战性与独创性的问题与见解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教师教学方式</w:t>
            </w:r>
          </w:p>
          <w:p>
            <w:pPr>
              <w:widowControl/>
              <w:jc w:val="center"/>
              <w:rPr>
                <w:rFonts w:ascii="宋体" w:hAnsi="宋体" w:cs="宋体"/>
                <w:kern w:val="0"/>
                <w:szCs w:val="21"/>
              </w:rPr>
            </w:pPr>
            <w:r>
              <w:rPr>
                <w:rFonts w:ascii="宋体" w:hAnsi="宋体" w:cs="宋体"/>
                <w:bCs/>
                <w:kern w:val="0"/>
                <w:szCs w:val="21"/>
              </w:rPr>
              <w:t>（30分）</w:t>
            </w: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创造性使用教材；教学设计具有多样性，开放性     （5）</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用生动的音乐实践活动激发学生爱好音乐的情趣</w:t>
            </w:r>
            <w:r>
              <w:rPr>
                <w:rFonts w:ascii="宋体" w:hAnsi="宋体" w:cs="宋体"/>
                <w:kern w:val="0"/>
                <w:szCs w:val="21"/>
              </w:rPr>
              <w:t>（5）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面向全体学生，课堂气氛民主和谐，课堂交流充分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组织指导学生主动探究，合作交流</w:t>
            </w:r>
            <w:r>
              <w:rPr>
                <w:rFonts w:ascii="宋体" w:hAnsi="宋体" w:cs="宋体"/>
                <w:kern w:val="0"/>
                <w:szCs w:val="21"/>
              </w:rPr>
              <w:t>（5）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充分保障学生自主探究式学习的时间与空</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恰当地，合理地运用现代化教育技术</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课堂教学效果</w:t>
            </w:r>
          </w:p>
          <w:p>
            <w:pPr>
              <w:widowControl/>
              <w:jc w:val="center"/>
              <w:rPr>
                <w:rFonts w:ascii="宋体" w:hAnsi="宋体" w:cs="宋体"/>
                <w:kern w:val="0"/>
                <w:szCs w:val="21"/>
              </w:rPr>
            </w:pPr>
            <w:r>
              <w:rPr>
                <w:rFonts w:ascii="宋体" w:hAnsi="宋体" w:cs="宋体"/>
                <w:bCs/>
                <w:kern w:val="0"/>
                <w:szCs w:val="21"/>
              </w:rPr>
              <w:t>（25分）</w:t>
            </w:r>
          </w:p>
        </w:tc>
        <w:tc>
          <w:tcPr>
            <w:tcW w:w="6700" w:type="dxa"/>
            <w:gridSpan w:val="4"/>
          </w:tcPr>
          <w:p>
            <w:pPr>
              <w:widowControl/>
              <w:jc w:val="left"/>
              <w:rPr>
                <w:rFonts w:ascii="宋体" w:hAnsi="宋体" w:cs="宋体"/>
                <w:kern w:val="0"/>
                <w:szCs w:val="21"/>
              </w:rPr>
            </w:pPr>
            <w:r>
              <w:rPr>
                <w:rFonts w:hint="eastAsia"/>
                <w:szCs w:val="21"/>
              </w:rPr>
              <w:t xml:space="preserve">课堂教学生动活泼，方法恰当有效，过程组织科学合理   </w:t>
            </w:r>
            <w:r>
              <w:rPr>
                <w:rFonts w:ascii="宋体" w:hAnsi="宋体" w:cs="宋体"/>
                <w:kern w:val="0"/>
                <w:szCs w:val="21"/>
              </w:rPr>
              <w:t> </w:t>
            </w:r>
            <w:r>
              <w:rPr>
                <w:rFonts w:hint="eastAsia" w:ascii="宋体" w:hAnsi="宋体" w:cs="宋体"/>
                <w:kern w:val="0"/>
                <w:szCs w:val="21"/>
              </w:rPr>
              <w:t>（5</w:t>
            </w:r>
            <w:r>
              <w:rPr>
                <w:rFonts w:ascii="宋体" w:hAnsi="宋体" w:cs="宋体"/>
                <w:kern w:val="0"/>
                <w:szCs w:val="21"/>
              </w:rPr>
              <w:t>）</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学生在不同程度上都有喜悦和成功的体验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学生掌握了必要的基础知识与技能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w:t>
            </w:r>
            <w:r>
              <w:rPr>
                <w:rFonts w:hint="eastAsia" w:ascii="宋体" w:hAnsi="宋体" w:cs="宋体"/>
                <w:kern w:val="0"/>
                <w:szCs w:val="21"/>
              </w:rPr>
              <w:t>能</w:t>
            </w:r>
            <w:r>
              <w:rPr>
                <w:rFonts w:hint="eastAsia"/>
                <w:szCs w:val="21"/>
              </w:rPr>
              <w:t>感受作品所蕴涵的音乐美，在健康向上的审美情趣中，在真善美的音乐艺术世界里陶冶情操</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学生全身心地投入到学习地过程中，课已完还意犹未尽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综合评价</w:t>
            </w:r>
          </w:p>
        </w:tc>
        <w:tc>
          <w:tcPr>
            <w:tcW w:w="1675" w:type="dxa"/>
          </w:tcPr>
          <w:p>
            <w:pPr>
              <w:widowControl/>
              <w:jc w:val="center"/>
              <w:rPr>
                <w:rFonts w:ascii="宋体" w:hAnsi="宋体" w:cs="宋体"/>
                <w:kern w:val="0"/>
                <w:szCs w:val="21"/>
              </w:rPr>
            </w:pPr>
            <w:r>
              <w:rPr>
                <w:rFonts w:ascii="宋体" w:hAnsi="宋体" w:cs="宋体"/>
                <w:bCs/>
                <w:kern w:val="0"/>
                <w:szCs w:val="21"/>
              </w:rPr>
              <w:t>优秀</w:t>
            </w:r>
          </w:p>
        </w:tc>
        <w:tc>
          <w:tcPr>
            <w:tcW w:w="1675" w:type="dxa"/>
          </w:tcPr>
          <w:p>
            <w:pPr>
              <w:widowControl/>
              <w:jc w:val="center"/>
              <w:rPr>
                <w:rFonts w:ascii="宋体" w:hAnsi="宋体" w:cs="宋体"/>
                <w:kern w:val="0"/>
                <w:szCs w:val="21"/>
              </w:rPr>
            </w:pPr>
            <w:r>
              <w:rPr>
                <w:rFonts w:ascii="宋体" w:hAnsi="宋体" w:cs="宋体"/>
                <w:bCs/>
                <w:kern w:val="0"/>
                <w:szCs w:val="21"/>
              </w:rPr>
              <w:t>良好</w:t>
            </w:r>
          </w:p>
        </w:tc>
        <w:tc>
          <w:tcPr>
            <w:tcW w:w="1675" w:type="dxa"/>
          </w:tcPr>
          <w:p>
            <w:pPr>
              <w:widowControl/>
              <w:jc w:val="center"/>
              <w:rPr>
                <w:rFonts w:ascii="宋体" w:hAnsi="宋体" w:cs="宋体"/>
                <w:kern w:val="0"/>
                <w:szCs w:val="21"/>
              </w:rPr>
            </w:pPr>
            <w:r>
              <w:rPr>
                <w:rFonts w:ascii="宋体" w:hAnsi="宋体" w:cs="宋体"/>
                <w:bCs/>
                <w:kern w:val="0"/>
                <w:szCs w:val="21"/>
              </w:rPr>
              <w:t>合格</w:t>
            </w:r>
          </w:p>
        </w:tc>
        <w:tc>
          <w:tcPr>
            <w:tcW w:w="1675" w:type="dxa"/>
          </w:tcPr>
          <w:p>
            <w:pPr>
              <w:widowControl/>
              <w:jc w:val="center"/>
              <w:rPr>
                <w:rFonts w:ascii="宋体" w:hAnsi="宋体" w:cs="宋体"/>
                <w:kern w:val="0"/>
                <w:szCs w:val="21"/>
              </w:rPr>
            </w:pPr>
            <w:r>
              <w:rPr>
                <w:rFonts w:ascii="宋体" w:hAnsi="宋体" w:cs="宋体"/>
                <w:bCs/>
                <w:kern w:val="0"/>
                <w:szCs w:val="21"/>
              </w:rPr>
              <w:t>再努力</w:t>
            </w:r>
          </w:p>
        </w:tc>
        <w:tc>
          <w:tcPr>
            <w:tcW w:w="688" w:type="dxa"/>
          </w:tcPr>
          <w:p>
            <w:pPr>
              <w:widowControl/>
              <w:jc w:val="center"/>
              <w:rPr>
                <w:rFonts w:ascii="宋体" w:hAnsi="宋体" w:cs="宋体"/>
                <w:kern w:val="0"/>
                <w:szCs w:val="21"/>
              </w:rPr>
            </w:pPr>
            <w:r>
              <w:rPr>
                <w:rFonts w:ascii="宋体" w:hAnsi="宋体" w:cs="宋体"/>
                <w:bCs/>
                <w:kern w:val="0"/>
                <w:szCs w:val="21"/>
              </w:rPr>
              <w:t>总分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1675" w:type="dxa"/>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优秀</w:t>
            </w:r>
          </w:p>
        </w:tc>
        <w:tc>
          <w:tcPr>
            <w:tcW w:w="1675" w:type="dxa"/>
          </w:tcPr>
          <w:p>
            <w:pPr>
              <w:widowControl/>
              <w:jc w:val="left"/>
              <w:rPr>
                <w:rFonts w:ascii="宋体" w:hAnsi="宋体" w:cs="宋体"/>
                <w:kern w:val="0"/>
                <w:szCs w:val="21"/>
              </w:rPr>
            </w:pPr>
            <w:r>
              <w:rPr>
                <w:rFonts w:ascii="宋体" w:hAnsi="宋体" w:cs="宋体"/>
                <w:kern w:val="0"/>
                <w:szCs w:val="21"/>
              </w:rPr>
              <w:t> </w:t>
            </w:r>
          </w:p>
        </w:tc>
        <w:tc>
          <w:tcPr>
            <w:tcW w:w="1675" w:type="dxa"/>
          </w:tcPr>
          <w:p>
            <w:pPr>
              <w:widowControl/>
              <w:jc w:val="left"/>
              <w:rPr>
                <w:rFonts w:ascii="宋体" w:hAnsi="宋体" w:cs="宋体"/>
                <w:kern w:val="0"/>
                <w:szCs w:val="21"/>
              </w:rPr>
            </w:pPr>
            <w:r>
              <w:rPr>
                <w:rFonts w:ascii="宋体" w:hAnsi="宋体" w:cs="宋体"/>
                <w:kern w:val="0"/>
                <w:szCs w:val="21"/>
              </w:rPr>
              <w:t> </w:t>
            </w:r>
          </w:p>
        </w:tc>
        <w:tc>
          <w:tcPr>
            <w:tcW w:w="1675" w:type="dxa"/>
          </w:tcPr>
          <w:p>
            <w:pPr>
              <w:widowControl/>
              <w:jc w:val="left"/>
              <w:rPr>
                <w:rFonts w:ascii="宋体" w:hAnsi="宋体" w:cs="宋体"/>
                <w:kern w:val="0"/>
                <w:szCs w:val="21"/>
              </w:rPr>
            </w:pPr>
            <w:r>
              <w:rPr>
                <w:rFonts w:ascii="宋体" w:hAnsi="宋体" w:cs="宋体"/>
                <w:kern w:val="0"/>
                <w:szCs w:val="21"/>
              </w:rPr>
              <w:t> </w:t>
            </w:r>
          </w:p>
        </w:tc>
        <w:tc>
          <w:tcPr>
            <w:tcW w:w="688" w:type="dxa"/>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45" w:hRule="atLeast"/>
          <w:tblCellSpacing w:w="0" w:type="dxa"/>
        </w:trPr>
        <w:tc>
          <w:tcPr>
            <w:tcW w:w="1590" w:type="dxa"/>
            <w:vAlign w:val="center"/>
          </w:tcPr>
          <w:p>
            <w:pPr>
              <w:widowControl/>
              <w:jc w:val="center"/>
              <w:rPr>
                <w:rFonts w:ascii="宋体" w:hAnsi="宋体" w:cs="宋体"/>
                <w:kern w:val="0"/>
                <w:szCs w:val="21"/>
              </w:rPr>
            </w:pPr>
            <w:r>
              <w:rPr>
                <w:rFonts w:ascii="宋体" w:hAnsi="宋体" w:cs="宋体"/>
                <w:bCs/>
                <w:kern w:val="0"/>
                <w:szCs w:val="21"/>
              </w:rPr>
              <w:t>教学特色</w:t>
            </w:r>
          </w:p>
        </w:tc>
        <w:tc>
          <w:tcPr>
            <w:tcW w:w="7388" w:type="dxa"/>
            <w:gridSpan w:val="5"/>
          </w:tcPr>
          <w:p>
            <w:pPr>
              <w:widowControl/>
              <w:jc w:val="left"/>
              <w:rPr>
                <w:rFonts w:ascii="宋体" w:hAnsi="宋体" w:cs="宋体"/>
                <w:kern w:val="0"/>
                <w:szCs w:val="21"/>
              </w:rPr>
            </w:pPr>
            <w:r>
              <w:rPr>
                <w:rFonts w:ascii="宋体" w:hAnsi="宋体" w:cs="宋体"/>
                <w:kern w:val="0"/>
                <w:szCs w:val="21"/>
              </w:rPr>
              <w:t> </w:t>
            </w:r>
          </w:p>
          <w:p>
            <w:pPr>
              <w:widowControl/>
              <w:jc w:val="left"/>
              <w:rPr>
                <w:rFonts w:ascii="宋体" w:hAnsi="宋体" w:cs="宋体"/>
                <w:kern w:val="0"/>
                <w:szCs w:val="21"/>
              </w:rPr>
            </w:pPr>
            <w:r>
              <w:rPr>
                <w:rFonts w:hint="eastAsia" w:ascii="宋体" w:hAnsi="宋体" w:cs="宋体"/>
                <w:kern w:val="0"/>
                <w:szCs w:val="21"/>
              </w:rPr>
              <w:t>紧扣教材 质朴务实 大胆创新 诱思探究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03" w:hRule="atLeast"/>
          <w:tblCellSpacing w:w="0" w:type="dxa"/>
        </w:trPr>
        <w:tc>
          <w:tcPr>
            <w:tcW w:w="1590" w:type="dxa"/>
            <w:vAlign w:val="center"/>
          </w:tcPr>
          <w:p>
            <w:pPr>
              <w:widowControl/>
              <w:jc w:val="center"/>
              <w:rPr>
                <w:rFonts w:ascii="宋体" w:hAnsi="宋体" w:cs="宋体"/>
                <w:kern w:val="0"/>
                <w:szCs w:val="21"/>
              </w:rPr>
            </w:pPr>
            <w:r>
              <w:rPr>
                <w:rFonts w:ascii="宋体" w:hAnsi="宋体" w:cs="宋体"/>
                <w:bCs/>
                <w:kern w:val="0"/>
                <w:szCs w:val="21"/>
              </w:rPr>
              <w:t>综合评语</w:t>
            </w:r>
          </w:p>
        </w:tc>
        <w:tc>
          <w:tcPr>
            <w:tcW w:w="7388" w:type="dxa"/>
            <w:gridSpan w:val="5"/>
          </w:tcPr>
          <w:p>
            <w:pPr>
              <w:pStyle w:val="12"/>
              <w:widowControl/>
              <w:ind w:left="585" w:firstLine="0" w:firstLineChars="0"/>
              <w:jc w:val="left"/>
              <w:rPr>
                <w:rFonts w:ascii="宋体" w:hAnsi="宋体" w:cs="宋体"/>
                <w:b/>
                <w:kern w:val="0"/>
                <w:szCs w:val="21"/>
              </w:rPr>
            </w:pPr>
          </w:p>
          <w:p>
            <w:pPr>
              <w:widowControl/>
              <w:jc w:val="left"/>
              <w:rPr>
                <w:rFonts w:ascii="宋体" w:hAnsi="宋体" w:cs="宋体"/>
                <w:kern w:val="0"/>
                <w:szCs w:val="21"/>
              </w:rPr>
            </w:pPr>
            <w:r>
              <w:rPr>
                <w:rFonts w:hint="eastAsia" w:ascii="宋体" w:hAnsi="宋体" w:cs="宋体"/>
                <w:kern w:val="0"/>
                <w:szCs w:val="21"/>
              </w:rPr>
              <w:t>1、教师基本的音乐素养比较扎实。</w:t>
            </w:r>
            <w:r>
              <w:rPr>
                <w:rFonts w:hint="eastAsia" w:cs="楷体" w:asciiTheme="minorEastAsia" w:hAnsiTheme="minorEastAsia"/>
                <w:bCs/>
                <w:szCs w:val="21"/>
              </w:rPr>
              <w:t>语言亲切自然，非常具有亲和力</w:t>
            </w:r>
          </w:p>
          <w:p>
            <w:pPr>
              <w:widowControl/>
              <w:jc w:val="left"/>
              <w:rPr>
                <w:rFonts w:ascii="宋体" w:hAnsi="宋体" w:cs="宋体"/>
                <w:kern w:val="0"/>
                <w:szCs w:val="21"/>
              </w:rPr>
            </w:pPr>
            <w:r>
              <w:rPr>
                <w:rFonts w:hint="eastAsia" w:ascii="宋体" w:hAnsi="宋体" w:cs="宋体"/>
                <w:kern w:val="0"/>
                <w:szCs w:val="21"/>
              </w:rPr>
              <w:t>2、教师组织课堂教学效果好，语言清晰，注重学法指导，注重培养学生的操作能力。课堂设计注重实效性，</w:t>
            </w:r>
            <w:r>
              <w:rPr>
                <w:rFonts w:hint="eastAsia" w:cs="楷体" w:asciiTheme="minorEastAsia" w:hAnsiTheme="minorEastAsia"/>
                <w:bCs/>
                <w:szCs w:val="21"/>
              </w:rPr>
              <w:t>教学步奏环环紧扣、步步深入</w:t>
            </w:r>
          </w:p>
          <w:p>
            <w:pPr>
              <w:widowControl/>
              <w:jc w:val="left"/>
              <w:rPr>
                <w:rFonts w:ascii="宋体" w:hAnsi="宋体" w:cs="宋体"/>
                <w:kern w:val="0"/>
                <w:szCs w:val="21"/>
              </w:rPr>
            </w:pPr>
            <w:r>
              <w:rPr>
                <w:rFonts w:hint="eastAsia" w:asciiTheme="minorEastAsia" w:hAnsiTheme="minorEastAsia"/>
                <w:szCs w:val="21"/>
              </w:rPr>
              <w:t>3、以生动有趣的形式抓住</w:t>
            </w:r>
            <w:r>
              <w:rPr>
                <w:rFonts w:asciiTheme="minorEastAsia" w:hAnsiTheme="minorEastAsia"/>
                <w:szCs w:val="21"/>
              </w:rPr>
              <w:t>学生</w:t>
            </w:r>
            <w:r>
              <w:rPr>
                <w:rFonts w:hint="eastAsia" w:asciiTheme="minorEastAsia" w:hAnsiTheme="minorEastAsia"/>
                <w:szCs w:val="21"/>
              </w:rPr>
              <w:t>好奇的心理，在有效引发其对课程的兴趣。</w:t>
            </w:r>
          </w:p>
        </w:tc>
      </w:tr>
    </w:tbl>
    <w:p>
      <w:pPr>
        <w:widowControl/>
        <w:spacing w:line="280" w:lineRule="atLeast"/>
        <w:jc w:val="left"/>
        <w:rPr>
          <w:rFonts w:ascii="Verdana" w:hAnsi="Verdana" w:cs="宋体"/>
          <w:kern w:val="0"/>
          <w:szCs w:val="21"/>
        </w:rPr>
      </w:pPr>
      <w:r>
        <w:rPr>
          <w:rFonts w:ascii="Verdana" w:hAnsi="Verdana" w:cs="宋体"/>
          <w:bCs/>
          <w:kern w:val="0"/>
          <w:szCs w:val="21"/>
        </w:rPr>
        <w:t>（备注：优秀100～85分  良好84～75分  合格74～60分  再努力60分以下）</w:t>
      </w:r>
    </w:p>
    <w:p>
      <w:pPr>
        <w:widowControl/>
        <w:spacing w:line="280" w:lineRule="atLeast"/>
        <w:ind w:firstLine="6350" w:firstLineChars="3024"/>
        <w:jc w:val="left"/>
        <w:rPr>
          <w:rFonts w:ascii="Verdana" w:hAnsi="Verdana" w:cs="宋体"/>
          <w:kern w:val="0"/>
          <w:szCs w:val="21"/>
        </w:rPr>
      </w:pPr>
      <w:r>
        <w:rPr>
          <w:rFonts w:ascii="Verdana" w:hAnsi="Verdana" w:cs="宋体"/>
          <w:bCs/>
          <w:kern w:val="0"/>
          <w:szCs w:val="21"/>
        </w:rPr>
        <w:t>评价者：</w:t>
      </w:r>
      <w:r>
        <w:rPr>
          <w:rFonts w:ascii="Verdana" w:hAnsi="Verdana" w:cs="宋体"/>
          <w:bCs/>
          <w:kern w:val="0"/>
          <w:szCs w:val="21"/>
          <w:u w:val="single"/>
        </w:rPr>
        <w:t> </w:t>
      </w:r>
      <w:r>
        <w:rPr>
          <w:rFonts w:hint="eastAsia" w:ascii="Verdana" w:hAnsi="Verdana" w:cs="宋体"/>
          <w:bCs/>
          <w:kern w:val="0"/>
          <w:szCs w:val="21"/>
          <w:u w:val="single"/>
        </w:rPr>
        <w:t>周云霞</w:t>
      </w:r>
      <w:r>
        <w:rPr>
          <w:rFonts w:ascii="Verdana" w:hAnsi="Verdana" w:cs="宋体"/>
          <w:bCs/>
          <w:kern w:val="0"/>
          <w:szCs w:val="21"/>
          <w:u w:val="single"/>
        </w:rPr>
        <w:t xml:space="preserve">       </w:t>
      </w:r>
    </w:p>
    <w:p>
      <w:pPr>
        <w:jc w:val="center"/>
        <w:rPr>
          <w:rFonts w:ascii="楷体" w:hAnsi="楷体" w:eastAsia="楷体" w:cs="楷体"/>
          <w:bCs/>
          <w:sz w:val="30"/>
          <w:szCs w:val="30"/>
        </w:rPr>
      </w:pPr>
    </w:p>
    <w:p>
      <w:pPr>
        <w:rPr>
          <w:rFonts w:cs="楷体" w:asciiTheme="minorEastAsia" w:hAnsiTheme="minorEastAsia"/>
          <w:bCs/>
          <w:szCs w:val="21"/>
        </w:rPr>
      </w:pPr>
      <w:r>
        <w:rPr>
          <w:rFonts w:cs="楷体" w:asciiTheme="minorEastAsia" w:hAnsiTheme="minorEastAsia"/>
          <w:bCs/>
          <w:szCs w:val="21"/>
        </w:rPr>
        <w:drawing>
          <wp:inline distT="0" distB="0" distL="0" distR="0">
            <wp:extent cx="5274310" cy="7911465"/>
            <wp:effectExtent l="19050" t="0" r="2540" b="0"/>
            <wp:docPr id="1" name="图片 1" descr="d:\Documents\Tencent Files\574476573\FileRecv\MobileFile\62F29CC60BB3DF8341867910ACD23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Documents\Tencent Files\574476573\FileRecv\MobileFile\62F29CC60BB3DF8341867910ACD23272.png"/>
                    <pic:cNvPicPr>
                      <a:picLocks noChangeAspect="1" noChangeArrowheads="1"/>
                    </pic:cNvPicPr>
                  </pic:nvPicPr>
                  <pic:blipFill>
                    <a:blip r:embed="rId19" cstate="print"/>
                    <a:srcRect/>
                    <a:stretch>
                      <a:fillRect/>
                    </a:stretch>
                  </pic:blipFill>
                  <pic:spPr>
                    <a:xfrm>
                      <a:off x="0" y="0"/>
                      <a:ext cx="5274310" cy="7911465"/>
                    </a:xfrm>
                    <a:prstGeom prst="rect">
                      <a:avLst/>
                    </a:prstGeom>
                    <a:noFill/>
                    <a:ln w="9525">
                      <a:noFill/>
                      <a:miter lim="800000"/>
                      <a:headEnd/>
                      <a:tailEnd/>
                    </a:ln>
                  </pic:spPr>
                </pic:pic>
              </a:graphicData>
            </a:graphic>
          </wp:inline>
        </w:drawing>
      </w:r>
    </w:p>
    <w:p>
      <w:pPr>
        <w:tabs>
          <w:tab w:val="left" w:pos="2174"/>
        </w:tabs>
        <w:rPr>
          <w:rFonts w:cs="楷体" w:asciiTheme="minorEastAsia" w:hAnsiTheme="minorEastAsia"/>
          <w:b/>
          <w:bCs/>
          <w:sz w:val="28"/>
          <w:szCs w:val="28"/>
        </w:rPr>
      </w:pPr>
      <w:r>
        <w:rPr>
          <w:rFonts w:cs="楷体" w:asciiTheme="minorEastAsia" w:hAnsiTheme="minorEastAsia"/>
          <w:b/>
          <w:bCs/>
          <w:sz w:val="28"/>
          <w:szCs w:val="28"/>
        </w:rPr>
        <w:tab/>
      </w:r>
    </w:p>
    <w:p>
      <w:pPr>
        <w:rPr>
          <w:color w:val="000000" w:themeColor="text1"/>
        </w:rPr>
      </w:pPr>
    </w:p>
    <w:p>
      <w:pPr>
        <w:rPr>
          <w:color w:val="000000" w:themeColor="text1"/>
        </w:rPr>
      </w:pPr>
    </w:p>
    <w:p>
      <w:pPr>
        <w:jc w:val="center"/>
        <w:rPr>
          <w:rFonts w:ascii="黑体" w:hAnsi="黑体" w:eastAsia="黑体"/>
          <w:b/>
          <w:sz w:val="30"/>
          <w:szCs w:val="30"/>
        </w:rPr>
      </w:pPr>
      <w:r>
        <w:rPr>
          <w:rFonts w:hint="eastAsia" w:ascii="黑体" w:hAnsi="黑体" w:eastAsia="黑体"/>
          <w:b/>
          <w:sz w:val="30"/>
          <w:szCs w:val="30"/>
        </w:rPr>
        <w:t>第9周音乐组活动记录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2189"/>
        <w:gridCol w:w="15"/>
        <w:gridCol w:w="1665"/>
        <w:gridCol w:w="15"/>
        <w:gridCol w:w="3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187" w:type="dxa"/>
            <w:vAlign w:val="center"/>
          </w:tcPr>
          <w:p>
            <w:pPr>
              <w:jc w:val="center"/>
              <w:rPr>
                <w:b/>
                <w:sz w:val="24"/>
              </w:rPr>
            </w:pPr>
            <w:r>
              <w:rPr>
                <w:rFonts w:hint="eastAsia"/>
                <w:b/>
                <w:sz w:val="24"/>
              </w:rPr>
              <w:t>时间</w:t>
            </w:r>
          </w:p>
        </w:tc>
        <w:tc>
          <w:tcPr>
            <w:tcW w:w="2189" w:type="dxa"/>
            <w:vAlign w:val="center"/>
          </w:tcPr>
          <w:p>
            <w:pPr>
              <w:rPr>
                <w:sz w:val="24"/>
              </w:rPr>
            </w:pPr>
            <w:r>
              <w:rPr>
                <w:rFonts w:hint="eastAsia"/>
                <w:sz w:val="24"/>
              </w:rPr>
              <w:t>4月3日</w:t>
            </w:r>
          </w:p>
        </w:tc>
        <w:tc>
          <w:tcPr>
            <w:tcW w:w="1680" w:type="dxa"/>
            <w:gridSpan w:val="2"/>
            <w:vAlign w:val="center"/>
          </w:tcPr>
          <w:p>
            <w:pPr>
              <w:ind w:left="330"/>
              <w:rPr>
                <w:b/>
                <w:sz w:val="24"/>
              </w:rPr>
            </w:pPr>
            <w:r>
              <w:rPr>
                <w:rFonts w:hint="eastAsia"/>
                <w:b/>
                <w:sz w:val="24"/>
              </w:rPr>
              <w:t xml:space="preserve">地点    </w:t>
            </w:r>
          </w:p>
        </w:tc>
        <w:tc>
          <w:tcPr>
            <w:tcW w:w="3466" w:type="dxa"/>
            <w:gridSpan w:val="2"/>
            <w:vAlign w:val="center"/>
          </w:tcPr>
          <w:p>
            <w:pPr>
              <w:rPr>
                <w:sz w:val="24"/>
              </w:rPr>
            </w:pPr>
            <w:r>
              <w:rPr>
                <w:rFonts w:hint="eastAsia"/>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187" w:type="dxa"/>
            <w:vAlign w:val="center"/>
          </w:tcPr>
          <w:p>
            <w:pPr>
              <w:ind w:firstLine="118" w:firstLineChars="49"/>
              <w:rPr>
                <w:b/>
                <w:sz w:val="24"/>
              </w:rPr>
            </w:pPr>
            <w:r>
              <w:rPr>
                <w:rFonts w:hint="eastAsia"/>
                <w:b/>
                <w:sz w:val="24"/>
              </w:rPr>
              <w:t>参加</w:t>
            </w:r>
          </w:p>
          <w:p>
            <w:pPr>
              <w:ind w:firstLine="118" w:firstLineChars="49"/>
              <w:rPr>
                <w:b/>
                <w:sz w:val="24"/>
              </w:rPr>
            </w:pPr>
            <w:r>
              <w:rPr>
                <w:rFonts w:hint="eastAsia"/>
                <w:b/>
                <w:sz w:val="24"/>
              </w:rPr>
              <w:t>人员</w:t>
            </w:r>
          </w:p>
        </w:tc>
        <w:tc>
          <w:tcPr>
            <w:tcW w:w="7335" w:type="dxa"/>
            <w:gridSpan w:val="5"/>
            <w:vAlign w:val="center"/>
          </w:tcPr>
          <w:p>
            <w:pPr>
              <w:jc w:val="center"/>
              <w:rPr>
                <w:sz w:val="24"/>
              </w:rPr>
            </w:pPr>
            <w:r>
              <w:rPr>
                <w:rFonts w:hint="eastAsia" w:ascii="Calibri" w:hAnsi="Calibri"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187" w:type="dxa"/>
            <w:vAlign w:val="center"/>
          </w:tcPr>
          <w:p>
            <w:pPr>
              <w:jc w:val="center"/>
              <w:rPr>
                <w:b/>
                <w:sz w:val="24"/>
              </w:rPr>
            </w:pPr>
            <w:r>
              <w:rPr>
                <w:rFonts w:hint="eastAsia"/>
                <w:b/>
                <w:sz w:val="24"/>
              </w:rPr>
              <w:t>主持人</w:t>
            </w:r>
          </w:p>
        </w:tc>
        <w:tc>
          <w:tcPr>
            <w:tcW w:w="2204" w:type="dxa"/>
            <w:gridSpan w:val="2"/>
            <w:vAlign w:val="center"/>
          </w:tcPr>
          <w:p>
            <w:pPr>
              <w:jc w:val="center"/>
              <w:rPr>
                <w:sz w:val="24"/>
              </w:rPr>
            </w:pPr>
            <w:r>
              <w:rPr>
                <w:rFonts w:hint="eastAsia"/>
                <w:sz w:val="24"/>
              </w:rPr>
              <w:t>周云霞</w:t>
            </w:r>
          </w:p>
        </w:tc>
        <w:tc>
          <w:tcPr>
            <w:tcW w:w="1680" w:type="dxa"/>
            <w:gridSpan w:val="2"/>
            <w:vAlign w:val="center"/>
          </w:tcPr>
          <w:p>
            <w:pPr>
              <w:jc w:val="center"/>
              <w:rPr>
                <w:b/>
                <w:sz w:val="24"/>
              </w:rPr>
            </w:pPr>
            <w:r>
              <w:rPr>
                <w:rFonts w:hint="eastAsia"/>
                <w:b/>
                <w:sz w:val="24"/>
              </w:rPr>
              <w:t>记录</w:t>
            </w:r>
          </w:p>
        </w:tc>
        <w:tc>
          <w:tcPr>
            <w:tcW w:w="3451" w:type="dxa"/>
            <w:vAlign w:val="center"/>
          </w:tcPr>
          <w:p>
            <w:pPr>
              <w:jc w:val="center"/>
              <w:rPr>
                <w:sz w:val="24"/>
              </w:rPr>
            </w:pPr>
            <w:r>
              <w:rPr>
                <w:rFonts w:hint="eastAsia"/>
                <w:sz w:val="24"/>
              </w:rPr>
              <w:t>龚凡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8" w:hRule="atLeast"/>
        </w:trPr>
        <w:tc>
          <w:tcPr>
            <w:tcW w:w="8522" w:type="dxa"/>
            <w:gridSpan w:val="6"/>
            <w:vAlign w:val="center"/>
          </w:tcPr>
          <w:p>
            <w:pPr>
              <w:rPr>
                <w:sz w:val="24"/>
              </w:rPr>
            </w:pPr>
            <w:r>
              <w:rPr>
                <w:rFonts w:hint="eastAsia"/>
                <w:sz w:val="24"/>
              </w:rPr>
              <w:t>活动内容：</w:t>
            </w:r>
          </w:p>
          <w:p>
            <w:pPr>
              <w:ind w:firstLine="600" w:firstLineChars="250"/>
              <w:rPr>
                <w:rFonts w:asciiTheme="minorEastAsia" w:hAnsiTheme="minorEastAsia"/>
                <w:sz w:val="24"/>
              </w:rPr>
            </w:pPr>
            <w:r>
              <w:rPr>
                <w:rFonts w:hint="eastAsia" w:asciiTheme="minorEastAsia" w:hAnsiTheme="minorEastAsia"/>
                <w:sz w:val="24"/>
              </w:rPr>
              <w:t>音乐跨学科学习活动设计方案及成果点评</w:t>
            </w:r>
          </w:p>
          <w:p>
            <w:pPr>
              <w:pStyle w:val="12"/>
              <w:numPr>
                <w:ilvl w:val="0"/>
                <w:numId w:val="19"/>
              </w:numPr>
              <w:ind w:firstLineChars="0"/>
              <w:rPr>
                <w:rFonts w:asciiTheme="minorEastAsia" w:hAnsiTheme="minorEastAsia"/>
                <w:sz w:val="24"/>
              </w:rPr>
            </w:pPr>
            <w:r>
              <w:rPr>
                <w:rFonts w:hint="eastAsia" w:asciiTheme="minorEastAsia" w:hAnsiTheme="minorEastAsia"/>
                <w:sz w:val="24"/>
              </w:rPr>
              <w:t>主题:歌曲《春晓》</w:t>
            </w:r>
          </w:p>
          <w:p>
            <w:pPr>
              <w:pStyle w:val="12"/>
              <w:numPr>
                <w:ilvl w:val="0"/>
                <w:numId w:val="19"/>
              </w:numPr>
              <w:ind w:firstLineChars="0"/>
              <w:rPr>
                <w:rFonts w:asciiTheme="minorEastAsia" w:hAnsiTheme="minorEastAsia"/>
                <w:sz w:val="24"/>
              </w:rPr>
            </w:pPr>
            <w:r>
              <w:rPr>
                <w:rFonts w:hint="eastAsia" w:asciiTheme="minorEastAsia" w:hAnsiTheme="minorEastAsia"/>
                <w:sz w:val="24"/>
              </w:rPr>
              <w:t xml:space="preserve">学习目标: </w:t>
            </w:r>
          </w:p>
          <w:p>
            <w:pPr>
              <w:rPr>
                <w:rFonts w:asciiTheme="minorEastAsia" w:hAnsiTheme="minorEastAsia"/>
                <w:sz w:val="24"/>
              </w:rPr>
            </w:pPr>
            <w:r>
              <w:rPr>
                <w:rFonts w:hint="eastAsia" w:asciiTheme="minorEastAsia" w:hAnsiTheme="minorEastAsia"/>
                <w:sz w:val="24"/>
              </w:rPr>
              <w:t>1、语文学科:鉴赏古诗,感受古诗词的韵味与意境。能用恰当的声音朗诵古诗。</w:t>
            </w:r>
          </w:p>
          <w:p>
            <w:pPr>
              <w:rPr>
                <w:rFonts w:asciiTheme="minorEastAsia" w:hAnsiTheme="minorEastAsia"/>
                <w:sz w:val="24"/>
              </w:rPr>
            </w:pPr>
            <w:r>
              <w:rPr>
                <w:rFonts w:hint="eastAsia" w:asciiTheme="minorEastAsia" w:hAnsiTheme="minorEastAsia"/>
                <w:sz w:val="24"/>
              </w:rPr>
              <w:t>2、音乐学科:运用柯尔文手势语学习歌曲的节奏和旋律, 体验两声部合唱的乐趣。</w:t>
            </w:r>
          </w:p>
          <w:p>
            <w:pPr>
              <w:rPr>
                <w:rFonts w:asciiTheme="minorEastAsia" w:hAnsiTheme="minorEastAsia"/>
                <w:sz w:val="24"/>
              </w:rPr>
            </w:pPr>
            <w:r>
              <w:rPr>
                <w:rFonts w:hint="eastAsia" w:asciiTheme="minorEastAsia" w:hAnsiTheme="minorEastAsia"/>
                <w:sz w:val="24"/>
              </w:rPr>
              <w:t>3、美术学科:运用网络信息技术,查找符合自己心中春天的景色,并画出来。</w:t>
            </w:r>
          </w:p>
          <w:p>
            <w:pPr>
              <w:rPr>
                <w:rFonts w:asciiTheme="minorEastAsia" w:hAnsiTheme="minorEastAsia"/>
                <w:sz w:val="24"/>
              </w:rPr>
            </w:pPr>
            <w:r>
              <w:rPr>
                <w:rFonts w:hint="eastAsia" w:asciiTheme="minorEastAsia" w:hAnsiTheme="minorEastAsia"/>
                <w:sz w:val="24"/>
              </w:rPr>
              <w:t>三、学习对象: 二年级学生</w:t>
            </w:r>
          </w:p>
          <w:p>
            <w:pPr>
              <w:rPr>
                <w:rFonts w:asciiTheme="minorEastAsia" w:hAnsiTheme="minorEastAsia"/>
                <w:sz w:val="24"/>
              </w:rPr>
            </w:pPr>
            <w:r>
              <w:rPr>
                <w:rFonts w:hint="eastAsia" w:asciiTheme="minorEastAsia" w:hAnsiTheme="minorEastAsia"/>
                <w:sz w:val="24"/>
              </w:rPr>
              <w:t>四、活动流程</w:t>
            </w:r>
          </w:p>
          <w:p>
            <w:pPr>
              <w:ind w:firstLine="360" w:firstLineChars="150"/>
              <w:rPr>
                <w:rFonts w:asciiTheme="minorEastAsia" w:hAnsiTheme="minorEastAsia"/>
                <w:sz w:val="24"/>
              </w:rPr>
            </w:pPr>
            <w:r>
              <w:rPr>
                <w:rFonts w:hint="eastAsia" w:asciiTheme="minorEastAsia" w:hAnsiTheme="minorEastAsia"/>
                <w:sz w:val="24"/>
              </w:rPr>
              <w:t>同学们,说到春天,你能想到什么呢?各种景色、诗歌。提到诗歌我们一定都能想到《春晓》这首诗吧?</w:t>
            </w:r>
          </w:p>
          <w:p>
            <w:pPr>
              <w:ind w:firstLine="360" w:firstLineChars="150"/>
              <w:rPr>
                <w:rFonts w:asciiTheme="minorEastAsia" w:hAnsiTheme="minorEastAsia"/>
                <w:sz w:val="24"/>
              </w:rPr>
            </w:pPr>
            <w:r>
              <w:rPr>
                <w:rFonts w:hint="eastAsia" w:asciiTheme="minorEastAsia" w:hAnsiTheme="minorEastAsia"/>
                <w:sz w:val="24"/>
              </w:rPr>
              <w:t>1、鉴赏古诗:《春晓》是一首家喻户晓的中国古诗词,出自我国唐代诗人孟浩然之手。这首诗是诗人隐居时所作,意境十分优美。诗人抓住春天的早晨刚刚醒来时的一瞬间展开描写和联想,生动表达了诗人对春天的热爱和怜惜之情。</w:t>
            </w:r>
          </w:p>
          <w:p>
            <w:pPr>
              <w:rPr>
                <w:rFonts w:asciiTheme="minorEastAsia" w:hAnsiTheme="minorEastAsia"/>
                <w:sz w:val="24"/>
              </w:rPr>
            </w:pPr>
            <w:r>
              <w:rPr>
                <w:rFonts w:hint="eastAsia" w:asciiTheme="minorEastAsia" w:hAnsiTheme="minorEastAsia"/>
                <w:sz w:val="24"/>
              </w:rPr>
              <w:t>导入歌词:春眠不觉晓,处处闻啼鸟。夜来风雨声,花某某知多少。插入图片和音频天的真实情境,激起学生学习的兴趣。</w:t>
            </w:r>
          </w:p>
          <w:p>
            <w:pPr>
              <w:ind w:firstLine="480" w:firstLineChars="200"/>
              <w:rPr>
                <w:rFonts w:asciiTheme="minorEastAsia" w:hAnsiTheme="minorEastAsia"/>
                <w:sz w:val="24"/>
              </w:rPr>
            </w:pPr>
            <w:r>
              <w:rPr>
                <w:rFonts w:hint="eastAsia" w:asciiTheme="minorEastAsia" w:hAnsiTheme="minorEastAsia"/>
                <w:sz w:val="24"/>
              </w:rPr>
              <w:t>学生用传统语文课的古诗朗诵的形式,朗诵古诗,初步感受古诗的情绪情感。</w:t>
            </w:r>
          </w:p>
          <w:p>
            <w:pPr>
              <w:rPr>
                <w:rFonts w:asciiTheme="minorEastAsia" w:hAnsiTheme="minorEastAsia"/>
                <w:sz w:val="24"/>
              </w:rPr>
            </w:pPr>
            <w:r>
              <w:rPr>
                <w:rFonts w:hint="eastAsia" w:asciiTheme="minorEastAsia" w:hAnsiTheme="minorEastAsia"/>
                <w:sz w:val="24"/>
              </w:rPr>
              <w:t>小组讨论:四人一小组,讨论用什么样的节奏和声音才能表达出诗人对春天的热爱和怜惜两种情感？</w:t>
            </w:r>
          </w:p>
          <w:p>
            <w:pPr>
              <w:ind w:firstLine="480" w:firstLineChars="200"/>
              <w:rPr>
                <w:rFonts w:asciiTheme="minorEastAsia" w:hAnsiTheme="minorEastAsia"/>
                <w:sz w:val="24"/>
              </w:rPr>
            </w:pPr>
            <w:r>
              <w:rPr>
                <w:rFonts w:hint="eastAsia" w:asciiTheme="minorEastAsia" w:hAnsiTheme="minorEastAsia"/>
                <w:sz w:val="24"/>
              </w:rPr>
              <w:t>制作图谱:请学生利用网络信息技术查找符合自己心中春天的画面,将讨论的结果以画图的方式展示出来。</w:t>
            </w:r>
          </w:p>
          <w:p>
            <w:pPr>
              <w:ind w:firstLine="360" w:firstLineChars="150"/>
              <w:rPr>
                <w:rFonts w:asciiTheme="minorEastAsia" w:hAnsiTheme="minorEastAsia"/>
                <w:sz w:val="24"/>
              </w:rPr>
            </w:pPr>
            <w:r>
              <w:rPr>
                <w:rFonts w:hint="eastAsia" w:asciiTheme="minorEastAsia" w:hAnsiTheme="minorEastAsia"/>
                <w:sz w:val="24"/>
              </w:rPr>
              <w:t>节奏处理:春眠/不觉/晓,处处/闻/啼鸟。夜来/风雨/声,花某某/知/多少。</w:t>
            </w:r>
          </w:p>
          <w:p>
            <w:pPr>
              <w:ind w:firstLine="360" w:firstLineChars="150"/>
              <w:rPr>
                <w:rFonts w:asciiTheme="minorEastAsia" w:hAnsiTheme="minorEastAsia"/>
                <w:sz w:val="24"/>
              </w:rPr>
            </w:pPr>
            <w:r>
              <w:rPr>
                <w:rFonts w:hint="eastAsia" w:asciiTheme="minorEastAsia" w:hAnsiTheme="minorEastAsia"/>
                <w:sz w:val="24"/>
              </w:rPr>
              <w:t>嗓音处理:前两句用轻柔、舒缓的语调朗诵,表现见到春天的喜人景象;后两句可重读“落"字，表达对落花的惋惜之情。</w:t>
            </w:r>
          </w:p>
          <w:p>
            <w:pPr>
              <w:ind w:firstLine="360" w:firstLineChars="150"/>
              <w:rPr>
                <w:rFonts w:asciiTheme="minorEastAsia" w:hAnsiTheme="minorEastAsia"/>
                <w:sz w:val="24"/>
              </w:rPr>
            </w:pPr>
            <w:r>
              <w:rPr>
                <w:rFonts w:hint="eastAsia" w:asciiTheme="minorEastAsia" w:hAnsiTheme="minorEastAsia"/>
                <w:sz w:val="24"/>
              </w:rPr>
              <w:t>表情朗诵:结合自制图谱,有节奏、有感情的朗诵歌词。</w:t>
            </w:r>
          </w:p>
          <w:p>
            <w:pPr>
              <w:ind w:firstLine="360" w:firstLineChars="150"/>
              <w:rPr>
                <w:rFonts w:asciiTheme="minorEastAsia" w:hAnsiTheme="minorEastAsia"/>
                <w:sz w:val="24"/>
              </w:rPr>
            </w:pPr>
            <w:r>
              <w:rPr>
                <w:rFonts w:hint="eastAsia" w:asciiTheme="minorEastAsia" w:hAnsiTheme="minorEastAsia"/>
                <w:sz w:val="24"/>
              </w:rPr>
              <w:t>2、感知旋律:学生双手打开,按四拍子韵律左右摇摆,两个八拍后,播放歌曲《春晓》主旋律“。“伴奏。</w:t>
            </w:r>
          </w:p>
          <w:p>
            <w:pPr>
              <w:ind w:firstLine="360" w:firstLineChars="150"/>
              <w:rPr>
                <w:rFonts w:asciiTheme="minorEastAsia" w:hAnsiTheme="minorEastAsia"/>
                <w:sz w:val="24"/>
              </w:rPr>
            </w:pPr>
            <w:r>
              <w:rPr>
                <w:rFonts w:hint="eastAsia" w:asciiTheme="minorEastAsia" w:hAnsiTheme="minorEastAsia"/>
                <w:sz w:val="24"/>
              </w:rPr>
              <w:t>3、哼唱旋律:教师采用逐句弹唱的方法,引导学生逐句哼唱,体态保持前面的状态。</w:t>
            </w:r>
          </w:p>
          <w:p>
            <w:pPr>
              <w:ind w:firstLine="360" w:firstLineChars="150"/>
              <w:rPr>
                <w:rFonts w:asciiTheme="minorEastAsia" w:hAnsiTheme="minorEastAsia"/>
                <w:sz w:val="24"/>
              </w:rPr>
            </w:pPr>
            <w:r>
              <w:rPr>
                <w:rFonts w:hint="eastAsia" w:asciiTheme="minorEastAsia" w:hAnsiTheme="minorEastAsia"/>
                <w:sz w:val="24"/>
              </w:rPr>
              <w:t>4、辅以手势:使用柯尔文音高手势语,逐句哼唱。</w:t>
            </w:r>
          </w:p>
          <w:p>
            <w:pPr>
              <w:ind w:firstLine="360" w:firstLineChars="150"/>
              <w:rPr>
                <w:rFonts w:asciiTheme="minorEastAsia" w:hAnsiTheme="minorEastAsia"/>
                <w:sz w:val="24"/>
              </w:rPr>
            </w:pPr>
            <w:r>
              <w:rPr>
                <w:rFonts w:hint="eastAsia" w:asciiTheme="minorEastAsia" w:hAnsiTheme="minorEastAsia"/>
                <w:sz w:val="24"/>
              </w:rPr>
              <w:t>5、学唱歌曲:学习用适中的力度、速度,连贯、柔和的气息流动方式唱前两句,用适中的力度,较快的速度,有弹性、更短促的声音演唱后两句。注意装饰音和休止符的唱法。</w:t>
            </w:r>
          </w:p>
          <w:p>
            <w:pPr>
              <w:ind w:firstLine="420" w:firstLineChars="175"/>
              <w:rPr>
                <w:rFonts w:asciiTheme="minorEastAsia" w:hAnsiTheme="minorEastAsia"/>
                <w:sz w:val="24"/>
              </w:rPr>
            </w:pPr>
            <w:r>
              <w:rPr>
                <w:rFonts w:hint="eastAsia" w:asciiTheme="minorEastAsia" w:hAnsiTheme="minorEastAsia"/>
                <w:sz w:val="24"/>
              </w:rPr>
              <w:t>6、拓展练习:在老师的指挥下,进行两个声部卡农式轮唱。</w:t>
            </w:r>
          </w:p>
          <w:p>
            <w:pPr>
              <w:rPr>
                <w:rFonts w:asciiTheme="minorEastAsia" w:hAnsiTheme="minorEastAsia"/>
                <w:sz w:val="24"/>
              </w:rPr>
            </w:pPr>
            <w:r>
              <w:rPr>
                <w:rFonts w:hint="eastAsia" w:asciiTheme="minorEastAsia" w:hAnsiTheme="minorEastAsia"/>
                <w:sz w:val="24"/>
              </w:rPr>
              <w:t>五.学习资源:手机、电脑，鸿合白板</w:t>
            </w:r>
          </w:p>
          <w:p>
            <w:pPr>
              <w:rPr>
                <w:rFonts w:asciiTheme="minorEastAsia" w:hAnsiTheme="minorEastAsia"/>
                <w:sz w:val="24"/>
              </w:rPr>
            </w:pPr>
            <w:r>
              <w:rPr>
                <w:rFonts w:hint="eastAsia" w:asciiTheme="minorEastAsia" w:hAnsiTheme="minorEastAsia"/>
                <w:sz w:val="24"/>
              </w:rPr>
              <w:t>六.技术工具及应用策略:利用互联网查找,通过制作图谱等方式进行展示交流。</w:t>
            </w:r>
          </w:p>
          <w:p>
            <w:pPr>
              <w:rPr>
                <w:rFonts w:asciiTheme="minorEastAsia" w:hAnsiTheme="minorEastAsia"/>
                <w:sz w:val="24"/>
              </w:rPr>
            </w:pPr>
            <w:r>
              <w:rPr>
                <w:rFonts w:hint="eastAsia" w:asciiTheme="minorEastAsia" w:hAnsiTheme="minorEastAsia"/>
                <w:sz w:val="24"/>
              </w:rPr>
              <w:t>七.学习评价:</w:t>
            </w:r>
          </w:p>
          <w:p>
            <w:pPr>
              <w:ind w:firstLine="360" w:firstLineChars="150"/>
              <w:rPr>
                <w:rFonts w:asciiTheme="minorEastAsia" w:hAnsiTheme="minorEastAsia"/>
                <w:sz w:val="24"/>
              </w:rPr>
            </w:pPr>
            <w:r>
              <w:rPr>
                <w:rFonts w:hint="eastAsia" w:asciiTheme="minorEastAsia" w:hAnsiTheme="minorEastAsia"/>
                <w:sz w:val="24"/>
              </w:rPr>
              <w:t>本活动是一个“本土化”的奥尔夫音乐教学实践,旨在感受中国古诗词与现代音乐、美术的结,并能用恰当的嗓音朗诵古诗、演唱歌曲。在探索学习的过程中,同学们积极参加,充分发挥团队协作能力,有条理的分享探究成果,到达了预定学习目标。</w:t>
            </w:r>
          </w:p>
          <w:p>
            <w:pPr>
              <w:rPr>
                <w:sz w:val="24"/>
              </w:rPr>
            </w:pPr>
          </w:p>
          <w:p>
            <w:pPr>
              <w:spacing w:line="360" w:lineRule="auto"/>
              <w:ind w:firstLine="480" w:firstLineChars="200"/>
              <w:rPr>
                <w:sz w:val="24"/>
              </w:rPr>
            </w:pPr>
          </w:p>
        </w:tc>
      </w:tr>
    </w:tbl>
    <w:p>
      <w:pPr>
        <w:rPr>
          <w:color w:val="000000" w:themeColor="text1"/>
        </w:rPr>
      </w:pPr>
    </w:p>
    <w:p>
      <w:pPr>
        <w:jc w:val="center"/>
        <w:rPr>
          <w:b/>
          <w:sz w:val="28"/>
          <w:szCs w:val="28"/>
        </w:rPr>
      </w:pPr>
    </w:p>
    <w:p>
      <w:pPr>
        <w:jc w:val="center"/>
        <w:rPr>
          <w:b/>
          <w:sz w:val="28"/>
          <w:szCs w:val="28"/>
        </w:rPr>
      </w:pPr>
    </w:p>
    <w:p>
      <w:pPr>
        <w:jc w:val="center"/>
        <w:rPr>
          <w:b/>
          <w:sz w:val="28"/>
          <w:szCs w:val="28"/>
        </w:rPr>
      </w:pPr>
    </w:p>
    <w:p>
      <w:pPr>
        <w:jc w:val="center"/>
        <w:rPr>
          <w:b/>
          <w:sz w:val="28"/>
          <w:szCs w:val="28"/>
        </w:rPr>
      </w:pPr>
      <w:r>
        <w:rPr>
          <w:rFonts w:hint="eastAsia"/>
          <w:b/>
          <w:sz w:val="28"/>
          <w:szCs w:val="28"/>
        </w:rPr>
        <w:t>第10、11周音乐组活动记录</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8"/>
        <w:gridCol w:w="2880"/>
        <w:gridCol w:w="1620"/>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548" w:type="dxa"/>
            <w:noWrap/>
            <w:vAlign w:val="center"/>
          </w:tcPr>
          <w:p>
            <w:pPr>
              <w:jc w:val="center"/>
              <w:rPr>
                <w:b/>
                <w:sz w:val="24"/>
              </w:rPr>
            </w:pPr>
            <w:r>
              <w:rPr>
                <w:rFonts w:hint="eastAsia"/>
                <w:b/>
                <w:sz w:val="24"/>
              </w:rPr>
              <w:t>时间</w:t>
            </w:r>
          </w:p>
        </w:tc>
        <w:tc>
          <w:tcPr>
            <w:tcW w:w="2880" w:type="dxa"/>
            <w:noWrap/>
            <w:vAlign w:val="center"/>
          </w:tcPr>
          <w:p>
            <w:pPr>
              <w:jc w:val="center"/>
              <w:rPr>
                <w:rFonts w:eastAsia="宋体"/>
                <w:b/>
                <w:sz w:val="24"/>
              </w:rPr>
            </w:pPr>
            <w:r>
              <w:rPr>
                <w:rFonts w:hint="eastAsia" w:ascii="宋体" w:hAnsi="宋体" w:eastAsia="宋体" w:cs="宋体"/>
                <w:bCs/>
                <w:sz w:val="24"/>
              </w:rPr>
              <w:t>2023.4.12-17</w:t>
            </w:r>
          </w:p>
        </w:tc>
        <w:tc>
          <w:tcPr>
            <w:tcW w:w="1620" w:type="dxa"/>
            <w:noWrap/>
            <w:vAlign w:val="center"/>
          </w:tcPr>
          <w:p>
            <w:pPr>
              <w:jc w:val="center"/>
              <w:rPr>
                <w:b/>
                <w:sz w:val="24"/>
              </w:rPr>
            </w:pPr>
            <w:r>
              <w:rPr>
                <w:rFonts w:hint="eastAsia"/>
                <w:b/>
                <w:sz w:val="24"/>
              </w:rPr>
              <w:t>地点</w:t>
            </w:r>
          </w:p>
        </w:tc>
        <w:tc>
          <w:tcPr>
            <w:tcW w:w="2474" w:type="dxa"/>
            <w:noWrap/>
            <w:vAlign w:val="center"/>
          </w:tcPr>
          <w:p>
            <w:pPr>
              <w:jc w:val="center"/>
              <w:rPr>
                <w:rFonts w:eastAsia="宋体"/>
                <w:b/>
                <w:sz w:val="24"/>
              </w:rPr>
            </w:pPr>
            <w:r>
              <w:rPr>
                <w:rFonts w:hint="eastAsia"/>
                <w:bCs/>
                <w:sz w:val="24"/>
              </w:rPr>
              <w:t>音乐室1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1548" w:type="dxa"/>
            <w:noWrap/>
            <w:vAlign w:val="center"/>
          </w:tcPr>
          <w:p>
            <w:pPr>
              <w:jc w:val="center"/>
              <w:rPr>
                <w:b/>
                <w:sz w:val="24"/>
              </w:rPr>
            </w:pPr>
            <w:r>
              <w:rPr>
                <w:rFonts w:hint="eastAsia"/>
                <w:b/>
                <w:sz w:val="24"/>
              </w:rPr>
              <w:t>参加</w:t>
            </w:r>
          </w:p>
          <w:p>
            <w:pPr>
              <w:jc w:val="center"/>
              <w:rPr>
                <w:b/>
                <w:sz w:val="24"/>
              </w:rPr>
            </w:pPr>
            <w:r>
              <w:rPr>
                <w:rFonts w:hint="eastAsia"/>
                <w:b/>
                <w:sz w:val="24"/>
              </w:rPr>
              <w:t>人员</w:t>
            </w:r>
          </w:p>
        </w:tc>
        <w:tc>
          <w:tcPr>
            <w:tcW w:w="6974" w:type="dxa"/>
            <w:gridSpan w:val="3"/>
            <w:noWrap/>
            <w:vAlign w:val="center"/>
          </w:tcPr>
          <w:p>
            <w:pPr>
              <w:jc w:val="center"/>
              <w:rPr>
                <w:rFonts w:eastAsia="宋体"/>
                <w:b/>
                <w:sz w:val="24"/>
              </w:rPr>
            </w:pPr>
            <w:r>
              <w:rPr>
                <w:rFonts w:hint="eastAsia" w:ascii="Calibri" w:hAnsi="Calibri" w:eastAsia="宋体"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48" w:type="dxa"/>
            <w:noWrap/>
            <w:vAlign w:val="center"/>
          </w:tcPr>
          <w:p>
            <w:pPr>
              <w:jc w:val="center"/>
              <w:rPr>
                <w:b/>
                <w:sz w:val="24"/>
              </w:rPr>
            </w:pPr>
            <w:r>
              <w:rPr>
                <w:rFonts w:hint="eastAsia"/>
                <w:b/>
                <w:sz w:val="24"/>
              </w:rPr>
              <w:t>主持人</w:t>
            </w:r>
          </w:p>
        </w:tc>
        <w:tc>
          <w:tcPr>
            <w:tcW w:w="2880" w:type="dxa"/>
            <w:noWrap/>
            <w:vAlign w:val="center"/>
          </w:tcPr>
          <w:p>
            <w:pPr>
              <w:jc w:val="center"/>
              <w:rPr>
                <w:rFonts w:eastAsia="宋体"/>
                <w:b/>
                <w:sz w:val="24"/>
              </w:rPr>
            </w:pPr>
            <w:r>
              <w:rPr>
                <w:rFonts w:hint="eastAsia" w:eastAsia="宋体"/>
                <w:b/>
                <w:sz w:val="24"/>
              </w:rPr>
              <w:t>徐安芹</w:t>
            </w:r>
          </w:p>
        </w:tc>
        <w:tc>
          <w:tcPr>
            <w:tcW w:w="1620" w:type="dxa"/>
            <w:noWrap/>
            <w:vAlign w:val="center"/>
          </w:tcPr>
          <w:p>
            <w:pPr>
              <w:jc w:val="center"/>
              <w:rPr>
                <w:b/>
                <w:sz w:val="24"/>
              </w:rPr>
            </w:pPr>
            <w:r>
              <w:rPr>
                <w:rFonts w:hint="eastAsia"/>
                <w:b/>
                <w:sz w:val="24"/>
              </w:rPr>
              <w:t>记录</w:t>
            </w:r>
          </w:p>
        </w:tc>
        <w:tc>
          <w:tcPr>
            <w:tcW w:w="2474" w:type="dxa"/>
            <w:noWrap/>
            <w:vAlign w:val="center"/>
          </w:tcPr>
          <w:p>
            <w:pPr>
              <w:jc w:val="center"/>
              <w:rPr>
                <w:rFonts w:eastAsia="宋体"/>
                <w:b/>
                <w:sz w:val="24"/>
              </w:rPr>
            </w:pPr>
            <w:r>
              <w:rPr>
                <w:rFonts w:hint="eastAsia" w:eastAsia="宋体"/>
                <w:b/>
                <w:sz w:val="24"/>
              </w:rPr>
              <w:t>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3" w:hRule="atLeast"/>
        </w:trPr>
        <w:tc>
          <w:tcPr>
            <w:tcW w:w="8522" w:type="dxa"/>
            <w:gridSpan w:val="4"/>
            <w:noWrap/>
          </w:tcPr>
          <w:p>
            <w:pPr>
              <w:rPr>
                <w:szCs w:val="21"/>
              </w:rPr>
            </w:pPr>
          </w:p>
          <w:p>
            <w:pPr>
              <w:widowControl/>
              <w:shd w:val="clear" w:color="auto" w:fill="FFFFFF"/>
              <w:spacing w:line="360" w:lineRule="auto"/>
              <w:jc w:val="center"/>
              <w:rPr>
                <w:rFonts w:ascii="宋体" w:hAnsi="宋体" w:eastAsia="宋体" w:cs="宋体"/>
                <w:color w:val="000000" w:themeColor="text1"/>
                <w:sz w:val="22"/>
              </w:rPr>
            </w:pPr>
            <w:r>
              <w:rPr>
                <w:rFonts w:hint="eastAsia" w:ascii="宋体" w:hAnsi="宋体" w:eastAsia="宋体" w:cs="宋体"/>
                <w:color w:val="000000" w:themeColor="text1"/>
                <w:sz w:val="22"/>
              </w:rPr>
              <w:t>《勤快人和懒惰人》</w:t>
            </w:r>
          </w:p>
          <w:p>
            <w:pPr>
              <w:widowControl/>
              <w:shd w:val="clear" w:color="auto" w:fill="FFFFFF"/>
              <w:spacing w:line="360" w:lineRule="auto"/>
              <w:ind w:firstLine="440" w:firstLineChars="200"/>
              <w:jc w:val="left"/>
              <w:rPr>
                <w:rFonts w:ascii="宋体" w:hAnsi="宋体" w:eastAsia="宋体" w:cs="宋体"/>
                <w:sz w:val="22"/>
              </w:rPr>
            </w:pPr>
            <w:r>
              <w:rPr>
                <w:rFonts w:hint="eastAsia" w:ascii="宋体" w:hAnsi="宋体" w:eastAsia="宋体" w:cs="宋体"/>
                <w:color w:val="FF0000"/>
                <w:sz w:val="22"/>
              </w:rPr>
              <w:t>练声：</w:t>
            </w:r>
            <w:r>
              <w:rPr>
                <w:rFonts w:hint="eastAsia" w:ascii="宋体" w:hAnsi="宋体" w:eastAsia="宋体" w:cs="宋体"/>
                <w:sz w:val="22"/>
              </w:rPr>
              <w:t>上课，小朋友们好，请坐，欢迎大家来到今天的音乐课堂，在上课之前呢，请小朋友们身体坐直，嘴巴张开，面带微笑，跟着老师的琴声来做一组发声练习吧！</w:t>
            </w:r>
          </w:p>
          <w:p>
            <w:pPr>
              <w:widowControl/>
              <w:shd w:val="clear" w:color="auto" w:fill="FFFFFF"/>
              <w:spacing w:line="360" w:lineRule="auto"/>
              <w:ind w:firstLine="440" w:firstLineChars="200"/>
              <w:jc w:val="left"/>
              <w:rPr>
                <w:rFonts w:ascii="宋体" w:hAnsi="宋体" w:eastAsia="宋体" w:cs="宋体"/>
                <w:color w:val="000000" w:themeColor="text1"/>
                <w:sz w:val="22"/>
              </w:rPr>
            </w:pPr>
            <w:r>
              <w:rPr>
                <w:rFonts w:hint="eastAsia" w:ascii="宋体" w:hAnsi="宋体" w:eastAsia="宋体" w:cs="宋体"/>
                <w:color w:val="FF0000"/>
                <w:sz w:val="22"/>
              </w:rPr>
              <w:t>导入：</w:t>
            </w:r>
            <w:r>
              <w:rPr>
                <w:rFonts w:ascii="宋体" w:hAnsi="宋体" w:eastAsia="宋体" w:cs="宋体"/>
                <w:color w:val="000000" w:themeColor="text1"/>
                <w:sz w:val="22"/>
              </w:rPr>
              <w:t>今天老师给</w:t>
            </w:r>
            <w:r>
              <w:rPr>
                <w:rFonts w:hint="eastAsia" w:ascii="宋体" w:hAnsi="宋体" w:eastAsia="宋体" w:cs="宋体"/>
                <w:color w:val="000000" w:themeColor="text1"/>
                <w:sz w:val="22"/>
              </w:rPr>
              <w:t>小朋友们</w:t>
            </w:r>
            <w:r>
              <w:rPr>
                <w:rFonts w:ascii="宋体" w:hAnsi="宋体" w:eastAsia="宋体" w:cs="宋体"/>
                <w:color w:val="000000" w:themeColor="text1"/>
                <w:sz w:val="22"/>
              </w:rPr>
              <w:t>带来了一个小故事，叫《猴子</w:t>
            </w:r>
            <w:r>
              <w:rPr>
                <w:rFonts w:hint="eastAsia" w:ascii="宋体" w:hAnsi="宋体" w:eastAsia="宋体" w:cs="宋体"/>
                <w:color w:val="000000" w:themeColor="text1"/>
                <w:sz w:val="22"/>
              </w:rPr>
              <w:t>蒸</w:t>
            </w:r>
            <w:r>
              <w:rPr>
                <w:rFonts w:ascii="宋体" w:hAnsi="宋体" w:eastAsia="宋体" w:cs="宋体"/>
                <w:color w:val="000000" w:themeColor="text1"/>
                <w:sz w:val="22"/>
              </w:rPr>
              <w:t>糕》，你们想听吗？</w:t>
            </w:r>
            <w:r>
              <w:rPr>
                <w:rFonts w:hint="eastAsia" w:ascii="宋体" w:hAnsi="宋体" w:eastAsia="宋体" w:cs="宋体"/>
                <w:color w:val="000000" w:themeColor="text1"/>
                <w:sz w:val="22"/>
              </w:rPr>
              <w:t>（</w:t>
            </w:r>
            <w:r>
              <w:rPr>
                <w:rFonts w:ascii="宋体" w:hAnsi="宋体" w:eastAsia="宋体" w:cs="宋体"/>
                <w:color w:val="000000" w:themeColor="text1"/>
                <w:sz w:val="22"/>
              </w:rPr>
              <w:t>想</w:t>
            </w:r>
            <w:r>
              <w:rPr>
                <w:rFonts w:hint="eastAsia" w:ascii="宋体" w:hAnsi="宋体" w:eastAsia="宋体" w:cs="宋体"/>
                <w:color w:val="000000" w:themeColor="text1"/>
                <w:sz w:val="22"/>
              </w:rPr>
              <w:t>）</w:t>
            </w:r>
            <w:r>
              <w:rPr>
                <w:rFonts w:ascii="宋体" w:hAnsi="宋体" w:eastAsia="宋体" w:cs="宋体"/>
                <w:color w:val="000000" w:themeColor="text1"/>
                <w:sz w:val="22"/>
              </w:rPr>
              <w:t>但这个故事不是用说的而是唱</w:t>
            </w:r>
            <w:r>
              <w:rPr>
                <w:rFonts w:hint="eastAsia" w:ascii="宋体" w:hAnsi="宋体" w:eastAsia="宋体" w:cs="宋体"/>
                <w:color w:val="000000" w:themeColor="text1"/>
                <w:sz w:val="22"/>
              </w:rPr>
              <w:t>出</w:t>
            </w:r>
            <w:r>
              <w:rPr>
                <w:rFonts w:ascii="宋体" w:hAnsi="宋体" w:eastAsia="宋体" w:cs="宋体"/>
                <w:color w:val="000000" w:themeColor="text1"/>
                <w:sz w:val="22"/>
              </w:rPr>
              <w:t>来的。请大</w:t>
            </w:r>
            <w:r>
              <w:rPr>
                <w:rFonts w:hint="eastAsia" w:ascii="宋体" w:hAnsi="宋体" w:eastAsia="宋体" w:cs="宋体"/>
                <w:color w:val="000000" w:themeColor="text1"/>
                <w:sz w:val="22"/>
              </w:rPr>
              <w:t>家仔细</w:t>
            </w:r>
            <w:r>
              <w:rPr>
                <w:rFonts w:ascii="宋体" w:hAnsi="宋体" w:eastAsia="宋体" w:cs="宋体"/>
                <w:color w:val="000000" w:themeColor="text1"/>
                <w:sz w:val="22"/>
              </w:rPr>
              <w:t>听，听完后</w:t>
            </w:r>
            <w:r>
              <w:rPr>
                <w:rFonts w:hint="eastAsia" w:ascii="宋体" w:hAnsi="宋体" w:eastAsia="宋体" w:cs="宋体"/>
                <w:color w:val="000000" w:themeColor="text1"/>
                <w:sz w:val="22"/>
              </w:rPr>
              <w:t>，</w:t>
            </w:r>
            <w:r>
              <w:rPr>
                <w:rFonts w:ascii="宋体" w:hAnsi="宋体" w:eastAsia="宋体" w:cs="宋体"/>
                <w:color w:val="000000" w:themeColor="text1"/>
                <w:sz w:val="22"/>
              </w:rPr>
              <w:t>告诉老师，你听到</w:t>
            </w:r>
            <w:r>
              <w:rPr>
                <w:rFonts w:hint="eastAsia" w:ascii="宋体" w:hAnsi="宋体" w:eastAsia="宋体" w:cs="宋体"/>
                <w:color w:val="000000" w:themeColor="text1"/>
                <w:sz w:val="22"/>
              </w:rPr>
              <w:t>了</w:t>
            </w:r>
            <w:r>
              <w:rPr>
                <w:rFonts w:ascii="宋体" w:hAnsi="宋体" w:eastAsia="宋体" w:cs="宋体"/>
                <w:color w:val="000000" w:themeColor="text1"/>
                <w:sz w:val="22"/>
              </w:rPr>
              <w:t>哪些内容</w:t>
            </w:r>
            <w:r>
              <w:rPr>
                <w:rFonts w:hint="eastAsia" w:ascii="宋体" w:hAnsi="宋体" w:eastAsia="宋体" w:cs="宋体"/>
                <w:color w:val="000000" w:themeColor="text1"/>
                <w:sz w:val="22"/>
              </w:rPr>
              <w:t>呢</w:t>
            </w:r>
            <w:r>
              <w:rPr>
                <w:rFonts w:ascii="宋体" w:hAnsi="宋体" w:eastAsia="宋体" w:cs="宋体"/>
                <w:color w:val="000000" w:themeColor="text1"/>
                <w:sz w:val="22"/>
              </w:rPr>
              <w:t>？</w:t>
            </w:r>
          </w:p>
          <w:p>
            <w:pPr>
              <w:widowControl/>
              <w:shd w:val="clear" w:color="auto" w:fill="FFFFFF"/>
              <w:spacing w:line="360" w:lineRule="auto"/>
              <w:jc w:val="left"/>
              <w:rPr>
                <w:rFonts w:ascii="宋体" w:hAnsi="宋体" w:eastAsia="宋体" w:cs="宋体"/>
                <w:color w:val="000000" w:themeColor="text1"/>
                <w:sz w:val="22"/>
              </w:rPr>
            </w:pPr>
            <w:r>
              <w:rPr>
                <w:rFonts w:hint="eastAsia" w:ascii="宋体" w:hAnsi="宋体"/>
                <w:color w:val="000000" w:themeColor="text1"/>
                <w:sz w:val="22"/>
              </w:rPr>
              <w:t>播放视频《猴子蒸糕》</w:t>
            </w:r>
          </w:p>
          <w:p>
            <w:pPr>
              <w:widowControl/>
              <w:shd w:val="clear" w:color="auto" w:fill="FFFFFF"/>
              <w:spacing w:line="360" w:lineRule="auto"/>
              <w:jc w:val="left"/>
              <w:rPr>
                <w:rFonts w:ascii="宋体" w:hAnsi="宋体"/>
                <w:color w:val="000000" w:themeColor="text1"/>
                <w:sz w:val="22"/>
              </w:rPr>
            </w:pPr>
            <w:r>
              <w:rPr>
                <w:rFonts w:hint="eastAsia" w:ascii="宋体" w:hAnsi="宋体"/>
                <w:color w:val="000000" w:themeColor="text1"/>
                <w:sz w:val="22"/>
              </w:rPr>
              <w:t>《猴子蒸糕》的故事我们听完了，谁来说一说你听到了哪些内容呢？</w:t>
            </w:r>
          </w:p>
          <w:p>
            <w:pPr>
              <w:widowControl/>
              <w:shd w:val="clear" w:color="auto" w:fill="FFFFFF"/>
              <w:spacing w:line="360" w:lineRule="auto"/>
              <w:jc w:val="left"/>
              <w:rPr>
                <w:rFonts w:ascii="宋体" w:hAnsi="宋体" w:eastAsia="宋体" w:cs="宋体"/>
                <w:color w:val="000000" w:themeColor="text1"/>
                <w:sz w:val="22"/>
              </w:rPr>
            </w:pPr>
            <w:r>
              <w:rPr>
                <w:rFonts w:hint="eastAsia" w:ascii="宋体" w:hAnsi="宋体"/>
                <w:color w:val="000000" w:themeColor="text1"/>
                <w:sz w:val="22"/>
              </w:rPr>
              <w:t>请你来说，你听的真仔细，对了，这个故事讲述了小猴子得到了一袋米要去磨米蒸糕，在此期间，小猴子向小狗寻求了两次帮助，小狗有没有去帮忙呀？（没有）这个故事告诉我们</w:t>
            </w:r>
            <w:r>
              <w:rPr>
                <w:rFonts w:ascii="宋体" w:hAnsi="宋体" w:eastAsia="宋体" w:cs="宋体"/>
                <w:color w:val="000000" w:themeColor="text1"/>
                <w:sz w:val="22"/>
              </w:rPr>
              <w:t>小猴</w:t>
            </w:r>
            <w:r>
              <w:rPr>
                <w:rFonts w:hint="eastAsia" w:ascii="宋体" w:hAnsi="宋体" w:eastAsia="宋体" w:cs="宋体"/>
                <w:color w:val="000000" w:themeColor="text1"/>
                <w:sz w:val="22"/>
              </w:rPr>
              <w:t>子</w:t>
            </w:r>
            <w:r>
              <w:rPr>
                <w:rFonts w:ascii="宋体" w:hAnsi="宋体" w:eastAsia="宋体" w:cs="宋体"/>
                <w:color w:val="000000" w:themeColor="text1"/>
                <w:sz w:val="22"/>
              </w:rPr>
              <w:t>通过</w:t>
            </w:r>
            <w:r>
              <w:rPr>
                <w:rFonts w:hint="eastAsia" w:ascii="宋体" w:hAnsi="宋体" w:eastAsia="宋体" w:cs="宋体"/>
                <w:color w:val="000000" w:themeColor="text1"/>
                <w:sz w:val="22"/>
              </w:rPr>
              <w:t>自己辛勤的</w:t>
            </w:r>
            <w:r>
              <w:rPr>
                <w:rFonts w:ascii="宋体" w:hAnsi="宋体" w:eastAsia="宋体" w:cs="宋体"/>
                <w:color w:val="000000" w:themeColor="text1"/>
                <w:sz w:val="22"/>
              </w:rPr>
              <w:t>劳动得到了成果</w:t>
            </w:r>
            <w:r>
              <w:rPr>
                <w:rFonts w:hint="eastAsia" w:ascii="宋体" w:hAnsi="宋体" w:eastAsia="宋体" w:cs="宋体"/>
                <w:color w:val="000000" w:themeColor="text1"/>
                <w:sz w:val="22"/>
              </w:rPr>
              <w:t>——</w:t>
            </w:r>
            <w:r>
              <w:rPr>
                <w:rFonts w:ascii="宋体" w:hAnsi="宋体" w:eastAsia="宋体" w:cs="宋体"/>
                <w:color w:val="000000" w:themeColor="text1"/>
                <w:sz w:val="22"/>
              </w:rPr>
              <w:t>米糕，而小狗没劳动不得</w:t>
            </w:r>
            <w:r>
              <w:rPr>
                <w:rFonts w:hint="eastAsia" w:ascii="宋体" w:hAnsi="宋体" w:eastAsia="宋体" w:cs="宋体"/>
                <w:color w:val="000000" w:themeColor="text1"/>
                <w:sz w:val="22"/>
              </w:rPr>
              <w:t>食。</w:t>
            </w:r>
          </w:p>
          <w:p>
            <w:pPr>
              <w:spacing w:line="360" w:lineRule="auto"/>
              <w:rPr>
                <w:rFonts w:ascii="宋体" w:hAnsi="宋体"/>
                <w:sz w:val="22"/>
              </w:rPr>
            </w:pPr>
            <w:r>
              <w:rPr>
                <w:rFonts w:hint="eastAsia" w:ascii="宋体" w:hAnsi="宋体"/>
                <w:sz w:val="22"/>
              </w:rPr>
              <w:t>师：老师这里有一个勤快和一个懒惰的词语，你们觉得，哪一个更适合小猴子，哪一个更适合小狗呢？</w:t>
            </w:r>
          </w:p>
          <w:p>
            <w:pPr>
              <w:spacing w:line="360" w:lineRule="auto"/>
              <w:ind w:left="330" w:hanging="330" w:hangingChars="150"/>
              <w:rPr>
                <w:rFonts w:ascii="宋体" w:hAnsi="宋体"/>
                <w:sz w:val="22"/>
              </w:rPr>
            </w:pPr>
            <w:r>
              <w:rPr>
                <w:rFonts w:hint="eastAsia" w:ascii="宋体" w:hAnsi="宋体"/>
                <w:sz w:val="22"/>
              </w:rPr>
              <w:t>生回答： 多媒体连线：小猴——勤快         小狗——懒惰</w:t>
            </w:r>
          </w:p>
          <w:p>
            <w:pPr>
              <w:spacing w:line="360" w:lineRule="auto"/>
              <w:ind w:left="330" w:hanging="330" w:hangingChars="150"/>
              <w:rPr>
                <w:rFonts w:ascii="宋体" w:hAnsi="宋体"/>
                <w:sz w:val="22"/>
              </w:rPr>
            </w:pPr>
            <w:r>
              <w:rPr>
                <w:rFonts w:hint="eastAsia" w:ascii="宋体" w:hAnsi="宋体"/>
                <w:sz w:val="22"/>
              </w:rPr>
              <w:t>师：那你们是喜欢勤快的小猴子还是懒惰的小狗呢？（生：勤快的小猴）</w:t>
            </w:r>
          </w:p>
          <w:p>
            <w:pPr>
              <w:spacing w:line="360" w:lineRule="auto"/>
              <w:ind w:left="330" w:hanging="330" w:hangingChars="150"/>
              <w:rPr>
                <w:rFonts w:ascii="宋体" w:hAnsi="宋体"/>
                <w:sz w:val="22"/>
              </w:rPr>
            </w:pPr>
            <w:r>
              <w:rPr>
                <w:rFonts w:hint="eastAsia" w:ascii="宋体" w:hAnsi="宋体"/>
                <w:sz w:val="22"/>
              </w:rPr>
              <w:t>师：看来大家都喜</w:t>
            </w:r>
            <w:r>
              <w:rPr>
                <w:rFonts w:hint="eastAsia" w:ascii="宋体" w:hAnsi="宋体"/>
                <w:color w:val="000000" w:themeColor="text1"/>
                <w:sz w:val="22"/>
              </w:rPr>
              <w:t>欢勤快人！老</w:t>
            </w:r>
            <w:r>
              <w:rPr>
                <w:rFonts w:hint="eastAsia" w:ascii="宋体" w:hAnsi="宋体"/>
                <w:sz w:val="22"/>
              </w:rPr>
              <w:t>师还认识三位勤快的小朋友，我们一起来听一听他们在做什么呢？</w:t>
            </w:r>
          </w:p>
          <w:p>
            <w:pPr>
              <w:spacing w:line="360" w:lineRule="auto"/>
              <w:ind w:firstLine="440" w:firstLineChars="200"/>
              <w:rPr>
                <w:rFonts w:ascii="宋体" w:hAnsi="宋体"/>
                <w:sz w:val="22"/>
              </w:rPr>
            </w:pPr>
            <w:r>
              <w:rPr>
                <w:rFonts w:hint="eastAsia" w:ascii="宋体" w:hAnsi="宋体"/>
                <w:color w:val="FF0000"/>
                <w:sz w:val="22"/>
              </w:rPr>
              <w:t>新授：</w:t>
            </w:r>
            <w:r>
              <w:rPr>
                <w:rFonts w:hint="eastAsia" w:ascii="宋体" w:hAnsi="宋体"/>
                <w:sz w:val="22"/>
              </w:rPr>
              <w:t>播放MV 师：这三个小朋友在做什么呀？（生回答：炒菜、煮饭、蒸馒头）所以他们和小猴子一样，是？（生：勤快的）</w:t>
            </w:r>
          </w:p>
          <w:p>
            <w:pPr>
              <w:spacing w:line="360" w:lineRule="auto"/>
              <w:ind w:firstLine="440" w:firstLineChars="200"/>
              <w:rPr>
                <w:rFonts w:ascii="宋体" w:hAnsi="宋体"/>
                <w:sz w:val="22"/>
              </w:rPr>
            </w:pPr>
            <w:r>
              <w:rPr>
                <w:rFonts w:hint="eastAsia" w:ascii="宋体" w:hAnsi="宋体"/>
                <w:color w:val="FF0000"/>
                <w:sz w:val="22"/>
              </w:rPr>
              <w:t>诵读：</w:t>
            </w:r>
            <w:r>
              <w:rPr>
                <w:rFonts w:hint="eastAsia" w:ascii="宋体" w:hAnsi="宋体"/>
                <w:sz w:val="22"/>
              </w:rPr>
              <w:t>师：我们一起跟着响板来念一念勤快人吧！注意在诵读的时候，我们声音的位置要高高的，要用好听的声音读哦！</w:t>
            </w:r>
          </w:p>
          <w:p>
            <w:pPr>
              <w:spacing w:line="360" w:lineRule="auto"/>
              <w:ind w:firstLine="440" w:firstLineChars="200"/>
              <w:rPr>
                <w:rFonts w:ascii="宋体" w:hAnsi="宋体"/>
                <w:color w:val="000000" w:themeColor="text1"/>
                <w:sz w:val="22"/>
              </w:rPr>
            </w:pPr>
            <w:r>
              <w:rPr>
                <w:rFonts w:hint="eastAsia" w:ascii="宋体" w:hAnsi="宋体"/>
                <w:sz w:val="22"/>
              </w:rPr>
              <w:t>第一遍：老师一句同</w:t>
            </w:r>
            <w:r>
              <w:rPr>
                <w:rFonts w:hint="eastAsia" w:ascii="宋体" w:hAnsi="宋体"/>
                <w:color w:val="000000" w:themeColor="text1"/>
                <w:sz w:val="22"/>
              </w:rPr>
              <w:t>学们一句（声音轻轻的，诵读轻巧些，有强弱）</w:t>
            </w:r>
          </w:p>
          <w:p>
            <w:pPr>
              <w:spacing w:line="360" w:lineRule="auto"/>
              <w:ind w:firstLine="440" w:firstLineChars="200"/>
              <w:rPr>
                <w:rFonts w:ascii="宋体" w:hAnsi="宋体"/>
                <w:sz w:val="22"/>
              </w:rPr>
            </w:pPr>
            <w:r>
              <w:rPr>
                <w:rFonts w:hint="eastAsia" w:ascii="宋体" w:hAnsi="宋体"/>
                <w:sz w:val="22"/>
              </w:rPr>
              <w:t>第二遍：老师想和小朋友们玩一个接龙的小游戏，老师先念前两小节，小朋友们接后两小节，我们师生合作一下。（接龙诵读）现在，我们互相调换一下，请小朋友们先念前两小节，老师接后两小节。（接龙诵读）</w:t>
            </w:r>
          </w:p>
          <w:p>
            <w:pPr>
              <w:spacing w:line="360" w:lineRule="auto"/>
              <w:ind w:left="360"/>
              <w:rPr>
                <w:rFonts w:ascii="宋体" w:hAnsi="宋体"/>
                <w:sz w:val="22"/>
              </w:rPr>
            </w:pPr>
            <w:r>
              <w:rPr>
                <w:rFonts w:hint="eastAsia" w:ascii="宋体" w:hAnsi="宋体"/>
                <w:sz w:val="22"/>
              </w:rPr>
              <w:t>夸：我们配合的真默契</w:t>
            </w:r>
          </w:p>
          <w:p>
            <w:pPr>
              <w:spacing w:line="360" w:lineRule="auto"/>
              <w:ind w:firstLine="440" w:firstLineChars="200"/>
              <w:rPr>
                <w:rFonts w:ascii="宋体" w:hAnsi="宋体"/>
                <w:sz w:val="22"/>
              </w:rPr>
            </w:pPr>
            <w:r>
              <w:rPr>
                <w:rFonts w:hint="eastAsia" w:ascii="宋体" w:hAnsi="宋体"/>
                <w:sz w:val="22"/>
              </w:rPr>
              <w:t>第三遍：小朋友们你们自己可以跟着老师的响板来念一念吗？</w:t>
            </w:r>
          </w:p>
          <w:p>
            <w:pPr>
              <w:spacing w:line="360" w:lineRule="auto"/>
              <w:ind w:left="360"/>
              <w:rPr>
                <w:rFonts w:ascii="宋体" w:hAnsi="宋体"/>
                <w:sz w:val="22"/>
              </w:rPr>
            </w:pPr>
            <w:r>
              <w:rPr>
                <w:rFonts w:hint="eastAsia" w:ascii="宋体" w:hAnsi="宋体"/>
                <w:sz w:val="22"/>
              </w:rPr>
              <w:t>小朋友们的学习能力真强</w:t>
            </w:r>
          </w:p>
          <w:p>
            <w:pPr>
              <w:spacing w:line="360" w:lineRule="auto"/>
              <w:ind w:firstLine="220" w:firstLineChars="100"/>
              <w:jc w:val="left"/>
              <w:rPr>
                <w:rFonts w:ascii="宋体" w:hAnsi="宋体"/>
                <w:sz w:val="22"/>
              </w:rPr>
            </w:pPr>
            <w:r>
              <w:rPr>
                <w:rFonts w:hint="eastAsia" w:ascii="宋体" w:hAnsi="宋体"/>
                <w:color w:val="FF0000"/>
                <w:sz w:val="22"/>
              </w:rPr>
              <w:t>学唱歌曲：</w:t>
            </w:r>
            <w:r>
              <w:rPr>
                <w:rFonts w:hint="eastAsia" w:ascii="宋体" w:hAnsi="宋体"/>
                <w:color w:val="000000" w:themeColor="text1"/>
                <w:sz w:val="22"/>
              </w:rPr>
              <w:t>第一遍：</w:t>
            </w:r>
            <w:r>
              <w:rPr>
                <w:rFonts w:hint="eastAsia" w:ascii="宋体" w:hAnsi="宋体"/>
                <w:sz w:val="22"/>
              </w:rPr>
              <w:t>请大家跟着老师的钢琴我们一起来唱一唱吧（老师一句同学们一句）</w:t>
            </w:r>
          </w:p>
          <w:p>
            <w:pPr>
              <w:spacing w:line="360" w:lineRule="auto"/>
              <w:ind w:left="360"/>
              <w:jc w:val="left"/>
              <w:rPr>
                <w:rFonts w:ascii="宋体" w:hAnsi="宋体"/>
                <w:sz w:val="22"/>
              </w:rPr>
            </w:pPr>
            <w:r>
              <w:rPr>
                <w:rFonts w:hint="eastAsia" w:ascii="宋体" w:hAnsi="宋体"/>
                <w:sz w:val="22"/>
              </w:rPr>
              <w:t>第二遍：</w:t>
            </w:r>
            <w:r>
              <w:rPr>
                <w:rFonts w:hint="eastAsia" w:ascii="宋体" w:hAnsi="宋体"/>
                <w:color w:val="000000" w:themeColor="text1"/>
                <w:sz w:val="22"/>
              </w:rPr>
              <w:t>现在，</w:t>
            </w:r>
            <w:r>
              <w:rPr>
                <w:rFonts w:hint="eastAsia" w:ascii="宋体" w:hAnsi="宋体"/>
                <w:sz w:val="22"/>
              </w:rPr>
              <w:t>让我们听一句唱一句。</w:t>
            </w:r>
          </w:p>
          <w:p>
            <w:pPr>
              <w:spacing w:line="360" w:lineRule="auto"/>
              <w:ind w:left="360"/>
              <w:jc w:val="left"/>
              <w:rPr>
                <w:rFonts w:ascii="宋体" w:hAnsi="宋体"/>
                <w:color w:val="000000" w:themeColor="text1"/>
                <w:sz w:val="22"/>
              </w:rPr>
            </w:pPr>
            <w:r>
              <w:rPr>
                <w:rFonts w:hint="eastAsia" w:ascii="宋体" w:hAnsi="宋体"/>
                <w:sz w:val="22"/>
              </w:rPr>
              <w:t>第三遍：小朋友们，你们自己可以跟着老师的钢琴</w:t>
            </w:r>
            <w:r>
              <w:rPr>
                <w:rFonts w:hint="eastAsia" w:ascii="宋体" w:hAnsi="宋体"/>
                <w:color w:val="000000" w:themeColor="text1"/>
                <w:sz w:val="22"/>
              </w:rPr>
              <w:t>来唱一唱吗？准备，老师给个前奏（完整）</w:t>
            </w:r>
          </w:p>
          <w:p>
            <w:pPr>
              <w:spacing w:line="360" w:lineRule="auto"/>
              <w:ind w:firstLine="220" w:firstLineChars="100"/>
              <w:rPr>
                <w:rFonts w:ascii="宋体" w:hAnsi="宋体"/>
                <w:sz w:val="22"/>
              </w:rPr>
            </w:pPr>
            <w:r>
              <w:rPr>
                <w:rFonts w:hint="eastAsia" w:ascii="宋体" w:hAnsi="宋体"/>
                <w:color w:val="FF0000"/>
                <w:sz w:val="22"/>
              </w:rPr>
              <w:t>解决难点：</w:t>
            </w:r>
            <w:r>
              <w:rPr>
                <w:rFonts w:hint="eastAsia" w:ascii="宋体" w:hAnsi="宋体"/>
                <w:sz w:val="22"/>
              </w:rPr>
              <w:t>师：老师把第二、第三句再来唱一下，请大家听听看，它们一样吗？（师范唱二、三句）</w:t>
            </w:r>
          </w:p>
          <w:p>
            <w:pPr>
              <w:spacing w:line="360" w:lineRule="auto"/>
              <w:rPr>
                <w:rFonts w:ascii="宋体" w:hAnsi="宋体"/>
                <w:sz w:val="22"/>
              </w:rPr>
            </w:pPr>
            <w:r>
              <w:rPr>
                <w:rFonts w:hint="eastAsia" w:ascii="宋体" w:hAnsi="宋体"/>
                <w:sz w:val="22"/>
              </w:rPr>
              <w:t>师：大家都听出来不一样了吗？那不一样地方在哪儿呢？</w:t>
            </w:r>
          </w:p>
          <w:p>
            <w:pPr>
              <w:spacing w:line="360" w:lineRule="auto"/>
              <w:rPr>
                <w:rFonts w:ascii="宋体" w:hAnsi="宋体"/>
                <w:sz w:val="22"/>
              </w:rPr>
            </w:pPr>
            <w:r>
              <w:rPr>
                <w:rFonts w:hint="eastAsia" w:ascii="宋体" w:hAnsi="宋体"/>
                <w:sz w:val="22"/>
              </w:rPr>
              <w:t>请你来说，你听的真认真，对了，第二、第三行的最后一小节馒头的音高不一样。第二行的最后一小节是馒头（1 5</w:t>
            </w:r>
            <w:r>
              <w:rPr>
                <w:rFonts w:hint="eastAsia" w:ascii="宋体" w:hAnsi="宋体"/>
                <w:b/>
                <w:bCs/>
                <w:sz w:val="22"/>
              </w:rPr>
              <w:t>|</w:t>
            </w:r>
            <w:r>
              <w:rPr>
                <w:rFonts w:hint="eastAsia" w:ascii="宋体" w:hAnsi="宋体"/>
                <w:sz w:val="22"/>
              </w:rPr>
              <w:t>加入科尔文手势），像上楼梯，有高低，而第三行的最后一小节是馒头（1 1</w:t>
            </w:r>
            <w:r>
              <w:rPr>
                <w:rFonts w:hint="eastAsia" w:ascii="宋体" w:hAnsi="宋体"/>
                <w:b/>
                <w:bCs/>
                <w:sz w:val="22"/>
              </w:rPr>
              <w:t>|</w:t>
            </w:r>
            <w:r>
              <w:rPr>
                <w:rFonts w:hint="eastAsia" w:ascii="宋体" w:hAnsi="宋体"/>
                <w:sz w:val="22"/>
              </w:rPr>
              <w:t>加入科尔文手势），像走在平地上的感觉，是一样高的。</w:t>
            </w:r>
          </w:p>
          <w:p>
            <w:pPr>
              <w:spacing w:line="360" w:lineRule="auto"/>
              <w:rPr>
                <w:rFonts w:ascii="宋体" w:hAnsi="宋体"/>
                <w:color w:val="000000" w:themeColor="text1"/>
                <w:sz w:val="22"/>
              </w:rPr>
            </w:pPr>
            <w:r>
              <w:rPr>
                <w:rFonts w:hint="eastAsia" w:ascii="宋体" w:hAnsi="宋体"/>
                <w:color w:val="000000" w:themeColor="text1"/>
                <w:sz w:val="22"/>
              </w:rPr>
              <w:t>请大家跟着老师把这两行的歌谱来唱一唱（用钢琴带 慢一点 最后两个音加入柯尔文手势 旋律线 加上线条或者删掉直接看谱子）</w:t>
            </w:r>
          </w:p>
          <w:p>
            <w:pPr>
              <w:spacing w:line="360" w:lineRule="auto"/>
              <w:rPr>
                <w:rFonts w:ascii="宋体" w:hAnsi="宋体"/>
                <w:sz w:val="22"/>
              </w:rPr>
            </w:pPr>
            <w:r>
              <w:rPr>
                <w:rFonts w:hint="eastAsia" w:ascii="宋体" w:hAnsi="宋体"/>
                <w:sz w:val="22"/>
              </w:rPr>
              <w:t>现在，让我们听一句唱一句</w:t>
            </w:r>
          </w:p>
          <w:p>
            <w:pPr>
              <w:spacing w:line="360" w:lineRule="auto"/>
              <w:rPr>
                <w:rFonts w:ascii="宋体" w:hAnsi="宋体"/>
                <w:color w:val="000000" w:themeColor="text1"/>
                <w:sz w:val="22"/>
              </w:rPr>
            </w:pPr>
            <w:r>
              <w:rPr>
                <w:rFonts w:hint="eastAsia" w:ascii="宋体" w:hAnsi="宋体"/>
                <w:color w:val="000000" w:themeColor="text1"/>
                <w:sz w:val="22"/>
              </w:rPr>
              <w:t>第二 第三行的歌谱我们学会了</w:t>
            </w:r>
          </w:p>
          <w:p>
            <w:pPr>
              <w:spacing w:line="360" w:lineRule="auto"/>
              <w:rPr>
                <w:rFonts w:ascii="宋体" w:hAnsi="宋体"/>
                <w:sz w:val="22"/>
              </w:rPr>
            </w:pPr>
            <w:r>
              <w:rPr>
                <w:rFonts w:hint="eastAsia" w:ascii="宋体" w:hAnsi="宋体"/>
                <w:sz w:val="22"/>
              </w:rPr>
              <w:t>我们再把第一行的歌谱来唱一唱</w:t>
            </w:r>
          </w:p>
          <w:p>
            <w:pPr>
              <w:spacing w:line="360" w:lineRule="auto"/>
              <w:rPr>
                <w:rFonts w:ascii="宋体" w:hAnsi="宋体"/>
                <w:sz w:val="22"/>
              </w:rPr>
            </w:pPr>
            <w:r>
              <w:rPr>
                <w:rFonts w:hint="eastAsia" w:ascii="宋体" w:hAnsi="宋体"/>
                <w:sz w:val="22"/>
              </w:rPr>
              <w:t>请大家跟着老师的钢琴完整的演唱歌谱吧。</w:t>
            </w:r>
          </w:p>
          <w:p>
            <w:pPr>
              <w:spacing w:line="360" w:lineRule="auto"/>
              <w:rPr>
                <w:rFonts w:ascii="宋体" w:hAnsi="宋体"/>
                <w:sz w:val="22"/>
              </w:rPr>
            </w:pPr>
            <w:r>
              <w:rPr>
                <w:rFonts w:hint="eastAsia" w:ascii="宋体" w:hAnsi="宋体"/>
                <w:sz w:val="22"/>
              </w:rPr>
              <w:t>5、歌谱我们学会了，请小朋友们用好听的声音，我们再来完整的演唱一遍《勤快人》吧！</w:t>
            </w:r>
          </w:p>
          <w:p>
            <w:pPr>
              <w:spacing w:line="360" w:lineRule="auto"/>
              <w:jc w:val="left"/>
              <w:rPr>
                <w:rFonts w:ascii="宋体" w:hAnsi="宋体"/>
                <w:color w:val="000000" w:themeColor="text1"/>
                <w:sz w:val="22"/>
              </w:rPr>
            </w:pPr>
            <w:r>
              <w:rPr>
                <w:rFonts w:hint="eastAsia" w:ascii="宋体" w:hAnsi="宋体"/>
                <w:color w:val="000000" w:themeColor="text1"/>
                <w:sz w:val="22"/>
              </w:rPr>
              <w:t>夸：小朋友们的声音真好听！</w:t>
            </w:r>
          </w:p>
          <w:p>
            <w:pPr>
              <w:spacing w:line="360" w:lineRule="auto"/>
              <w:rPr>
                <w:rFonts w:ascii="宋体" w:hAnsi="宋体"/>
                <w:sz w:val="22"/>
              </w:rPr>
            </w:pPr>
            <w:r>
              <w:rPr>
                <w:rFonts w:hint="eastAsia" w:ascii="宋体" w:hAnsi="宋体"/>
                <w:color w:val="000000" w:themeColor="text1"/>
                <w:sz w:val="22"/>
              </w:rPr>
              <w:t>师：这三个小朋友都在厨房里勤劳地在干活，可是，老师在角落里还发现了一个小朋友，我们一起来听一听他在干什么呢？（播放MV ）（</w:t>
            </w:r>
            <w:r>
              <w:rPr>
                <w:rFonts w:hint="eastAsia" w:ascii="宋体" w:hAnsi="宋体"/>
                <w:sz w:val="22"/>
              </w:rPr>
              <w:t>生：睡觉）</w:t>
            </w:r>
          </w:p>
          <w:p>
            <w:pPr>
              <w:spacing w:line="360" w:lineRule="auto"/>
              <w:rPr>
                <w:rFonts w:ascii="宋体" w:hAnsi="宋体"/>
                <w:sz w:val="22"/>
              </w:rPr>
            </w:pPr>
            <w:r>
              <w:rPr>
                <w:rFonts w:hint="eastAsia" w:ascii="宋体" w:hAnsi="宋体"/>
                <w:sz w:val="22"/>
              </w:rPr>
              <w:t>师：这个小朋友跟前面故事中的谁一样呀？（生：小狗）所以他是？（生：懒惰的）</w:t>
            </w:r>
          </w:p>
          <w:p>
            <w:pPr>
              <w:spacing w:line="360" w:lineRule="auto"/>
              <w:rPr>
                <w:rFonts w:ascii="宋体" w:hAnsi="宋体"/>
                <w:sz w:val="22"/>
              </w:rPr>
            </w:pPr>
            <w:r>
              <w:rPr>
                <w:rFonts w:hint="eastAsia" w:ascii="宋体" w:hAnsi="宋体"/>
                <w:sz w:val="22"/>
              </w:rPr>
              <w:t>多媒体出示懒惰人歌谱</w:t>
            </w:r>
          </w:p>
          <w:p>
            <w:pPr>
              <w:spacing w:line="360" w:lineRule="auto"/>
              <w:rPr>
                <w:rFonts w:ascii="宋体" w:hAnsi="宋体"/>
                <w:color w:val="000000" w:themeColor="text1"/>
                <w:sz w:val="22"/>
              </w:rPr>
            </w:pPr>
            <w:r>
              <w:rPr>
                <w:rFonts w:hint="eastAsia" w:ascii="宋体" w:hAnsi="宋体"/>
                <w:sz w:val="22"/>
              </w:rPr>
              <w:t>师</w:t>
            </w:r>
            <w:r>
              <w:rPr>
                <w:rFonts w:hint="eastAsia" w:ascii="宋体" w:hAnsi="宋体"/>
                <w:color w:val="000000" w:themeColor="text1"/>
                <w:sz w:val="22"/>
              </w:rPr>
              <w:t>：让我们跟着老师的响板来念一念懒惰人吧</w:t>
            </w:r>
          </w:p>
          <w:p>
            <w:pPr>
              <w:spacing w:line="360" w:lineRule="auto"/>
              <w:rPr>
                <w:rFonts w:ascii="宋体" w:hAnsi="宋体"/>
                <w:color w:val="000000" w:themeColor="text1"/>
                <w:sz w:val="22"/>
              </w:rPr>
            </w:pPr>
            <w:r>
              <w:rPr>
                <w:rFonts w:hint="eastAsia" w:ascii="宋体" w:hAnsi="宋体"/>
                <w:color w:val="000000" w:themeColor="text1"/>
                <w:sz w:val="22"/>
              </w:rPr>
              <w:t>请你们自己跟着老师的响板来念一念。</w:t>
            </w:r>
          </w:p>
          <w:p>
            <w:pPr>
              <w:spacing w:line="360" w:lineRule="auto"/>
              <w:rPr>
                <w:rFonts w:ascii="宋体" w:hAnsi="宋体"/>
                <w:color w:val="000000" w:themeColor="text1"/>
                <w:sz w:val="22"/>
              </w:rPr>
            </w:pPr>
            <w:r>
              <w:rPr>
                <w:rFonts w:hint="eastAsia" w:ascii="宋体" w:hAnsi="宋体"/>
                <w:color w:val="000000" w:themeColor="text1"/>
                <w:sz w:val="22"/>
              </w:rPr>
              <w:t>老师想考一考小朋友们，请你们自己直接听一句唱一句。</w:t>
            </w:r>
          </w:p>
          <w:p>
            <w:pPr>
              <w:spacing w:line="360" w:lineRule="auto"/>
              <w:rPr>
                <w:rFonts w:ascii="宋体" w:hAnsi="宋体"/>
                <w:color w:val="000000" w:themeColor="text1"/>
                <w:sz w:val="22"/>
              </w:rPr>
            </w:pPr>
            <w:r>
              <w:rPr>
                <w:rFonts w:hint="eastAsia" w:ascii="宋体" w:hAnsi="宋体"/>
                <w:color w:val="000000" w:themeColor="text1"/>
                <w:sz w:val="22"/>
              </w:rPr>
              <w:t>夸：小朋友们真棒</w:t>
            </w:r>
          </w:p>
          <w:p>
            <w:pPr>
              <w:spacing w:line="360" w:lineRule="auto"/>
              <w:rPr>
                <w:rFonts w:ascii="宋体" w:hAnsi="宋体"/>
                <w:color w:val="000000" w:themeColor="text1"/>
                <w:sz w:val="22"/>
              </w:rPr>
            </w:pPr>
            <w:r>
              <w:rPr>
                <w:rFonts w:hint="eastAsia" w:ascii="宋体" w:hAnsi="宋体"/>
                <w:color w:val="000000" w:themeColor="text1"/>
                <w:sz w:val="22"/>
              </w:rPr>
              <w:t>让我们完整的演唱《懒惰人》吧</w:t>
            </w:r>
          </w:p>
          <w:p>
            <w:pPr>
              <w:spacing w:line="360" w:lineRule="auto"/>
              <w:rPr>
                <w:rFonts w:ascii="宋体" w:hAnsi="宋体"/>
                <w:color w:val="000000" w:themeColor="text1"/>
                <w:sz w:val="22"/>
              </w:rPr>
            </w:pPr>
            <w:r>
              <w:rPr>
                <w:rFonts w:hint="eastAsia" w:ascii="宋体" w:hAnsi="宋体"/>
                <w:color w:val="000000" w:themeColor="text1"/>
                <w:sz w:val="22"/>
              </w:rPr>
              <w:t>《勤快人》、《懒惰人》我们都学会了，接下来让我们把《勤快人和懒惰人》一起来唱一唱，老师在每一段歌词前面都会加入一遍前奏，听！</w:t>
            </w:r>
          </w:p>
          <w:p>
            <w:pPr>
              <w:spacing w:line="360" w:lineRule="auto"/>
              <w:rPr>
                <w:rFonts w:ascii="宋体" w:hAnsi="宋体"/>
                <w:sz w:val="22"/>
              </w:rPr>
            </w:pPr>
            <w:r>
              <w:rPr>
                <w:rFonts w:hint="eastAsia" w:ascii="宋体" w:hAnsi="宋体"/>
                <w:sz w:val="22"/>
              </w:rPr>
              <w:t>现在老师想让小朋友们完整的听一遍《勤快人和懒惰人》，请小朋友们仔细听，这首歌曲一共唱了几遍呢？每一遍速度它又有怎样变化呢？</w:t>
            </w:r>
          </w:p>
          <w:p>
            <w:pPr>
              <w:spacing w:line="360" w:lineRule="auto"/>
              <w:rPr>
                <w:rFonts w:ascii="宋体" w:hAnsi="宋体"/>
                <w:sz w:val="22"/>
              </w:rPr>
            </w:pPr>
            <w:r>
              <w:rPr>
                <w:rFonts w:hint="eastAsia" w:ascii="宋体" w:hAnsi="宋体"/>
                <w:sz w:val="22"/>
              </w:rPr>
              <w:t>师：这首歌曲一共唱了几遍呀？</w:t>
            </w:r>
          </w:p>
          <w:p>
            <w:pPr>
              <w:spacing w:line="360" w:lineRule="auto"/>
              <w:rPr>
                <w:rFonts w:ascii="宋体" w:hAnsi="宋体"/>
                <w:sz w:val="22"/>
              </w:rPr>
            </w:pPr>
            <w:r>
              <w:rPr>
                <w:rFonts w:hint="eastAsia" w:ascii="宋体" w:hAnsi="宋体"/>
                <w:sz w:val="22"/>
              </w:rPr>
              <w:t>（生：三遍）</w:t>
            </w:r>
          </w:p>
          <w:p>
            <w:pPr>
              <w:spacing w:line="360" w:lineRule="auto"/>
              <w:rPr>
                <w:rFonts w:ascii="宋体" w:hAnsi="宋体"/>
                <w:sz w:val="22"/>
              </w:rPr>
            </w:pPr>
            <w:r>
              <w:rPr>
                <w:rFonts w:hint="eastAsia" w:ascii="宋体" w:hAnsi="宋体"/>
                <w:sz w:val="22"/>
              </w:rPr>
              <w:t>师：那第一遍的速度是怎样的呢？</w:t>
            </w:r>
          </w:p>
          <w:p>
            <w:pPr>
              <w:spacing w:line="360" w:lineRule="auto"/>
              <w:rPr>
                <w:rFonts w:ascii="宋体" w:hAnsi="宋体"/>
                <w:sz w:val="22"/>
              </w:rPr>
            </w:pPr>
            <w:r>
              <w:rPr>
                <w:rFonts w:hint="eastAsia" w:ascii="宋体" w:hAnsi="宋体"/>
                <w:sz w:val="22"/>
              </w:rPr>
              <w:t>（生：第一遍是快）</w:t>
            </w:r>
          </w:p>
          <w:p>
            <w:pPr>
              <w:spacing w:line="360" w:lineRule="auto"/>
              <w:rPr>
                <w:rFonts w:ascii="宋体" w:hAnsi="宋体"/>
                <w:sz w:val="22"/>
              </w:rPr>
            </w:pPr>
            <w:r>
              <w:rPr>
                <w:rFonts w:hint="eastAsia" w:ascii="宋体" w:hAnsi="宋体"/>
                <w:sz w:val="22"/>
              </w:rPr>
              <w:t>师：为什么第一段是快的呢？</w:t>
            </w:r>
          </w:p>
          <w:p>
            <w:pPr>
              <w:spacing w:line="360" w:lineRule="auto"/>
              <w:rPr>
                <w:rFonts w:ascii="宋体" w:hAnsi="宋体"/>
                <w:sz w:val="22"/>
              </w:rPr>
            </w:pPr>
            <w:r>
              <w:rPr>
                <w:rFonts w:hint="eastAsia" w:ascii="宋体" w:hAnsi="宋体"/>
                <w:sz w:val="22"/>
              </w:rPr>
              <w:t>（生：因为它是勤快人）</w:t>
            </w:r>
          </w:p>
          <w:p>
            <w:pPr>
              <w:spacing w:line="360" w:lineRule="auto"/>
              <w:rPr>
                <w:rFonts w:ascii="宋体" w:hAnsi="宋体"/>
                <w:sz w:val="22"/>
              </w:rPr>
            </w:pPr>
            <w:r>
              <w:rPr>
                <w:rFonts w:hint="eastAsia" w:ascii="宋体" w:hAnsi="宋体"/>
                <w:sz w:val="22"/>
              </w:rPr>
              <w:t>师：那第二遍是怎样的？</w:t>
            </w:r>
          </w:p>
          <w:p>
            <w:pPr>
              <w:spacing w:line="360" w:lineRule="auto"/>
              <w:rPr>
                <w:rFonts w:ascii="宋体" w:hAnsi="宋体"/>
                <w:sz w:val="22"/>
              </w:rPr>
            </w:pPr>
            <w:r>
              <w:rPr>
                <w:rFonts w:hint="eastAsia" w:ascii="宋体" w:hAnsi="宋体"/>
                <w:sz w:val="22"/>
              </w:rPr>
              <w:t>（生：第二遍是慢的）</w:t>
            </w:r>
          </w:p>
          <w:p>
            <w:pPr>
              <w:spacing w:line="360" w:lineRule="auto"/>
              <w:rPr>
                <w:rFonts w:ascii="宋体" w:hAnsi="宋体"/>
                <w:sz w:val="22"/>
              </w:rPr>
            </w:pPr>
            <w:r>
              <w:rPr>
                <w:rFonts w:hint="eastAsia" w:ascii="宋体" w:hAnsi="宋体"/>
                <w:sz w:val="22"/>
              </w:rPr>
              <w:t>师：为什么第二段的速度慢的呢？</w:t>
            </w:r>
          </w:p>
          <w:p>
            <w:pPr>
              <w:spacing w:line="360" w:lineRule="auto"/>
              <w:rPr>
                <w:rFonts w:ascii="宋体" w:hAnsi="宋体"/>
                <w:sz w:val="22"/>
              </w:rPr>
            </w:pPr>
            <w:r>
              <w:rPr>
                <w:rFonts w:hint="eastAsia" w:ascii="宋体" w:hAnsi="宋体"/>
                <w:sz w:val="22"/>
              </w:rPr>
              <w:t>（生：因为它是懒惰人）</w:t>
            </w:r>
          </w:p>
          <w:p>
            <w:pPr>
              <w:spacing w:line="360" w:lineRule="auto"/>
              <w:rPr>
                <w:rFonts w:ascii="宋体" w:hAnsi="宋体"/>
                <w:sz w:val="22"/>
              </w:rPr>
            </w:pPr>
            <w:r>
              <w:rPr>
                <w:rFonts w:hint="eastAsia" w:ascii="宋体" w:hAnsi="宋体"/>
                <w:sz w:val="22"/>
              </w:rPr>
              <w:t>师：那第三遍的速度又是怎样的呢？</w:t>
            </w:r>
          </w:p>
          <w:p>
            <w:pPr>
              <w:spacing w:line="360" w:lineRule="auto"/>
              <w:rPr>
                <w:rFonts w:ascii="宋体" w:hAnsi="宋体"/>
                <w:sz w:val="22"/>
              </w:rPr>
            </w:pPr>
            <w:r>
              <w:rPr>
                <w:rFonts w:hint="eastAsia" w:ascii="宋体" w:hAnsi="宋体"/>
                <w:sz w:val="22"/>
              </w:rPr>
              <w:t>（生：第三遍是快的）</w:t>
            </w:r>
          </w:p>
          <w:p>
            <w:pPr>
              <w:spacing w:line="360" w:lineRule="auto"/>
              <w:rPr>
                <w:rFonts w:ascii="宋体" w:hAnsi="宋体"/>
                <w:sz w:val="22"/>
              </w:rPr>
            </w:pPr>
            <w:r>
              <w:rPr>
                <w:rFonts w:hint="eastAsia" w:ascii="宋体" w:hAnsi="宋体"/>
                <w:sz w:val="22"/>
              </w:rPr>
              <w:t>师：请小朋友们动动自己聪明的小脑袋思考一下，第三遍的速度为什么又是快的呢？</w:t>
            </w:r>
          </w:p>
          <w:p>
            <w:pPr>
              <w:spacing w:line="360" w:lineRule="auto"/>
              <w:rPr>
                <w:rFonts w:ascii="宋体" w:hAnsi="宋体"/>
                <w:sz w:val="22"/>
              </w:rPr>
            </w:pPr>
            <w:r>
              <w:rPr>
                <w:rFonts w:hint="eastAsia" w:ascii="宋体" w:hAnsi="宋体"/>
                <w:sz w:val="22"/>
              </w:rPr>
              <w:t>生：因为懒惰人在勤快人的帮助下，改掉了自己的坏习惯，变得勤快起来了！</w:t>
            </w:r>
          </w:p>
          <w:p>
            <w:pPr>
              <w:spacing w:line="360" w:lineRule="auto"/>
              <w:ind w:left="440" w:hanging="440" w:hangingChars="200"/>
              <w:rPr>
                <w:rFonts w:ascii="宋体" w:hAnsi="宋体"/>
                <w:color w:val="000000" w:themeColor="text1"/>
                <w:sz w:val="22"/>
              </w:rPr>
            </w:pPr>
            <w:r>
              <w:rPr>
                <w:rFonts w:hint="eastAsia" w:ascii="宋体" w:hAnsi="宋体"/>
                <w:sz w:val="22"/>
              </w:rPr>
              <w:t>师：接下</w:t>
            </w:r>
            <w:r>
              <w:rPr>
                <w:rFonts w:hint="eastAsia" w:ascii="宋体" w:hAnsi="宋体"/>
                <w:color w:val="000000" w:themeColor="text1"/>
                <w:sz w:val="22"/>
              </w:rPr>
              <w:t>来，请小朋友们跟着老师的钢琴完整的演唱歌曲吧，小朋友们要注意速度的切换哦！</w:t>
            </w:r>
          </w:p>
          <w:p>
            <w:pPr>
              <w:spacing w:line="360" w:lineRule="auto"/>
              <w:ind w:left="440" w:hanging="440" w:hangingChars="200"/>
              <w:rPr>
                <w:rFonts w:ascii="宋体" w:hAnsi="宋体"/>
                <w:color w:val="000000" w:themeColor="text1"/>
                <w:sz w:val="22"/>
              </w:rPr>
            </w:pPr>
            <w:r>
              <w:rPr>
                <w:rFonts w:hint="eastAsia" w:ascii="宋体" w:hAnsi="宋体"/>
                <w:color w:val="000000" w:themeColor="text1"/>
                <w:sz w:val="22"/>
              </w:rPr>
              <w:t xml:space="preserve">   小朋友们可以跟着范唱再来试着唱一唱，老师也来加入你们。（老师加入打击乐器）</w:t>
            </w:r>
          </w:p>
          <w:p>
            <w:pPr>
              <w:spacing w:line="360" w:lineRule="auto"/>
              <w:rPr>
                <w:rFonts w:ascii="宋体" w:hAnsi="宋体"/>
                <w:color w:val="000000" w:themeColor="text1"/>
                <w:sz w:val="22"/>
              </w:rPr>
            </w:pPr>
            <w:r>
              <w:rPr>
                <w:rFonts w:hint="eastAsia" w:ascii="宋体" w:hAnsi="宋体"/>
                <w:color w:val="FF0000"/>
                <w:sz w:val="22"/>
              </w:rPr>
              <w:t>拓展：</w:t>
            </w:r>
            <w:r>
              <w:rPr>
                <w:rFonts w:hint="eastAsia" w:ascii="宋体" w:hAnsi="宋体"/>
                <w:color w:val="000000" w:themeColor="text1"/>
                <w:sz w:val="22"/>
              </w:rPr>
              <w:t>打击乐器：</w:t>
            </w:r>
          </w:p>
          <w:p>
            <w:pPr>
              <w:spacing w:line="360" w:lineRule="auto"/>
              <w:ind w:firstLine="330" w:firstLineChars="150"/>
              <w:rPr>
                <w:rFonts w:ascii="宋体" w:hAnsi="宋体"/>
                <w:color w:val="000000" w:themeColor="text1"/>
                <w:sz w:val="22"/>
              </w:rPr>
            </w:pPr>
            <w:r>
              <w:rPr>
                <w:rFonts w:hint="eastAsia" w:ascii="宋体" w:hAnsi="宋体"/>
                <w:sz w:val="22"/>
              </w:rPr>
              <w:t>师：刚才</w:t>
            </w:r>
            <w:r>
              <w:rPr>
                <w:rFonts w:hint="eastAsia" w:ascii="宋体" w:hAnsi="宋体"/>
                <w:color w:val="000000" w:themeColor="text1"/>
                <w:sz w:val="22"/>
              </w:rPr>
              <w:t>老师给歌曲加了哪两种打击乐器呢？（双响筒、碰铃）</w:t>
            </w:r>
          </w:p>
          <w:p>
            <w:pPr>
              <w:spacing w:line="360" w:lineRule="auto"/>
              <w:rPr>
                <w:rFonts w:ascii="宋体" w:hAnsi="宋体"/>
                <w:color w:val="000000" w:themeColor="text1"/>
                <w:sz w:val="22"/>
              </w:rPr>
            </w:pPr>
            <w:r>
              <w:rPr>
                <w:rFonts w:hint="eastAsia" w:ascii="宋体" w:hAnsi="宋体"/>
                <w:color w:val="000000" w:themeColor="text1"/>
                <w:sz w:val="22"/>
              </w:rPr>
              <w:t>那你们可以先念一念双响筒的节奏吗？</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双响筒：X X|X X|X X|X X|</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你们能边念节奏边加入打双响筒的动作吗？</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我们再来念一念碰铃的节奏</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X-|X-|X-|X-|</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你们能边念节奏边加入击碰铃的动作吗？</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那第三遍我们可以怎样加入打击乐器呢？（第三遍我们把双响筒、碰铃的节奏合起来）</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那以中间同学为界线，请左边的小朋友念双响筒的节奏，右边的小朋友打碰铃的节奏，小朋友们跟着老师的响板 我们来合作一下准备1 2 1 走</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非常好</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老师想把乐器交给节奏感比较好的小朋友，谁想来试一试呢？</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请你来负责双响筒 请你来负责碰铃</w:t>
            </w:r>
          </w:p>
          <w:p>
            <w:pPr>
              <w:spacing w:line="360" w:lineRule="auto"/>
              <w:ind w:firstLine="330" w:firstLineChars="150"/>
              <w:rPr>
                <w:rFonts w:ascii="宋体" w:hAnsi="宋体"/>
                <w:color w:val="000000" w:themeColor="text1"/>
                <w:sz w:val="22"/>
              </w:rPr>
            </w:pPr>
            <w:r>
              <w:rPr>
                <w:rFonts w:hint="eastAsia" w:ascii="宋体" w:hAnsi="宋体"/>
                <w:color w:val="000000" w:themeColor="text1"/>
                <w:sz w:val="22"/>
              </w:rPr>
              <w:t>你们可以边唱边加入双响筒和碰铃的节奏吗？我们第一遍加入双响筒的节奏，第二遍加入碰铃的节奏，第三遍我们把双响筒、碰铃的节奏合起来，我们跟着音频伴奏我们一起来合作一下。（老师指着词 ）</w:t>
            </w:r>
          </w:p>
          <w:p>
            <w:pPr>
              <w:spacing w:line="360" w:lineRule="auto"/>
              <w:rPr>
                <w:rFonts w:ascii="宋体" w:hAnsi="宋体"/>
                <w:sz w:val="22"/>
              </w:rPr>
            </w:pPr>
            <w:r>
              <w:rPr>
                <w:rFonts w:hint="eastAsia" w:ascii="宋体" w:hAnsi="宋体"/>
                <w:color w:val="FF0000"/>
                <w:sz w:val="22"/>
              </w:rPr>
              <w:t>总结：</w:t>
            </w:r>
            <w:r>
              <w:rPr>
                <w:rFonts w:hint="eastAsia" w:ascii="宋体" w:hAnsi="宋体"/>
                <w:sz w:val="22"/>
              </w:rPr>
              <w:t>师：今天我们不光认识了厨房里的勤快人，还一起感受到了劳动的快乐和喜悦，让我们在歌声中和勤快人、懒惰人说再见吧！希望勤快人变得更勤快，懒惰人也改掉坏习惯变得勤快起来，而我们小朋友也要想勤快人学习，让我们一起加油吧！</w:t>
            </w:r>
          </w:p>
          <w:p>
            <w:pPr>
              <w:spacing w:line="360" w:lineRule="auto"/>
              <w:ind w:firstLine="440" w:firstLineChars="200"/>
              <w:rPr>
                <w:rFonts w:ascii="宋体" w:hAnsi="宋体"/>
                <w:sz w:val="24"/>
              </w:rPr>
            </w:pPr>
            <w:r>
              <w:rPr>
                <w:rFonts w:hint="eastAsia" w:ascii="宋体" w:hAnsi="宋体"/>
                <w:sz w:val="22"/>
              </w:rPr>
              <w:t>最后让我们在《勤快人和懒惰人》的歌声中走出教室吧。</w:t>
            </w:r>
          </w:p>
          <w:p>
            <w:pPr>
              <w:rPr>
                <w:rFonts w:ascii="宋体" w:hAnsi="宋体"/>
                <w:szCs w:val="21"/>
              </w:rPr>
            </w:pPr>
          </w:p>
          <w:p>
            <w:pPr>
              <w:spacing w:line="360" w:lineRule="auto"/>
              <w:rPr>
                <w:rFonts w:ascii="宋体" w:hAnsi="宋体"/>
                <w:sz w:val="22"/>
              </w:rPr>
            </w:pPr>
            <w:r>
              <w:rPr>
                <w:rFonts w:hint="eastAsia" w:ascii="宋体" w:hAnsi="宋体"/>
                <w:sz w:val="22"/>
              </w:rPr>
              <w:t>《勤快人和懒惰人》反思：</w:t>
            </w:r>
          </w:p>
          <w:p>
            <w:pPr>
              <w:numPr>
                <w:ilvl w:val="0"/>
                <w:numId w:val="20"/>
              </w:numPr>
              <w:spacing w:line="360" w:lineRule="auto"/>
              <w:rPr>
                <w:rFonts w:ascii="宋体" w:hAnsi="宋体"/>
                <w:sz w:val="22"/>
              </w:rPr>
            </w:pPr>
            <w:r>
              <w:rPr>
                <w:rFonts w:hint="eastAsia" w:ascii="宋体" w:hAnsi="宋体"/>
                <w:sz w:val="22"/>
              </w:rPr>
              <w:t>在范唱《勤快人》的时候声音可以轻巧一点，更能让一年级孩子接受</w:t>
            </w:r>
          </w:p>
          <w:p>
            <w:pPr>
              <w:numPr>
                <w:ilvl w:val="0"/>
                <w:numId w:val="20"/>
              </w:numPr>
              <w:spacing w:line="360" w:lineRule="auto"/>
              <w:rPr>
                <w:rFonts w:ascii="宋体" w:hAnsi="宋体"/>
                <w:sz w:val="22"/>
              </w:rPr>
            </w:pPr>
            <w:r>
              <w:rPr>
                <w:rFonts w:hint="eastAsia" w:ascii="宋体" w:hAnsi="宋体"/>
                <w:sz w:val="22"/>
              </w:rPr>
              <w:t>《勤快人和懒惰人》完整听早一点，让孩子早点知道馒头音高是不一样的以及速度变化</w:t>
            </w:r>
          </w:p>
          <w:p>
            <w:pPr>
              <w:numPr>
                <w:ilvl w:val="0"/>
                <w:numId w:val="20"/>
              </w:numPr>
              <w:spacing w:line="360" w:lineRule="auto"/>
              <w:rPr>
                <w:rFonts w:ascii="宋体" w:hAnsi="宋体"/>
                <w:sz w:val="22"/>
              </w:rPr>
            </w:pPr>
            <w:r>
              <w:rPr>
                <w:rFonts w:hint="eastAsia" w:ascii="宋体" w:hAnsi="宋体"/>
                <w:sz w:val="22"/>
              </w:rPr>
              <w:t>对每个环节及时评价</w:t>
            </w:r>
          </w:p>
          <w:p>
            <w:pPr>
              <w:numPr>
                <w:ilvl w:val="0"/>
                <w:numId w:val="20"/>
              </w:numPr>
              <w:spacing w:line="360" w:lineRule="auto"/>
              <w:rPr>
                <w:rFonts w:ascii="宋体" w:hAnsi="宋体"/>
                <w:sz w:val="22"/>
              </w:rPr>
            </w:pPr>
            <w:r>
              <w:rPr>
                <w:rFonts w:hint="eastAsia" w:ascii="宋体" w:hAnsi="宋体"/>
                <w:sz w:val="22"/>
              </w:rPr>
              <w:t>给予歌谱 要有旋律线条 让生画旋律线条</w:t>
            </w:r>
          </w:p>
          <w:p>
            <w:pPr>
              <w:numPr>
                <w:ilvl w:val="0"/>
                <w:numId w:val="20"/>
              </w:numPr>
              <w:spacing w:line="360" w:lineRule="auto"/>
              <w:rPr>
                <w:rFonts w:ascii="宋体" w:hAnsi="宋体"/>
                <w:sz w:val="22"/>
              </w:rPr>
            </w:pPr>
            <w:r>
              <w:rPr>
                <w:rFonts w:hint="eastAsia" w:ascii="宋体" w:hAnsi="宋体"/>
                <w:sz w:val="22"/>
              </w:rPr>
              <w:t>懒惰人前奏放慢</w:t>
            </w:r>
          </w:p>
          <w:p>
            <w:pPr>
              <w:numPr>
                <w:ilvl w:val="0"/>
                <w:numId w:val="20"/>
              </w:numPr>
              <w:spacing w:line="360" w:lineRule="auto"/>
              <w:rPr>
                <w:rFonts w:ascii="宋体" w:hAnsi="宋体"/>
                <w:sz w:val="22"/>
              </w:rPr>
            </w:pPr>
            <w:r>
              <w:rPr>
                <w:rFonts w:hint="eastAsia" w:ascii="宋体" w:hAnsi="宋体"/>
                <w:sz w:val="22"/>
              </w:rPr>
              <w:t xml:space="preserve">打击乐器环节：双响筒 碰铃 ——在进入下一个环节或者要拿什么东西要提醒学生 乐器的节奏最好放在图谱下面 可以是圆点 </w:t>
            </w:r>
          </w:p>
          <w:p>
            <w:pPr>
              <w:spacing w:line="360" w:lineRule="auto"/>
              <w:rPr>
                <w:rFonts w:ascii="宋体" w:hAnsi="宋体"/>
                <w:sz w:val="22"/>
              </w:rPr>
            </w:pPr>
            <w:r>
              <w:rPr>
                <w:rFonts w:hint="eastAsia" w:ascii="宋体" w:hAnsi="宋体"/>
                <w:sz w:val="22"/>
              </w:rPr>
              <w:t>节奏不要千篇一律 结尾可以用一个不同的节奏将学生的魂拉回来</w:t>
            </w:r>
          </w:p>
          <w:p>
            <w:pPr>
              <w:spacing w:line="360" w:lineRule="auto"/>
              <w:rPr>
                <w:rFonts w:ascii="宋体" w:hAnsi="宋体"/>
                <w:sz w:val="22"/>
              </w:rPr>
            </w:pPr>
            <w:r>
              <w:rPr>
                <w:rFonts w:hint="eastAsia" w:ascii="宋体" w:hAnsi="宋体"/>
                <w:sz w:val="22"/>
              </w:rPr>
              <w:t>也可以用声势律动</w:t>
            </w:r>
          </w:p>
          <w:p/>
          <w:p>
            <w:pPr>
              <w:spacing w:line="360" w:lineRule="auto"/>
              <w:rPr>
                <w:rFonts w:ascii="Arial" w:hAnsi="Arial" w:cs="Arial"/>
                <w:color w:val="000000"/>
                <w:sz w:val="22"/>
              </w:rPr>
            </w:pPr>
            <w:r>
              <w:rPr>
                <w:rFonts w:hint="eastAsia" w:ascii="Arial" w:hAnsi="Arial" w:cs="Arial"/>
                <w:color w:val="000000"/>
                <w:sz w:val="22"/>
              </w:rPr>
              <w:t xml:space="preserve">评课：周云霞 </w:t>
            </w:r>
            <w:r>
              <w:rPr>
                <w:rFonts w:ascii="Arial" w:hAnsi="Arial" w:cs="Arial"/>
                <w:color w:val="000000"/>
                <w:sz w:val="22"/>
              </w:rPr>
              <w:t>教学的流程看还是很流畅的，由动画FLASH《</w:t>
            </w:r>
            <w:r>
              <w:rPr>
                <w:rFonts w:hint="eastAsia" w:ascii="Arial" w:hAnsi="Arial" w:cs="Arial"/>
                <w:color w:val="000000"/>
                <w:sz w:val="22"/>
              </w:rPr>
              <w:t>猴子蒸糕</w:t>
            </w:r>
            <w:r>
              <w:rPr>
                <w:rFonts w:ascii="Arial" w:hAnsi="Arial" w:cs="Arial"/>
                <w:color w:val="000000"/>
                <w:sz w:val="22"/>
              </w:rPr>
              <w:t>》导入到歌曲《勤快人和懒惰人》</w:t>
            </w:r>
            <w:r>
              <w:rPr>
                <w:rFonts w:hint="eastAsia" w:ascii="Arial" w:hAnsi="Arial" w:cs="Arial"/>
                <w:color w:val="000000"/>
                <w:sz w:val="22"/>
              </w:rPr>
              <w:t>，用故事的形式来导入新课，能引起形式的注意力，激发学生的学习兴趣。在学唱歌曲的过程中，教师始终遵循循序渐进的原则，一年级学生认字有困难，教师的这种教学顺序非常符合学生的实际。学唱歌曲旋律也是如此，先模唱，再跟着琴唱，最后完整演唱旋律。“速度对于低年级学生来说比较抽象，教师能根据歌曲实际对学生进行深入浅出的解说设计和合理，”</w:t>
            </w:r>
            <w:r>
              <w:rPr>
                <w:rFonts w:ascii="Arial" w:hAnsi="Arial" w:cs="Arial"/>
                <w:color w:val="000000"/>
                <w:sz w:val="22"/>
              </w:rPr>
              <w:t>掌握了以快—慢—快的速度和不同弹性的歌声表现歌曲《勤快人和懒惰人》</w:t>
            </w:r>
            <w:r>
              <w:rPr>
                <w:rFonts w:hint="eastAsia" w:ascii="Arial" w:hAnsi="Arial" w:cs="Arial"/>
                <w:color w:val="000000"/>
                <w:sz w:val="22"/>
              </w:rPr>
              <w:t>。最后加入打击乐器为歌曲伴奏，不仅调动了学生的兴趣，还激发了学生的动手能力。</w:t>
            </w:r>
          </w:p>
          <w:p>
            <w:pPr>
              <w:spacing w:line="360" w:lineRule="auto"/>
              <w:rPr>
                <w:rFonts w:ascii="Arial" w:hAnsi="Arial" w:cs="Arial"/>
                <w:color w:val="000000"/>
                <w:sz w:val="22"/>
              </w:rPr>
            </w:pPr>
            <w:r>
              <w:rPr>
                <w:rFonts w:hint="eastAsia" w:ascii="Arial" w:hAnsi="Arial" w:cs="Arial"/>
                <w:color w:val="000000"/>
                <w:sz w:val="22"/>
              </w:rPr>
              <w:t>不足之处：教师上课有点紧张，词咬的很紧，没有亲和力，语言也不抑扬顿挫。歌曲难点处理不是很理想。</w:t>
            </w:r>
          </w:p>
          <w:p>
            <w:pPr>
              <w:spacing w:line="360" w:lineRule="auto"/>
              <w:rPr>
                <w:rFonts w:ascii="Arial" w:hAnsi="Arial" w:cs="Arial"/>
                <w:color w:val="000000"/>
                <w:sz w:val="22"/>
              </w:rPr>
            </w:pPr>
          </w:p>
          <w:p>
            <w:pPr>
              <w:spacing w:line="360" w:lineRule="auto"/>
              <w:rPr>
                <w:rFonts w:ascii="Arial" w:hAnsi="Arial" w:cs="Arial"/>
                <w:color w:val="000000"/>
                <w:sz w:val="22"/>
              </w:rPr>
            </w:pPr>
            <w:r>
              <w:rPr>
                <w:rFonts w:hint="eastAsia" w:ascii="Arial" w:hAnsi="Arial" w:cs="Arial"/>
                <w:color w:val="000000"/>
                <w:sz w:val="22"/>
              </w:rPr>
              <w:t>龚凡：</w:t>
            </w:r>
            <w:r>
              <w:rPr>
                <w:rFonts w:ascii="Arial" w:hAnsi="Arial" w:cs="Arial"/>
                <w:color w:val="000000"/>
                <w:sz w:val="22"/>
              </w:rPr>
              <w:t>一年级的孩子，刚刚进入学校不久，对，怎么听、怎么看、怎么学、怎么动，都是一个未知数，所以老师在设计教学过程中，要切实考虑学生的实际情况来安排这节课的设计思路。把教学目标定位准确，把重、难点考虑到位，以及学生会在教学过程中会有什么样的反应都要提前考虑备案。教学方法要适合低年级孩子的年龄特点，通过有效的引导，把唱、听、表演这几大环节完成好，是本节课的重要环节。我在语言组织上要富有生动、活泼的特点，这样一下子就把学生的注意力，集中老师的身上，在接下来的教学过程中才能有序的完成。设计游戏环节的时候要考虑到节奏的难易程度，是分解还是整合，都要通过之前的不断实践，才能把方案定下来。同时还要有备案，万一上的时候学生不会，还能怎么办？这些都要有所考虑。 “数板”是这节课的重点，我在设计这个环节的时候，如何生动的，通过玩节奏游戏的方式慢慢地把“数板”这个概念传递给学生，也是要注意的地方。</w:t>
            </w:r>
          </w:p>
          <w:p>
            <w:pPr>
              <w:rPr>
                <w:rFonts w:ascii="Arial" w:hAnsi="Arial" w:cs="Arial"/>
                <w:color w:val="000000"/>
                <w:sz w:val="18"/>
                <w:szCs w:val="18"/>
              </w:rPr>
            </w:pPr>
          </w:p>
          <w:p>
            <w:pPr>
              <w:spacing w:line="400" w:lineRule="exact"/>
              <w:ind w:firstLine="482" w:firstLineChars="200"/>
              <w:rPr>
                <w:b/>
                <w:sz w:val="24"/>
              </w:rPr>
            </w:pPr>
          </w:p>
        </w:tc>
      </w:tr>
    </w:tbl>
    <w:p>
      <w:pPr>
        <w:widowControl/>
        <w:spacing w:line="280" w:lineRule="atLeast"/>
        <w:jc w:val="center"/>
        <w:rPr>
          <w:b/>
          <w:bCs/>
          <w:sz w:val="28"/>
          <w:szCs w:val="28"/>
        </w:rPr>
      </w:pPr>
    </w:p>
    <w:p>
      <w:pPr>
        <w:widowControl/>
        <w:spacing w:line="280" w:lineRule="atLeast"/>
        <w:jc w:val="center"/>
        <w:rPr>
          <w:b/>
          <w:bCs/>
          <w:sz w:val="28"/>
          <w:szCs w:val="28"/>
        </w:rPr>
      </w:pPr>
    </w:p>
    <w:p>
      <w:pPr>
        <w:widowControl/>
        <w:spacing w:line="280" w:lineRule="atLeast"/>
        <w:jc w:val="center"/>
        <w:rPr>
          <w:rFonts w:ascii="Verdana" w:hAnsi="Verdana" w:cs="宋体"/>
          <w:b/>
          <w:kern w:val="0"/>
          <w:sz w:val="28"/>
          <w:szCs w:val="28"/>
        </w:rPr>
      </w:pPr>
      <w:r>
        <w:rPr>
          <w:rFonts w:hint="eastAsia"/>
          <w:b/>
          <w:bCs/>
          <w:sz w:val="28"/>
          <w:szCs w:val="28"/>
        </w:rPr>
        <w:t>音乐学科</w:t>
      </w:r>
      <w:r>
        <w:rPr>
          <w:rFonts w:hint="eastAsia" w:ascii="Verdana" w:hAnsi="Verdana" w:cs="宋体"/>
          <w:b/>
          <w:bCs/>
          <w:kern w:val="0"/>
          <w:sz w:val="28"/>
          <w:szCs w:val="28"/>
        </w:rPr>
        <w:t>尚美</w:t>
      </w:r>
      <w:r>
        <w:rPr>
          <w:rFonts w:ascii="Verdana" w:hAnsi="Verdana" w:cs="宋体"/>
          <w:b/>
          <w:bCs/>
          <w:kern w:val="0"/>
          <w:sz w:val="28"/>
          <w:szCs w:val="28"/>
        </w:rPr>
        <w:t>课堂教学评价表</w:t>
      </w:r>
    </w:p>
    <w:p>
      <w:pPr>
        <w:widowControl/>
        <w:spacing w:line="280" w:lineRule="atLeast"/>
        <w:jc w:val="left"/>
        <w:rPr>
          <w:rFonts w:ascii="Verdana" w:hAnsi="Verdana" w:cs="宋体"/>
          <w:bCs/>
          <w:kern w:val="0"/>
          <w:szCs w:val="21"/>
          <w:u w:val="single"/>
        </w:rPr>
      </w:pPr>
      <w:r>
        <w:rPr>
          <w:rFonts w:ascii="Verdana" w:hAnsi="Verdana" w:cs="宋体"/>
          <w:bCs/>
          <w:kern w:val="0"/>
          <w:szCs w:val="21"/>
        </w:rPr>
        <w:t>年级：</w:t>
      </w:r>
      <w:r>
        <w:rPr>
          <w:rFonts w:ascii="Verdana" w:hAnsi="Verdana" w:cs="宋体"/>
          <w:bCs/>
          <w:kern w:val="0"/>
          <w:szCs w:val="21"/>
          <w:u w:val="single"/>
        </w:rPr>
        <w:t>  </w:t>
      </w:r>
      <w:r>
        <w:rPr>
          <w:rFonts w:hint="eastAsia" w:ascii="Verdana" w:hAnsi="Verdana" w:cs="宋体"/>
          <w:bCs/>
          <w:kern w:val="0"/>
          <w:szCs w:val="21"/>
          <w:u w:val="single"/>
        </w:rPr>
        <w:t>一</w:t>
      </w:r>
      <w:r>
        <w:rPr>
          <w:rFonts w:ascii="Verdana" w:hAnsi="Verdana" w:cs="宋体"/>
          <w:bCs/>
          <w:kern w:val="0"/>
          <w:szCs w:val="21"/>
          <w:u w:val="single"/>
        </w:rPr>
        <w:t>  </w:t>
      </w:r>
      <w:r>
        <w:rPr>
          <w:rFonts w:ascii="Verdana" w:hAnsi="Verdana" w:cs="宋体"/>
          <w:bCs/>
          <w:kern w:val="0"/>
          <w:szCs w:val="21"/>
        </w:rPr>
        <w:t>授课人姓名：</w:t>
      </w:r>
      <w:r>
        <w:rPr>
          <w:rFonts w:hint="eastAsia" w:ascii="Verdana" w:hAnsi="Verdana" w:cs="宋体"/>
          <w:bCs/>
          <w:kern w:val="0"/>
          <w:szCs w:val="21"/>
          <w:u w:val="single"/>
        </w:rPr>
        <w:t>徐安芹</w:t>
      </w:r>
      <w:r>
        <w:rPr>
          <w:rFonts w:ascii="Verdana" w:hAnsi="Verdana" w:cs="宋体"/>
          <w:bCs/>
          <w:kern w:val="0"/>
          <w:szCs w:val="21"/>
          <w:u w:val="single"/>
        </w:rPr>
        <w:t> </w:t>
      </w:r>
      <w:r>
        <w:rPr>
          <w:rFonts w:ascii="Verdana" w:hAnsi="Verdana" w:cs="宋体"/>
          <w:bCs/>
          <w:kern w:val="0"/>
          <w:szCs w:val="21"/>
        </w:rPr>
        <w:t> 课题：</w:t>
      </w:r>
      <w:r>
        <w:rPr>
          <w:rFonts w:ascii="Verdana" w:hAnsi="Verdana" w:cs="宋体"/>
          <w:bCs/>
          <w:kern w:val="0"/>
          <w:szCs w:val="21"/>
          <w:u w:val="single"/>
        </w:rPr>
        <w:t>   </w:t>
      </w:r>
      <w:r>
        <w:rPr>
          <w:rFonts w:hint="eastAsia" w:ascii="Verdana" w:hAnsi="Verdana" w:cs="宋体"/>
          <w:bCs/>
          <w:kern w:val="0"/>
          <w:szCs w:val="21"/>
          <w:u w:val="single"/>
        </w:rPr>
        <w:t>勤快人和懒惰人</w:t>
      </w:r>
      <w:r>
        <w:rPr>
          <w:rFonts w:ascii="Verdana" w:hAnsi="Verdana" w:cs="宋体"/>
          <w:bCs/>
          <w:kern w:val="0"/>
          <w:szCs w:val="21"/>
          <w:u w:val="single"/>
        </w:rPr>
        <w:t> </w:t>
      </w:r>
      <w:r>
        <w:rPr>
          <w:rFonts w:ascii="Verdana" w:hAnsi="Verdana" w:cs="宋体"/>
          <w:bCs/>
          <w:kern w:val="0"/>
          <w:szCs w:val="21"/>
        </w:rPr>
        <w:t>时间：</w:t>
      </w:r>
      <w:r>
        <w:rPr>
          <w:rFonts w:ascii="Verdana" w:hAnsi="Verdana" w:cs="宋体"/>
          <w:bCs/>
          <w:kern w:val="0"/>
          <w:szCs w:val="21"/>
          <w:u w:val="single"/>
        </w:rPr>
        <w:t>  </w:t>
      </w:r>
      <w:r>
        <w:rPr>
          <w:rFonts w:hint="eastAsia" w:ascii="Verdana" w:hAnsi="Verdana" w:cs="宋体"/>
          <w:bCs/>
          <w:kern w:val="0"/>
          <w:szCs w:val="21"/>
          <w:u w:val="single"/>
        </w:rPr>
        <w:t>4月12日</w:t>
      </w:r>
      <w:r>
        <w:rPr>
          <w:rFonts w:ascii="Verdana" w:hAnsi="Verdana" w:cs="宋体"/>
          <w:bCs/>
          <w:kern w:val="0"/>
          <w:szCs w:val="21"/>
          <w:u w:val="single"/>
        </w:rPr>
        <w:t>  </w:t>
      </w:r>
    </w:p>
    <w:tbl>
      <w:tblPr>
        <w:tblStyle w:val="6"/>
        <w:tblW w:w="0" w:type="auto"/>
        <w:tblCellSpacing w:w="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90"/>
        <w:gridCol w:w="1675"/>
        <w:gridCol w:w="1675"/>
        <w:gridCol w:w="1675"/>
        <w:gridCol w:w="1675"/>
        <w:gridCol w:w="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tcPr>
          <w:p>
            <w:pPr>
              <w:widowControl/>
              <w:jc w:val="center"/>
              <w:rPr>
                <w:rFonts w:ascii="宋体" w:hAnsi="宋体" w:cs="宋体"/>
                <w:kern w:val="0"/>
                <w:szCs w:val="21"/>
              </w:rPr>
            </w:pPr>
            <w:r>
              <w:rPr>
                <w:rFonts w:ascii="宋体" w:hAnsi="宋体" w:cs="宋体"/>
                <w:bCs/>
                <w:kern w:val="0"/>
                <w:szCs w:val="21"/>
              </w:rPr>
              <w:t>评价项目</w:t>
            </w:r>
          </w:p>
        </w:tc>
        <w:tc>
          <w:tcPr>
            <w:tcW w:w="6700" w:type="dxa"/>
            <w:gridSpan w:val="4"/>
          </w:tcPr>
          <w:p>
            <w:pPr>
              <w:widowControl/>
              <w:jc w:val="center"/>
              <w:rPr>
                <w:rFonts w:ascii="宋体" w:hAnsi="宋体" w:cs="宋体"/>
                <w:kern w:val="0"/>
                <w:szCs w:val="21"/>
              </w:rPr>
            </w:pPr>
            <w:r>
              <w:rPr>
                <w:rFonts w:ascii="宋体" w:hAnsi="宋体" w:cs="宋体"/>
                <w:bCs/>
                <w:kern w:val="0"/>
                <w:szCs w:val="21"/>
              </w:rPr>
              <w:t>评价要素</w:t>
            </w:r>
          </w:p>
        </w:tc>
        <w:tc>
          <w:tcPr>
            <w:tcW w:w="688" w:type="dxa"/>
          </w:tcPr>
          <w:p>
            <w:pPr>
              <w:widowControl/>
              <w:jc w:val="center"/>
              <w:rPr>
                <w:rFonts w:ascii="宋体" w:hAnsi="宋体" w:cs="宋体"/>
                <w:kern w:val="0"/>
                <w:szCs w:val="21"/>
              </w:rPr>
            </w:pPr>
            <w:r>
              <w:rPr>
                <w:rFonts w:ascii="宋体" w:hAnsi="宋体" w:cs="宋体"/>
                <w:bCs/>
                <w:kern w:val="0"/>
                <w:szCs w:val="21"/>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9" w:hRule="atLeast"/>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教学目标</w:t>
            </w:r>
          </w:p>
          <w:p>
            <w:pPr>
              <w:widowControl/>
              <w:jc w:val="center"/>
              <w:rPr>
                <w:rFonts w:ascii="宋体" w:hAnsi="宋体" w:cs="宋体"/>
                <w:kern w:val="0"/>
                <w:szCs w:val="21"/>
              </w:rPr>
            </w:pPr>
            <w:r>
              <w:rPr>
                <w:rFonts w:ascii="宋体" w:hAnsi="宋体" w:cs="宋体"/>
                <w:bCs/>
                <w:kern w:val="0"/>
                <w:szCs w:val="21"/>
              </w:rPr>
              <w:t>（20分）</w:t>
            </w: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符合课程标准和学生的实际             （5）</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知识技能目标科学合理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过程与方法目标明</w:t>
            </w:r>
            <w:r>
              <w:rPr>
                <w:rFonts w:hint="eastAsia" w:ascii="宋体" w:hAnsi="宋体" w:cs="宋体"/>
                <w:kern w:val="0"/>
                <w:szCs w:val="21"/>
              </w:rPr>
              <w:t>确</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情感目标切合实际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学生学习方式</w:t>
            </w:r>
          </w:p>
          <w:p>
            <w:pPr>
              <w:widowControl/>
              <w:jc w:val="center"/>
              <w:rPr>
                <w:rFonts w:ascii="宋体" w:hAnsi="宋体" w:cs="宋体"/>
                <w:kern w:val="0"/>
                <w:szCs w:val="21"/>
              </w:rPr>
            </w:pPr>
            <w:r>
              <w:rPr>
                <w:rFonts w:ascii="宋体" w:hAnsi="宋体" w:cs="宋体"/>
                <w:bCs/>
                <w:kern w:val="0"/>
                <w:szCs w:val="21"/>
              </w:rPr>
              <w:t>（25分）</w:t>
            </w: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学生对学习感兴趣，积极主动参与各项活动      （5）</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 xml:space="preserve">通过讲授，聆听，欣赏，模仿，表演获取知识  </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学生在探索学习的过程中能发现，提出问题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学生通过分析与讨论能较好地解释或解决问题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学生能提出具有挑战性与独创性的问题与见解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教师教学方式</w:t>
            </w:r>
          </w:p>
          <w:p>
            <w:pPr>
              <w:widowControl/>
              <w:jc w:val="center"/>
              <w:rPr>
                <w:rFonts w:ascii="宋体" w:hAnsi="宋体" w:cs="宋体"/>
                <w:kern w:val="0"/>
                <w:szCs w:val="21"/>
              </w:rPr>
            </w:pPr>
            <w:r>
              <w:rPr>
                <w:rFonts w:ascii="宋体" w:hAnsi="宋体" w:cs="宋体"/>
                <w:bCs/>
                <w:kern w:val="0"/>
                <w:szCs w:val="21"/>
              </w:rPr>
              <w:t>（30分）</w:t>
            </w: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创造性使用教材；教学设计具有多样性，开放性     （5）</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用生动的音乐实践活动激发学生爱好音乐的情趣</w:t>
            </w:r>
            <w:r>
              <w:rPr>
                <w:rFonts w:ascii="宋体" w:hAnsi="宋体" w:cs="宋体"/>
                <w:kern w:val="0"/>
                <w:szCs w:val="21"/>
              </w:rPr>
              <w:t>（5）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面向全体学生，课堂气氛民主和谐，课堂交流充分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组织指导学生主动探究，合作交流</w:t>
            </w:r>
            <w:r>
              <w:rPr>
                <w:rFonts w:ascii="宋体" w:hAnsi="宋体" w:cs="宋体"/>
                <w:kern w:val="0"/>
                <w:szCs w:val="21"/>
              </w:rPr>
              <w:t>（5）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充分保障学生自主探究式学习的时间与空</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hint="eastAsia"/>
                <w:szCs w:val="21"/>
              </w:rPr>
              <w:t>恰当地，合理地运用现代化教育技术</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 w:hRule="atLeast"/>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课堂教学效果</w:t>
            </w:r>
          </w:p>
          <w:p>
            <w:pPr>
              <w:widowControl/>
              <w:jc w:val="center"/>
              <w:rPr>
                <w:rFonts w:ascii="宋体" w:hAnsi="宋体" w:cs="宋体"/>
                <w:kern w:val="0"/>
                <w:szCs w:val="21"/>
              </w:rPr>
            </w:pPr>
            <w:r>
              <w:rPr>
                <w:rFonts w:ascii="宋体" w:hAnsi="宋体" w:cs="宋体"/>
                <w:bCs/>
                <w:kern w:val="0"/>
                <w:szCs w:val="21"/>
              </w:rPr>
              <w:t>（25分）</w:t>
            </w:r>
          </w:p>
        </w:tc>
        <w:tc>
          <w:tcPr>
            <w:tcW w:w="6700" w:type="dxa"/>
            <w:gridSpan w:val="4"/>
          </w:tcPr>
          <w:p>
            <w:pPr>
              <w:widowControl/>
              <w:jc w:val="left"/>
              <w:rPr>
                <w:rFonts w:ascii="宋体" w:hAnsi="宋体" w:cs="宋体"/>
                <w:kern w:val="0"/>
                <w:szCs w:val="21"/>
              </w:rPr>
            </w:pPr>
            <w:r>
              <w:rPr>
                <w:rFonts w:hint="eastAsia"/>
                <w:szCs w:val="21"/>
              </w:rPr>
              <w:t xml:space="preserve">课堂教学生动活泼，方法恰当有效，过程组织科学合理   </w:t>
            </w:r>
            <w:r>
              <w:rPr>
                <w:rFonts w:ascii="宋体" w:hAnsi="宋体" w:cs="宋体"/>
                <w:kern w:val="0"/>
                <w:szCs w:val="21"/>
              </w:rPr>
              <w:t> </w:t>
            </w:r>
            <w:r>
              <w:rPr>
                <w:rFonts w:hint="eastAsia" w:ascii="宋体" w:hAnsi="宋体" w:cs="宋体"/>
                <w:kern w:val="0"/>
                <w:szCs w:val="21"/>
              </w:rPr>
              <w:t>（5</w:t>
            </w:r>
            <w:r>
              <w:rPr>
                <w:rFonts w:ascii="宋体" w:hAnsi="宋体" w:cs="宋体"/>
                <w:kern w:val="0"/>
                <w:szCs w:val="21"/>
              </w:rPr>
              <w:t>）</w:t>
            </w:r>
          </w:p>
        </w:tc>
        <w:tc>
          <w:tcPr>
            <w:tcW w:w="688" w:type="dxa"/>
            <w:vMerge w:val="restart"/>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学生在不同程度上都有喜悦和成功的体验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学生掌握了必要的基础知识与技能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w:t>
            </w:r>
            <w:r>
              <w:rPr>
                <w:rFonts w:hint="eastAsia" w:ascii="宋体" w:hAnsi="宋体" w:cs="宋体"/>
                <w:kern w:val="0"/>
                <w:szCs w:val="21"/>
              </w:rPr>
              <w:t>能</w:t>
            </w:r>
            <w:r>
              <w:rPr>
                <w:rFonts w:hint="eastAsia"/>
                <w:szCs w:val="21"/>
              </w:rPr>
              <w:t>感受作品所蕴涵的音乐美，在健康向上的审美情趣中，在真善美的音乐艺术世界里陶冶情操</w:t>
            </w:r>
            <w:r>
              <w:rPr>
                <w:rFonts w:ascii="宋体" w:hAnsi="宋体" w:cs="宋体"/>
                <w:kern w:val="0"/>
                <w:szCs w:val="21"/>
              </w:rPr>
              <w:t>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6700" w:type="dxa"/>
            <w:gridSpan w:val="4"/>
            <w:vAlign w:val="center"/>
          </w:tcPr>
          <w:p>
            <w:pPr>
              <w:widowControl/>
              <w:jc w:val="left"/>
              <w:rPr>
                <w:rFonts w:ascii="宋体" w:hAnsi="宋体" w:cs="宋体"/>
                <w:kern w:val="0"/>
                <w:szCs w:val="21"/>
              </w:rPr>
            </w:pPr>
            <w:r>
              <w:rPr>
                <w:rFonts w:ascii="宋体" w:hAnsi="宋体" w:cs="宋体"/>
                <w:kern w:val="0"/>
                <w:szCs w:val="21"/>
              </w:rPr>
              <w:t>学生全身心地投入到学习地过程中，课已完还意犹未尽  （5）</w:t>
            </w:r>
          </w:p>
        </w:tc>
        <w:tc>
          <w:tcPr>
            <w:tcW w:w="688" w:type="dxa"/>
            <w:vMerge w:val="continue"/>
            <w:vAlign w:val="center"/>
          </w:tcPr>
          <w:p>
            <w:pPr>
              <w:widowControl/>
              <w:jc w:val="left"/>
              <w:rPr>
                <w:rFonts w:ascii="宋体" w:hAnsi="宋体" w:cs="宋体"/>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restart"/>
            <w:vAlign w:val="center"/>
          </w:tcPr>
          <w:p>
            <w:pPr>
              <w:widowControl/>
              <w:jc w:val="center"/>
              <w:rPr>
                <w:rFonts w:ascii="宋体" w:hAnsi="宋体" w:cs="宋体"/>
                <w:kern w:val="0"/>
                <w:szCs w:val="21"/>
              </w:rPr>
            </w:pPr>
            <w:r>
              <w:rPr>
                <w:rFonts w:ascii="宋体" w:hAnsi="宋体" w:cs="宋体"/>
                <w:bCs/>
                <w:kern w:val="0"/>
                <w:szCs w:val="21"/>
              </w:rPr>
              <w:t>综合评价</w:t>
            </w:r>
          </w:p>
        </w:tc>
        <w:tc>
          <w:tcPr>
            <w:tcW w:w="1675" w:type="dxa"/>
          </w:tcPr>
          <w:p>
            <w:pPr>
              <w:widowControl/>
              <w:jc w:val="center"/>
              <w:rPr>
                <w:rFonts w:ascii="宋体" w:hAnsi="宋体" w:cs="宋体"/>
                <w:kern w:val="0"/>
                <w:szCs w:val="21"/>
              </w:rPr>
            </w:pPr>
            <w:r>
              <w:rPr>
                <w:rFonts w:ascii="宋体" w:hAnsi="宋体" w:cs="宋体"/>
                <w:bCs/>
                <w:kern w:val="0"/>
                <w:szCs w:val="21"/>
              </w:rPr>
              <w:t>优秀</w:t>
            </w:r>
          </w:p>
        </w:tc>
        <w:tc>
          <w:tcPr>
            <w:tcW w:w="1675" w:type="dxa"/>
          </w:tcPr>
          <w:p>
            <w:pPr>
              <w:widowControl/>
              <w:jc w:val="center"/>
              <w:rPr>
                <w:rFonts w:ascii="宋体" w:hAnsi="宋体" w:cs="宋体"/>
                <w:kern w:val="0"/>
                <w:szCs w:val="21"/>
              </w:rPr>
            </w:pPr>
            <w:r>
              <w:rPr>
                <w:rFonts w:ascii="宋体" w:hAnsi="宋体" w:cs="宋体"/>
                <w:bCs/>
                <w:kern w:val="0"/>
                <w:szCs w:val="21"/>
              </w:rPr>
              <w:t>良好</w:t>
            </w:r>
          </w:p>
        </w:tc>
        <w:tc>
          <w:tcPr>
            <w:tcW w:w="1675" w:type="dxa"/>
          </w:tcPr>
          <w:p>
            <w:pPr>
              <w:widowControl/>
              <w:jc w:val="center"/>
              <w:rPr>
                <w:rFonts w:ascii="宋体" w:hAnsi="宋体" w:cs="宋体"/>
                <w:kern w:val="0"/>
                <w:szCs w:val="21"/>
              </w:rPr>
            </w:pPr>
            <w:r>
              <w:rPr>
                <w:rFonts w:ascii="宋体" w:hAnsi="宋体" w:cs="宋体"/>
                <w:bCs/>
                <w:kern w:val="0"/>
                <w:szCs w:val="21"/>
              </w:rPr>
              <w:t>合格</w:t>
            </w:r>
          </w:p>
        </w:tc>
        <w:tc>
          <w:tcPr>
            <w:tcW w:w="1675" w:type="dxa"/>
          </w:tcPr>
          <w:p>
            <w:pPr>
              <w:widowControl/>
              <w:jc w:val="center"/>
              <w:rPr>
                <w:rFonts w:ascii="宋体" w:hAnsi="宋体" w:cs="宋体"/>
                <w:kern w:val="0"/>
                <w:szCs w:val="21"/>
              </w:rPr>
            </w:pPr>
            <w:r>
              <w:rPr>
                <w:rFonts w:ascii="宋体" w:hAnsi="宋体" w:cs="宋体"/>
                <w:bCs/>
                <w:kern w:val="0"/>
                <w:szCs w:val="21"/>
              </w:rPr>
              <w:t>再努力</w:t>
            </w:r>
          </w:p>
        </w:tc>
        <w:tc>
          <w:tcPr>
            <w:tcW w:w="688" w:type="dxa"/>
          </w:tcPr>
          <w:p>
            <w:pPr>
              <w:widowControl/>
              <w:jc w:val="center"/>
              <w:rPr>
                <w:rFonts w:ascii="宋体" w:hAnsi="宋体" w:cs="宋体"/>
                <w:kern w:val="0"/>
                <w:szCs w:val="21"/>
              </w:rPr>
            </w:pPr>
            <w:r>
              <w:rPr>
                <w:rFonts w:ascii="宋体" w:hAnsi="宋体" w:cs="宋体"/>
                <w:bCs/>
                <w:kern w:val="0"/>
                <w:szCs w:val="21"/>
              </w:rPr>
              <w:t>总分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trPr>
        <w:tc>
          <w:tcPr>
            <w:tcW w:w="1590" w:type="dxa"/>
            <w:vMerge w:val="continue"/>
            <w:vAlign w:val="center"/>
          </w:tcPr>
          <w:p>
            <w:pPr>
              <w:widowControl/>
              <w:jc w:val="left"/>
              <w:rPr>
                <w:rFonts w:ascii="宋体" w:hAnsi="宋体" w:cs="宋体"/>
                <w:kern w:val="0"/>
                <w:szCs w:val="21"/>
              </w:rPr>
            </w:pPr>
          </w:p>
        </w:tc>
        <w:tc>
          <w:tcPr>
            <w:tcW w:w="1675" w:type="dxa"/>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优秀</w:t>
            </w:r>
          </w:p>
        </w:tc>
        <w:tc>
          <w:tcPr>
            <w:tcW w:w="1675" w:type="dxa"/>
          </w:tcPr>
          <w:p>
            <w:pPr>
              <w:widowControl/>
              <w:jc w:val="left"/>
              <w:rPr>
                <w:rFonts w:ascii="宋体" w:hAnsi="宋体" w:cs="宋体"/>
                <w:kern w:val="0"/>
                <w:szCs w:val="21"/>
              </w:rPr>
            </w:pPr>
            <w:r>
              <w:rPr>
                <w:rFonts w:ascii="宋体" w:hAnsi="宋体" w:cs="宋体"/>
                <w:kern w:val="0"/>
                <w:szCs w:val="21"/>
              </w:rPr>
              <w:t> </w:t>
            </w:r>
          </w:p>
        </w:tc>
        <w:tc>
          <w:tcPr>
            <w:tcW w:w="1675" w:type="dxa"/>
          </w:tcPr>
          <w:p>
            <w:pPr>
              <w:widowControl/>
              <w:jc w:val="left"/>
              <w:rPr>
                <w:rFonts w:ascii="宋体" w:hAnsi="宋体" w:cs="宋体"/>
                <w:kern w:val="0"/>
                <w:szCs w:val="21"/>
              </w:rPr>
            </w:pPr>
            <w:r>
              <w:rPr>
                <w:rFonts w:ascii="宋体" w:hAnsi="宋体" w:cs="宋体"/>
                <w:kern w:val="0"/>
                <w:szCs w:val="21"/>
              </w:rPr>
              <w:t> </w:t>
            </w:r>
          </w:p>
        </w:tc>
        <w:tc>
          <w:tcPr>
            <w:tcW w:w="1675" w:type="dxa"/>
          </w:tcPr>
          <w:p>
            <w:pPr>
              <w:widowControl/>
              <w:jc w:val="left"/>
              <w:rPr>
                <w:rFonts w:ascii="宋体" w:hAnsi="宋体" w:cs="宋体"/>
                <w:kern w:val="0"/>
                <w:szCs w:val="21"/>
              </w:rPr>
            </w:pPr>
            <w:r>
              <w:rPr>
                <w:rFonts w:ascii="宋体" w:hAnsi="宋体" w:cs="宋体"/>
                <w:kern w:val="0"/>
                <w:szCs w:val="21"/>
              </w:rPr>
              <w:t> </w:t>
            </w:r>
          </w:p>
        </w:tc>
        <w:tc>
          <w:tcPr>
            <w:tcW w:w="688" w:type="dxa"/>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45" w:hRule="atLeast"/>
          <w:tblCellSpacing w:w="0" w:type="dxa"/>
        </w:trPr>
        <w:tc>
          <w:tcPr>
            <w:tcW w:w="1590" w:type="dxa"/>
            <w:vAlign w:val="center"/>
          </w:tcPr>
          <w:p>
            <w:pPr>
              <w:widowControl/>
              <w:jc w:val="center"/>
              <w:rPr>
                <w:rFonts w:ascii="宋体" w:hAnsi="宋体" w:cs="宋体"/>
                <w:kern w:val="0"/>
                <w:szCs w:val="21"/>
              </w:rPr>
            </w:pPr>
            <w:r>
              <w:rPr>
                <w:rFonts w:ascii="宋体" w:hAnsi="宋体" w:cs="宋体"/>
                <w:bCs/>
                <w:kern w:val="0"/>
                <w:szCs w:val="21"/>
              </w:rPr>
              <w:t>教学特色</w:t>
            </w:r>
          </w:p>
        </w:tc>
        <w:tc>
          <w:tcPr>
            <w:tcW w:w="7388" w:type="dxa"/>
            <w:gridSpan w:val="5"/>
          </w:tcPr>
          <w:p>
            <w:pPr>
              <w:widowControl/>
              <w:jc w:val="left"/>
              <w:rPr>
                <w:rFonts w:ascii="宋体" w:hAnsi="宋体" w:cs="宋体"/>
                <w:kern w:val="0"/>
                <w:szCs w:val="21"/>
              </w:rPr>
            </w:pPr>
            <w:r>
              <w:rPr>
                <w:rFonts w:ascii="宋体" w:hAnsi="宋体" w:cs="宋体"/>
                <w:kern w:val="0"/>
                <w:szCs w:val="21"/>
              </w:rPr>
              <w:t> </w:t>
            </w:r>
            <w:r>
              <w:rPr>
                <w:rFonts w:hint="eastAsia" w:ascii="宋体" w:hAnsi="宋体" w:cs="宋体"/>
                <w:kern w:val="0"/>
                <w:szCs w:val="21"/>
              </w:rPr>
              <w:t>课堂设计合理、紧凑、教学设计形式丰富多样。学生的学习积极性、参与度非常高，学习气氛浓厚、融合。各个环节之间衔接巧妙、环环紧扣、由浅入深，循序渐进。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03" w:hRule="atLeast"/>
          <w:tblCellSpacing w:w="0" w:type="dxa"/>
        </w:trPr>
        <w:tc>
          <w:tcPr>
            <w:tcW w:w="1590" w:type="dxa"/>
            <w:vAlign w:val="center"/>
          </w:tcPr>
          <w:p>
            <w:pPr>
              <w:widowControl/>
              <w:jc w:val="center"/>
              <w:rPr>
                <w:rFonts w:ascii="宋体" w:hAnsi="宋体" w:cs="宋体"/>
                <w:kern w:val="0"/>
                <w:szCs w:val="21"/>
              </w:rPr>
            </w:pPr>
            <w:r>
              <w:rPr>
                <w:rFonts w:ascii="宋体" w:hAnsi="宋体" w:cs="宋体"/>
                <w:bCs/>
                <w:kern w:val="0"/>
                <w:szCs w:val="21"/>
              </w:rPr>
              <w:t>综合评语</w:t>
            </w:r>
          </w:p>
        </w:tc>
        <w:tc>
          <w:tcPr>
            <w:tcW w:w="7388" w:type="dxa"/>
            <w:gridSpan w:val="5"/>
          </w:tcPr>
          <w:p>
            <w:pPr>
              <w:pStyle w:val="12"/>
              <w:widowControl/>
              <w:ind w:left="585" w:firstLine="0" w:firstLineChars="0"/>
              <w:jc w:val="left"/>
              <w:rPr>
                <w:rFonts w:ascii="宋体" w:hAnsi="宋体" w:cs="宋体"/>
                <w:b/>
                <w:kern w:val="0"/>
                <w:szCs w:val="21"/>
              </w:rPr>
            </w:pPr>
          </w:p>
          <w:p>
            <w:pPr>
              <w:widowControl/>
              <w:jc w:val="left"/>
              <w:rPr>
                <w:rFonts w:ascii="宋体" w:hAnsi="宋体" w:cs="宋体"/>
                <w:kern w:val="0"/>
                <w:szCs w:val="21"/>
              </w:rPr>
            </w:pPr>
            <w:r>
              <w:rPr>
                <w:rFonts w:ascii="Arial" w:hAnsi="Arial" w:cs="Arial"/>
                <w:color w:val="000000"/>
                <w:sz w:val="18"/>
                <w:szCs w:val="18"/>
              </w:rPr>
              <w:t>教学的流程很流畅，</w:t>
            </w:r>
            <w:r>
              <w:rPr>
                <w:rFonts w:hint="eastAsia" w:ascii="Arial" w:hAnsi="Arial" w:cs="Arial"/>
                <w:color w:val="000000"/>
                <w:sz w:val="18"/>
                <w:szCs w:val="18"/>
              </w:rPr>
              <w:t>用故事的形式来导入新课，引起形式的注意力，激发学生的学习兴趣。在学唱歌曲的过程中能体验歌曲的情绪与情感，并能用不同的速度来演唱歌曲，最后加入打击乐器为歌曲伴奏，不仅调动了学生的兴趣，还激发了学生的动手能力。</w:t>
            </w:r>
          </w:p>
        </w:tc>
      </w:tr>
    </w:tbl>
    <w:p>
      <w:pPr>
        <w:widowControl/>
        <w:spacing w:line="280" w:lineRule="atLeast"/>
        <w:jc w:val="left"/>
        <w:rPr>
          <w:rFonts w:ascii="Verdana" w:hAnsi="Verdana" w:cs="宋体"/>
          <w:kern w:val="0"/>
          <w:szCs w:val="21"/>
        </w:rPr>
      </w:pPr>
      <w:r>
        <w:rPr>
          <w:rFonts w:ascii="Verdana" w:hAnsi="Verdana" w:cs="宋体"/>
          <w:bCs/>
          <w:kern w:val="0"/>
          <w:szCs w:val="21"/>
        </w:rPr>
        <w:t>（备注：优秀100～85分  良好84～75分  合格74～60分  再努力60分以下）</w:t>
      </w:r>
    </w:p>
    <w:p>
      <w:pPr>
        <w:widowControl/>
        <w:spacing w:line="280" w:lineRule="atLeast"/>
        <w:ind w:firstLine="6350" w:firstLineChars="3024"/>
        <w:jc w:val="left"/>
        <w:rPr>
          <w:rFonts w:ascii="Verdana" w:hAnsi="Verdana" w:cs="宋体"/>
          <w:bCs/>
          <w:kern w:val="0"/>
          <w:szCs w:val="21"/>
          <w:u w:val="single"/>
        </w:rPr>
      </w:pPr>
      <w:r>
        <w:rPr>
          <w:rFonts w:ascii="Verdana" w:hAnsi="Verdana" w:cs="宋体"/>
          <w:bCs/>
          <w:kern w:val="0"/>
          <w:szCs w:val="21"/>
        </w:rPr>
        <w:t>评价者：</w:t>
      </w:r>
      <w:r>
        <w:rPr>
          <w:rFonts w:ascii="Verdana" w:hAnsi="Verdana" w:cs="宋体"/>
          <w:bCs/>
          <w:kern w:val="0"/>
          <w:szCs w:val="21"/>
          <w:u w:val="single"/>
        </w:rPr>
        <w:t> </w:t>
      </w:r>
      <w:r>
        <w:rPr>
          <w:rFonts w:hint="eastAsia" w:ascii="Verdana" w:hAnsi="Verdana" w:cs="宋体"/>
          <w:bCs/>
          <w:kern w:val="0"/>
          <w:szCs w:val="21"/>
          <w:u w:val="single"/>
        </w:rPr>
        <w:t>周云霞</w:t>
      </w:r>
      <w:r>
        <w:rPr>
          <w:rFonts w:ascii="Verdana" w:hAnsi="Verdana" w:cs="宋体"/>
          <w:bCs/>
          <w:kern w:val="0"/>
          <w:szCs w:val="21"/>
          <w:u w:val="single"/>
        </w:rPr>
        <w:t xml:space="preserve">       </w:t>
      </w:r>
    </w:p>
    <w:p>
      <w:pPr>
        <w:widowControl/>
        <w:shd w:val="clear" w:color="auto" w:fill="FFFFFF"/>
        <w:spacing w:line="360" w:lineRule="auto"/>
        <w:jc w:val="center"/>
        <w:rPr>
          <w:rFonts w:ascii="宋体" w:hAnsi="宋体" w:eastAsia="宋体" w:cs="宋体"/>
          <w:color w:val="000000" w:themeColor="text1"/>
          <w:sz w:val="32"/>
          <w:szCs w:val="32"/>
        </w:rPr>
      </w:pPr>
    </w:p>
    <w:p>
      <w:pPr>
        <w:rPr>
          <w:rFonts w:ascii="Arial" w:hAnsi="Arial" w:cs="Arial"/>
          <w:color w:val="000000"/>
          <w:sz w:val="18"/>
          <w:szCs w:val="18"/>
        </w:rPr>
      </w:pPr>
    </w:p>
    <w:p>
      <w:r>
        <w:rPr>
          <w:color w:val="000000" w:themeColor="text1"/>
        </w:rPr>
        <w:drawing>
          <wp:inline distT="0" distB="0" distL="0" distR="0">
            <wp:extent cx="5053330" cy="6098540"/>
            <wp:effectExtent l="19050" t="0" r="0" b="0"/>
            <wp:docPr id="7" name="图片 2" descr="d:\Documents\Tencent Files\574476573\FileRecv\MobileFile\2B8BAAEB6BC2144B3210E165CB17AD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d:\Documents\Tencent Files\574476573\FileRecv\MobileFile\2B8BAAEB6BC2144B3210E165CB17AD95.png"/>
                    <pic:cNvPicPr>
                      <a:picLocks noChangeAspect="1" noChangeArrowheads="1"/>
                    </pic:cNvPicPr>
                  </pic:nvPicPr>
                  <pic:blipFill>
                    <a:blip r:embed="rId20" cstate="print"/>
                    <a:srcRect/>
                    <a:stretch>
                      <a:fillRect/>
                    </a:stretch>
                  </pic:blipFill>
                  <pic:spPr>
                    <a:xfrm>
                      <a:off x="0" y="0"/>
                      <a:ext cx="5054363" cy="6099232"/>
                    </a:xfrm>
                    <a:prstGeom prst="rect">
                      <a:avLst/>
                    </a:prstGeom>
                    <a:noFill/>
                    <a:ln w="9525">
                      <a:noFill/>
                      <a:miter lim="800000"/>
                      <a:headEnd/>
                      <a:tailEnd/>
                    </a:ln>
                  </pic:spPr>
                </pic:pic>
              </a:graphicData>
            </a:graphic>
          </wp:inline>
        </w:drawing>
      </w:r>
    </w:p>
    <w:p>
      <w:r>
        <w:pict>
          <v:shape id="_x0000_s1031" o:spid="_x0000_s1031" o:spt="202" type="#_x0000_t202" style="position:absolute;left:0pt;margin-left:62.15pt;margin-top:21.3pt;height:42.55pt;width:330.55pt;z-index:251660288;mso-width-relative:page;mso-height-relative:page;" coordsize="21600,21600">
            <v:path/>
            <v:fill focussize="0,0"/>
            <v:stroke weight="1pt" dashstyle="dash"/>
            <v:imagedata o:title=""/>
            <o:lock v:ext="edit"/>
            <v:textbox>
              <w:txbxContent>
                <w:p>
                  <w:pPr>
                    <w:rPr>
                      <w:b/>
                      <w:sz w:val="30"/>
                    </w:rPr>
                  </w:pPr>
                  <w:r>
                    <w:rPr>
                      <w:rFonts w:hint="eastAsia"/>
                      <w:b/>
                      <w:sz w:val="30"/>
                    </w:rPr>
                    <w:t>徐安芹老师执教《勤快人和懒惰人》第三次磨课</w:t>
                  </w:r>
                </w:p>
              </w:txbxContent>
            </v:textbox>
          </v:shape>
        </w:pict>
      </w:r>
      <w:r>
        <w:drawing>
          <wp:inline distT="0" distB="0" distL="0" distR="0">
            <wp:extent cx="5274310" cy="7915910"/>
            <wp:effectExtent l="19050" t="0" r="2540" b="0"/>
            <wp:docPr id="8" name="图片 7" descr="d:\Documents\Tencent Files\574476573\FileRecv\MobileFile\2F6317AABDECD12472F2C098615C1E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d:\Documents\Tencent Files\574476573\FileRecv\MobileFile\2F6317AABDECD12472F2C098615C1EA3.png"/>
                    <pic:cNvPicPr>
                      <a:picLocks noChangeAspect="1" noChangeArrowheads="1"/>
                    </pic:cNvPicPr>
                  </pic:nvPicPr>
                  <pic:blipFill>
                    <a:blip r:embed="rId21" cstate="print"/>
                    <a:srcRect/>
                    <a:stretch>
                      <a:fillRect/>
                    </a:stretch>
                  </pic:blipFill>
                  <pic:spPr>
                    <a:xfrm>
                      <a:off x="0" y="0"/>
                      <a:ext cx="5274310" cy="7916295"/>
                    </a:xfrm>
                    <a:prstGeom prst="rect">
                      <a:avLst/>
                    </a:prstGeom>
                    <a:noFill/>
                    <a:ln w="9525">
                      <a:noFill/>
                      <a:miter lim="800000"/>
                      <a:headEnd/>
                      <a:tailEnd/>
                    </a:ln>
                  </pic:spPr>
                </pic:pic>
              </a:graphicData>
            </a:graphic>
          </wp:inline>
        </w:drawing>
      </w:r>
    </w:p>
    <w:p>
      <w:pPr>
        <w:rPr>
          <w:color w:val="000000" w:themeColor="text1"/>
        </w:rPr>
      </w:pPr>
    </w:p>
    <w:p>
      <w:pPr>
        <w:rPr>
          <w:color w:val="000000" w:themeColor="text1"/>
        </w:rPr>
      </w:pPr>
      <w:r>
        <w:rPr>
          <w:color w:val="000000" w:themeColor="text1"/>
        </w:rPr>
        <w:pict>
          <v:shape id="_x0000_s1028" o:spid="_x0000_s1028" o:spt="202" type="#_x0000_t202" style="position:absolute;left:0pt;margin-left:35.5pt;margin-top:15.65pt;height:39.15pt;width:336.85pt;z-index:251659264;mso-width-relative:margin;mso-height-relative:margin;mso-height-percent:200;" coordsize="21600,21600">
            <v:path/>
            <v:fill focussize="0,0"/>
            <v:stroke joinstyle="miter"/>
            <v:imagedata o:title=""/>
            <o:lock v:ext="edit"/>
            <v:textbox style="mso-fit-shape-to-text:t;">
              <w:txbxContent>
                <w:p>
                  <w:pPr>
                    <w:rPr>
                      <w:b/>
                      <w:sz w:val="30"/>
                      <w:szCs w:val="30"/>
                    </w:rPr>
                  </w:pPr>
                  <w:r>
                    <w:rPr>
                      <w:rFonts w:hint="eastAsia"/>
                      <w:b/>
                      <w:sz w:val="30"/>
                      <w:szCs w:val="30"/>
                    </w:rPr>
                    <w:t>徐安芹老师在天宁区音乐教研活动中上观摩课</w:t>
                  </w:r>
                </w:p>
              </w:txbxContent>
            </v:textbox>
          </v:shape>
        </w:pict>
      </w:r>
      <w:r>
        <w:rPr>
          <w:color w:val="000000" w:themeColor="text1"/>
        </w:rPr>
        <w:drawing>
          <wp:inline distT="0" distB="0" distL="0" distR="0">
            <wp:extent cx="5274310" cy="7911465"/>
            <wp:effectExtent l="19050" t="0" r="2540" b="0"/>
            <wp:docPr id="6" name="图片 5" descr="d:\Documents\Tencent Files\574476573\FileRecv\MobileFile\825C8376D9737D0DE4EC3D111E78DE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d:\Documents\Tencent Files\574476573\FileRecv\MobileFile\825C8376D9737D0DE4EC3D111E78DE9F.png"/>
                    <pic:cNvPicPr>
                      <a:picLocks noChangeAspect="1" noChangeArrowheads="1"/>
                    </pic:cNvPicPr>
                  </pic:nvPicPr>
                  <pic:blipFill>
                    <a:blip r:embed="rId22" cstate="print"/>
                    <a:srcRect/>
                    <a:stretch>
                      <a:fillRect/>
                    </a:stretch>
                  </pic:blipFill>
                  <pic:spPr>
                    <a:xfrm>
                      <a:off x="0" y="0"/>
                      <a:ext cx="5274310" cy="7911621"/>
                    </a:xfrm>
                    <a:prstGeom prst="rect">
                      <a:avLst/>
                    </a:prstGeom>
                    <a:noFill/>
                    <a:ln w="9525">
                      <a:noFill/>
                      <a:miter lim="800000"/>
                      <a:headEnd/>
                      <a:tailEnd/>
                    </a:ln>
                  </pic:spPr>
                </pic:pic>
              </a:graphicData>
            </a:graphic>
          </wp:inline>
        </w:drawing>
      </w:r>
    </w:p>
    <w:p>
      <w:pPr>
        <w:rPr>
          <w:color w:val="000000" w:themeColor="text1"/>
        </w:rPr>
      </w:pPr>
      <w:r>
        <w:rPr>
          <w:color w:val="000000" w:themeColor="text1"/>
        </w:rPr>
        <w:drawing>
          <wp:inline distT="0" distB="0" distL="0" distR="0">
            <wp:extent cx="5274310" cy="7915910"/>
            <wp:effectExtent l="19050" t="0" r="2540" b="0"/>
            <wp:docPr id="4" name="图片 4" descr="d:\Documents\Tencent Files\574476573\FileRecv\MobileFile\30C9B023411EE53184836B907B36EA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Documents\Tencent Files\574476573\FileRecv\MobileFile\30C9B023411EE53184836B907B36EAAF.png"/>
                    <pic:cNvPicPr>
                      <a:picLocks noChangeAspect="1" noChangeArrowheads="1"/>
                    </pic:cNvPicPr>
                  </pic:nvPicPr>
                  <pic:blipFill>
                    <a:blip r:embed="rId23" cstate="print"/>
                    <a:srcRect/>
                    <a:stretch>
                      <a:fillRect/>
                    </a:stretch>
                  </pic:blipFill>
                  <pic:spPr>
                    <a:xfrm>
                      <a:off x="0" y="0"/>
                      <a:ext cx="5274310" cy="7916295"/>
                    </a:xfrm>
                    <a:prstGeom prst="rect">
                      <a:avLst/>
                    </a:prstGeom>
                    <a:noFill/>
                    <a:ln w="9525">
                      <a:noFill/>
                      <a:miter lim="800000"/>
                      <a:headEnd/>
                      <a:tailEnd/>
                    </a:ln>
                  </pic:spPr>
                </pic:pic>
              </a:graphicData>
            </a:graphic>
          </wp:inline>
        </w:drawing>
      </w:r>
    </w:p>
    <w:p>
      <w:pPr>
        <w:rPr>
          <w:color w:val="000000" w:themeColor="text1"/>
        </w:rPr>
      </w:pPr>
    </w:p>
    <w:p>
      <w:pPr>
        <w:rPr>
          <w:color w:val="000000" w:themeColor="text1"/>
        </w:rPr>
      </w:pPr>
    </w:p>
    <w:p>
      <w:pPr>
        <w:rPr>
          <w:color w:val="000000" w:themeColor="text1"/>
        </w:rPr>
      </w:pPr>
    </w:p>
    <w:p>
      <w:pPr>
        <w:rPr>
          <w:color w:val="000000" w:themeColor="text1"/>
        </w:rPr>
      </w:pPr>
    </w:p>
    <w:p>
      <w:pPr>
        <w:jc w:val="center"/>
        <w:rPr>
          <w:rFonts w:ascii="黑体" w:hAnsi="黑体" w:eastAsia="黑体"/>
          <w:b/>
          <w:sz w:val="30"/>
          <w:szCs w:val="30"/>
        </w:rPr>
      </w:pPr>
      <w:r>
        <w:rPr>
          <w:rFonts w:hint="eastAsia" w:ascii="黑体" w:hAnsi="黑体" w:eastAsia="黑体"/>
          <w:b/>
          <w:sz w:val="30"/>
          <w:szCs w:val="30"/>
        </w:rPr>
        <w:t>第12周音乐组活动记录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2189"/>
        <w:gridCol w:w="15"/>
        <w:gridCol w:w="1665"/>
        <w:gridCol w:w="15"/>
        <w:gridCol w:w="3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187" w:type="dxa"/>
            <w:vAlign w:val="center"/>
          </w:tcPr>
          <w:p>
            <w:pPr>
              <w:jc w:val="center"/>
              <w:rPr>
                <w:b/>
                <w:sz w:val="24"/>
              </w:rPr>
            </w:pPr>
            <w:r>
              <w:rPr>
                <w:rFonts w:hint="eastAsia"/>
                <w:b/>
                <w:sz w:val="24"/>
              </w:rPr>
              <w:t>时间</w:t>
            </w:r>
          </w:p>
        </w:tc>
        <w:tc>
          <w:tcPr>
            <w:tcW w:w="2189" w:type="dxa"/>
            <w:vAlign w:val="center"/>
          </w:tcPr>
          <w:p>
            <w:pPr>
              <w:rPr>
                <w:sz w:val="24"/>
              </w:rPr>
            </w:pPr>
            <w:r>
              <w:rPr>
                <w:rFonts w:hint="eastAsia"/>
                <w:sz w:val="24"/>
              </w:rPr>
              <w:t>4月24日</w:t>
            </w:r>
          </w:p>
        </w:tc>
        <w:tc>
          <w:tcPr>
            <w:tcW w:w="1680" w:type="dxa"/>
            <w:gridSpan w:val="2"/>
            <w:vAlign w:val="center"/>
          </w:tcPr>
          <w:p>
            <w:pPr>
              <w:ind w:left="330"/>
              <w:rPr>
                <w:b/>
                <w:sz w:val="24"/>
              </w:rPr>
            </w:pPr>
            <w:r>
              <w:rPr>
                <w:rFonts w:hint="eastAsia"/>
                <w:b/>
                <w:sz w:val="24"/>
              </w:rPr>
              <w:t xml:space="preserve">地点    </w:t>
            </w:r>
          </w:p>
        </w:tc>
        <w:tc>
          <w:tcPr>
            <w:tcW w:w="3466" w:type="dxa"/>
            <w:gridSpan w:val="2"/>
            <w:vAlign w:val="center"/>
          </w:tcPr>
          <w:p>
            <w:pPr>
              <w:rPr>
                <w:sz w:val="24"/>
              </w:rPr>
            </w:pPr>
            <w:r>
              <w:rPr>
                <w:rFonts w:hint="eastAsia"/>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187" w:type="dxa"/>
            <w:vAlign w:val="center"/>
          </w:tcPr>
          <w:p>
            <w:pPr>
              <w:ind w:firstLine="118" w:firstLineChars="49"/>
              <w:rPr>
                <w:b/>
                <w:sz w:val="24"/>
              </w:rPr>
            </w:pPr>
            <w:r>
              <w:rPr>
                <w:rFonts w:hint="eastAsia"/>
                <w:b/>
                <w:sz w:val="24"/>
              </w:rPr>
              <w:t>参加</w:t>
            </w:r>
          </w:p>
          <w:p>
            <w:pPr>
              <w:ind w:firstLine="118" w:firstLineChars="49"/>
              <w:rPr>
                <w:b/>
                <w:sz w:val="24"/>
              </w:rPr>
            </w:pPr>
            <w:r>
              <w:rPr>
                <w:rFonts w:hint="eastAsia"/>
                <w:b/>
                <w:sz w:val="24"/>
              </w:rPr>
              <w:t>人员</w:t>
            </w:r>
          </w:p>
        </w:tc>
        <w:tc>
          <w:tcPr>
            <w:tcW w:w="7335" w:type="dxa"/>
            <w:gridSpan w:val="5"/>
            <w:vAlign w:val="center"/>
          </w:tcPr>
          <w:p>
            <w:pPr>
              <w:jc w:val="center"/>
              <w:rPr>
                <w:sz w:val="24"/>
              </w:rPr>
            </w:pPr>
            <w:r>
              <w:rPr>
                <w:rFonts w:hint="eastAsia" w:ascii="Calibri" w:hAnsi="Calibri" w:cs="宋体"/>
                <w:kern w:val="0"/>
                <w:sz w:val="24"/>
              </w:rPr>
              <w:t>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187" w:type="dxa"/>
            <w:vAlign w:val="center"/>
          </w:tcPr>
          <w:p>
            <w:pPr>
              <w:jc w:val="center"/>
              <w:rPr>
                <w:b/>
                <w:sz w:val="24"/>
              </w:rPr>
            </w:pPr>
            <w:r>
              <w:rPr>
                <w:rFonts w:hint="eastAsia"/>
                <w:b/>
                <w:sz w:val="24"/>
              </w:rPr>
              <w:t>主持人</w:t>
            </w:r>
          </w:p>
        </w:tc>
        <w:tc>
          <w:tcPr>
            <w:tcW w:w="2204" w:type="dxa"/>
            <w:gridSpan w:val="2"/>
            <w:vAlign w:val="center"/>
          </w:tcPr>
          <w:p>
            <w:pPr>
              <w:jc w:val="center"/>
              <w:rPr>
                <w:sz w:val="24"/>
              </w:rPr>
            </w:pPr>
            <w:r>
              <w:rPr>
                <w:rFonts w:hint="eastAsia"/>
                <w:sz w:val="24"/>
              </w:rPr>
              <w:t>周云霞</w:t>
            </w:r>
          </w:p>
        </w:tc>
        <w:tc>
          <w:tcPr>
            <w:tcW w:w="1680" w:type="dxa"/>
            <w:gridSpan w:val="2"/>
            <w:vAlign w:val="center"/>
          </w:tcPr>
          <w:p>
            <w:pPr>
              <w:jc w:val="center"/>
              <w:rPr>
                <w:b/>
                <w:sz w:val="24"/>
              </w:rPr>
            </w:pPr>
            <w:r>
              <w:rPr>
                <w:rFonts w:hint="eastAsia"/>
                <w:b/>
                <w:sz w:val="24"/>
              </w:rPr>
              <w:t>记录</w:t>
            </w:r>
          </w:p>
        </w:tc>
        <w:tc>
          <w:tcPr>
            <w:tcW w:w="3451" w:type="dxa"/>
            <w:vAlign w:val="center"/>
          </w:tcPr>
          <w:p>
            <w:pPr>
              <w:jc w:val="center"/>
              <w:rPr>
                <w:sz w:val="24"/>
              </w:rPr>
            </w:pPr>
            <w:r>
              <w:rPr>
                <w:rFonts w:hint="eastAsia"/>
                <w:sz w:val="24"/>
              </w:rPr>
              <w:t>龚凡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8" w:hRule="atLeast"/>
        </w:trPr>
        <w:tc>
          <w:tcPr>
            <w:tcW w:w="8522" w:type="dxa"/>
            <w:gridSpan w:val="6"/>
            <w:vAlign w:val="center"/>
          </w:tcPr>
          <w:p>
            <w:r>
              <w:t>教学内容：</w:t>
            </w:r>
          </w:p>
          <w:p>
            <w:r>
              <w:t>学唱：歌曲《水乡歌儿多》</w:t>
            </w:r>
          </w:p>
          <w:p>
            <w:r>
              <w:t>教学目标：</w:t>
            </w:r>
          </w:p>
          <w:p>
            <w:r>
              <w:t>1、能用优美的声音和恰当的感觉演唱歌曲</w:t>
            </w:r>
          </w:p>
          <w:p>
            <w:r>
              <w:t>2、能够体会江南音乐的特点和风格</w:t>
            </w:r>
          </w:p>
          <w:p>
            <w:r>
              <w:t>教学重难点：</w:t>
            </w:r>
          </w:p>
          <w:p>
            <w:r>
              <w:t>1、准确地演唱歌谱中的节奏、装饰音、休止符等内容。</w:t>
            </w:r>
          </w:p>
          <w:p>
            <w:r>
              <w:t>2、感知乐曲的情绪和江南音乐的风格特征。</w:t>
            </w:r>
          </w:p>
          <w:p>
            <w:r>
              <w:t>教学过程：</w:t>
            </w:r>
          </w:p>
          <w:p>
            <w:pPr>
              <w:tabs>
                <w:tab w:val="left" w:pos="4642"/>
              </w:tabs>
            </w:pPr>
            <w:r>
              <w:t>一、情境导入：</w:t>
            </w:r>
            <w:r>
              <w:tab/>
            </w:r>
          </w:p>
          <w:p>
            <w:r>
              <w:t>师：同学们，老师这里就有两首歌曲，我想考验一下大家，这两首歌中哪一首是北方民歌呢</w:t>
            </w:r>
            <w:r>
              <w:rPr>
                <w:rFonts w:hint="eastAsia"/>
              </w:rPr>
              <w:t>播放《兰花花》和《江南春色》</w:t>
            </w:r>
            <w:r>
              <w:t>？</w:t>
            </w:r>
          </w:p>
          <w:p>
            <w:r>
              <w:t>生：第一首</w:t>
            </w:r>
          </w:p>
          <w:p>
            <w:r>
              <w:t>师：因为它符合了北方民歌怎样的特点？</w:t>
            </w:r>
          </w:p>
          <w:p>
            <w:r>
              <w:t>生：音域宽广、豪放粗犷</w:t>
            </w:r>
          </w:p>
          <w:p>
            <w:r>
              <w:t>师：你能猜出另外一首歌是哪个地区的民歌吗？</w:t>
            </w:r>
          </w:p>
          <w:p>
            <w:r>
              <w:t>生：江南</w:t>
            </w:r>
          </w:p>
          <w:p>
            <w:r>
              <w:t>师：为什么？它给你怎样的感受？</w:t>
            </w:r>
          </w:p>
          <w:p>
            <w:r>
              <w:t>生：</w:t>
            </w:r>
            <w:r>
              <w:rPr>
                <w:rFonts w:hint="eastAsia"/>
              </w:rPr>
              <w:t>婉转，柔美</w:t>
            </w:r>
          </w:p>
          <w:p>
            <w:r>
              <w:t>师：看来同学们对江南音乐的风格都</w:t>
            </w:r>
            <w:r>
              <w:rPr>
                <w:rFonts w:hint="eastAsia"/>
              </w:rPr>
              <w:t>很了解嘛!那我们一起来</w:t>
            </w:r>
            <w:r>
              <w:t>看看我们大江南的风光，你们都看到了什么？（播放江南风光视频）</w:t>
            </w:r>
          </w:p>
          <w:p>
            <w:r>
              <w:t>师：你们都感受到了什么？</w:t>
            </w:r>
          </w:p>
          <w:p>
            <w:r>
              <w:t>生：小桥、流水、人家……</w:t>
            </w:r>
          </w:p>
          <w:p>
            <w:r>
              <w:t>师：我们看到了江南古镇，闻到了到了江南清新的空气，走过柔美的水乡小镇</w:t>
            </w:r>
            <w:r>
              <w:rPr>
                <w:rFonts w:hint="eastAsia"/>
              </w:rPr>
              <w:t>。</w:t>
            </w:r>
          </w:p>
          <w:p>
            <w:pPr>
              <w:rPr>
                <w:rFonts w:ascii="微软雅黑" w:hAnsi="微软雅黑" w:eastAsia="微软雅黑"/>
              </w:rPr>
            </w:pPr>
            <w:r>
              <w:rPr>
                <w:rFonts w:hint="eastAsia" w:ascii="微软雅黑" w:hAnsi="微软雅黑" w:eastAsia="微软雅黑"/>
              </w:rPr>
              <w:t>（通过两首歌的对比，让学生感受南北两地的不同音乐风格。通过观看视频感受江南水乡的特色，把学生带入这个情境中）</w:t>
            </w:r>
          </w:p>
          <w:p>
            <w:r>
              <w:t> </w:t>
            </w:r>
          </w:p>
          <w:p>
            <w:r>
              <w:t>二、感受歌曲：</w:t>
            </w:r>
          </w:p>
          <w:p>
            <w:r>
              <w:t>师：有水就有船，我们坐进了船里</w:t>
            </w:r>
            <w:r>
              <w:rPr>
                <w:rFonts w:hint="eastAsia"/>
              </w:rPr>
              <w:t>，跟着音乐一起划一划船，你感受到了这是几拍子的感觉？（播放音乐）</w:t>
            </w:r>
          </w:p>
          <w:p>
            <w:r>
              <w:t>生：三拍子</w:t>
            </w:r>
          </w:p>
          <w:p>
            <w:r>
              <w:t>师：三拍子的强弱规律是什么？</w:t>
            </w:r>
          </w:p>
          <w:p>
            <w:r>
              <w:t>生：强弱弱</w:t>
            </w:r>
          </w:p>
          <w:p>
            <w:r>
              <w:t>师：三拍子就有一种荡漾的感觉。我们一起感受一下，</w:t>
            </w:r>
            <w:r>
              <w:rPr>
                <w:rFonts w:hint="eastAsia"/>
              </w:rPr>
              <w:t>刚才咱们听到的歌曲里有一个</w:t>
            </w:r>
            <w:r>
              <w:t>女孩子</w:t>
            </w:r>
            <w:r>
              <w:rPr>
                <w:rFonts w:hint="eastAsia"/>
              </w:rPr>
              <w:t>在船上</w:t>
            </w:r>
            <w:r>
              <w:t>向我们打招呼，听听她是怎样和我们打招呼的？</w:t>
            </w:r>
          </w:p>
          <w:p>
            <w:r>
              <w:t>生：哟罗罗喂</w:t>
            </w:r>
          </w:p>
          <w:p>
            <w:r>
              <w:t>（出示节奏）</w:t>
            </w:r>
          </w:p>
          <w:p>
            <w:r>
              <w:t>师：谁来拍一拍（提示，以八分音符为一拍）</w:t>
            </w:r>
          </w:p>
          <w:p>
            <w:r>
              <w:t>生拍。</w:t>
            </w:r>
          </w:p>
          <w:p>
            <w:r>
              <w:t>师：江南人民热情好客，他们用歌声和你们打招呼，我想问一下，如果我们要呼唤远方的人，我们要用怎样的状态？</w:t>
            </w:r>
          </w:p>
          <w:p>
            <w:r>
              <w:t>生：声音悠远，</w:t>
            </w:r>
            <w:r>
              <w:rPr>
                <w:rFonts w:hint="eastAsia"/>
              </w:rPr>
              <w:t>嘹亮</w:t>
            </w:r>
          </w:p>
          <w:p>
            <w:r>
              <w:t>师：考验一下你们的音乐记忆能力，听我的音高，你们来模仿，当主人呼唤客人的时候唱：</w:t>
            </w:r>
          </w:p>
          <w:p>
            <w:r>
              <w:t>   哟罗罗喂（带旋律）</w:t>
            </w:r>
          </w:p>
          <w:p>
            <w:r>
              <w:t>师：听到问好后，你用这样的旋律回答 “哟罗罗喂”</w:t>
            </w:r>
          </w:p>
          <w:p>
            <w:r>
              <w:t>   你们来——“哟罗罗喂”</w:t>
            </w:r>
          </w:p>
          <w:p>
            <w:r>
              <w:t>师：我们来试一试，我当主人，你们做客人，你们可以加上你们的肢体语言，把你们嘹亮的歌声展现出来。</w:t>
            </w:r>
          </w:p>
          <w:p>
            <w:r>
              <w:t>师：</w:t>
            </w:r>
            <w:r>
              <w:rPr>
                <w:rFonts w:hint="eastAsia"/>
              </w:rPr>
              <w:t>分组做呼应的游戏</w:t>
            </w:r>
          </w:p>
          <w:p>
            <w:r>
              <w:t>师：</w:t>
            </w:r>
            <w:r>
              <w:rPr>
                <w:rFonts w:hint="eastAsia"/>
              </w:rPr>
              <w:t>刚刚</w:t>
            </w:r>
            <w:r>
              <w:t>船上的女孩唱</w:t>
            </w:r>
            <w:r>
              <w:rPr>
                <w:rFonts w:hint="eastAsia"/>
              </w:rPr>
              <w:t>的</w:t>
            </w:r>
            <w:r>
              <w:t>优美的歌曲，</w:t>
            </w:r>
            <w:r>
              <w:rPr>
                <w:rFonts w:hint="eastAsia"/>
              </w:rPr>
              <w:t>你们知道</w:t>
            </w:r>
            <w:r>
              <w:t>她唱了几个哟罗喂</w:t>
            </w:r>
            <w:r>
              <w:rPr>
                <w:rFonts w:hint="eastAsia"/>
              </w:rPr>
              <w:t>吗，我们来听一听</w:t>
            </w:r>
            <w:r>
              <w:t>？</w:t>
            </w:r>
          </w:p>
          <w:p>
            <w:r>
              <w:t>（播放一遍歌曲）</w:t>
            </w:r>
          </w:p>
          <w:p>
            <w:r>
              <w:t>师：唱了几个？</w:t>
            </w:r>
          </w:p>
          <w:p>
            <w:r>
              <w:t>生：6个。</w:t>
            </w:r>
          </w:p>
          <w:p>
            <w:r>
              <w:t>师：六个都是一样的吗？</w:t>
            </w:r>
          </w:p>
          <w:p>
            <w:r>
              <w:t>生：有长有短</w:t>
            </w:r>
          </w:p>
          <w:p>
            <w:r>
              <w:t>师：长的和短的，在演唱情绪上有怎样的区别？</w:t>
            </w:r>
          </w:p>
          <w:p>
            <w:r>
              <w:t>生：短的“哟罗喂”是轻声的低吟，而长的“哟罗喂”是在抒发情感。</w:t>
            </w:r>
          </w:p>
          <w:p>
            <w:pPr>
              <w:rPr>
                <w:rFonts w:ascii="微软雅黑" w:hAnsi="微软雅黑" w:eastAsia="微软雅黑"/>
              </w:rPr>
            </w:pPr>
            <w:r>
              <w:rPr>
                <w:rFonts w:hint="eastAsia" w:ascii="微软雅黑" w:hAnsi="微软雅黑" w:eastAsia="微软雅黑"/>
              </w:rPr>
              <w:t>（通过游戏的方式感受歌曲的节奏，找出难点哟咯咯，加强印象）</w:t>
            </w:r>
          </w:p>
          <w:p>
            <w:r>
              <w:t>三、歌曲</w:t>
            </w:r>
            <w:r>
              <w:rPr>
                <w:rFonts w:hint="eastAsia"/>
              </w:rPr>
              <w:t>教学</w:t>
            </w:r>
            <w:r>
              <w:t>：</w:t>
            </w:r>
          </w:p>
          <w:p>
            <w:r>
              <w:t>1、</w:t>
            </w:r>
            <w:r>
              <w:rPr>
                <w:rFonts w:hint="eastAsia"/>
              </w:rPr>
              <w:t>朗读</w:t>
            </w:r>
            <w:r>
              <w:t>歌词：</w:t>
            </w:r>
          </w:p>
          <w:p>
            <w:r>
              <w:t>师：多么美的一首歌呀，下面我们再听一</w:t>
            </w:r>
            <w:r>
              <w:rPr>
                <w:rFonts w:hint="eastAsia"/>
              </w:rPr>
              <w:t>遍</w:t>
            </w:r>
            <w:r>
              <w:t>，听一听她的歌声里唱了些什么？</w:t>
            </w:r>
          </w:p>
          <w:p>
            <w:r>
              <w:t>生：</w:t>
            </w:r>
            <w:r>
              <w:rPr>
                <w:rFonts w:hint="eastAsia"/>
              </w:rPr>
              <w:t>歌</w:t>
            </w:r>
            <w:r>
              <w:t>、小河、莲花（出示歌词，有感情朗读）</w:t>
            </w:r>
          </w:p>
          <w:p>
            <w:r>
              <w:t>2、</w:t>
            </w:r>
            <w:r>
              <w:rPr>
                <w:rFonts w:hint="eastAsia"/>
              </w:rPr>
              <w:t>处理</w:t>
            </w:r>
            <w:r>
              <w:t>节奏难点：</w:t>
            </w:r>
          </w:p>
          <w:p>
            <w:r>
              <w:t>（出示歌谱）</w:t>
            </w:r>
          </w:p>
          <w:p>
            <w:r>
              <w:t>师：我们来配合一下。老师唱其它部分，你们来唱“哟罗喂”。</w:t>
            </w:r>
            <w:r>
              <w:rPr>
                <w:rFonts w:hint="eastAsia"/>
              </w:rPr>
              <w:t>当</w:t>
            </w:r>
            <w:r>
              <w:t>我</w:t>
            </w:r>
            <w:r>
              <w:rPr>
                <w:rFonts w:hint="eastAsia"/>
              </w:rPr>
              <w:t>演</w:t>
            </w:r>
            <w:r>
              <w:t>唱的时候，你们拿出你们的手，划一划旋律线，告诉我，在旋律中，</w:t>
            </w:r>
            <w:r>
              <w:rPr>
                <w:rFonts w:hint="eastAsia"/>
              </w:rPr>
              <w:t>歌曲的旋律</w:t>
            </w:r>
            <w:r>
              <w:t>用了哪些方法展现了歌曲的婉转悠扬。（师唱）</w:t>
            </w:r>
          </w:p>
          <w:p>
            <w:r>
              <w:t>师：在旋律中，作曲家用了哪些方法着重展现了歌曲的婉转悠扬？</w:t>
            </w:r>
          </w:p>
          <w:p>
            <w:r>
              <w:t>生：用了一字多音、连音线、波音、休止符……</w:t>
            </w:r>
          </w:p>
          <w:p>
            <w:r>
              <w:t>师：节奏节拍！我们一起来把五线谱唱一下。</w:t>
            </w:r>
          </w:p>
          <w:p>
            <w:r>
              <w:rPr>
                <w:rFonts w:hint="eastAsia"/>
              </w:rPr>
              <w:t>（</w:t>
            </w:r>
            <w:r>
              <w:t>生唱</w:t>
            </w:r>
            <w:r>
              <w:rPr>
                <w:rFonts w:hint="eastAsia"/>
              </w:rPr>
              <w:t>）</w:t>
            </w:r>
          </w:p>
          <w:p>
            <w:r>
              <w:t>师：下面我们带上歌词。注意摇曳感觉和每个哟罗喂带领的音乐情绪。</w:t>
            </w:r>
          </w:p>
          <w:p>
            <w:r>
              <w:rPr>
                <w:rFonts w:hint="eastAsia"/>
              </w:rPr>
              <w:t>（</w:t>
            </w:r>
            <w:r>
              <w:t>生唱</w:t>
            </w:r>
            <w:r>
              <w:rPr>
                <w:rFonts w:hint="eastAsia"/>
              </w:rPr>
              <w:t>）</w:t>
            </w:r>
          </w:p>
          <w:p>
            <w:r>
              <w:t>师：我想问一个问题，像这样有休止符的连线，我们究竟应该唱连还是应该唱断呢？</w:t>
            </w:r>
          </w:p>
          <w:p>
            <w:r>
              <w:t>生：声断气连。</w:t>
            </w:r>
          </w:p>
          <w:p>
            <w:pPr>
              <w:rPr>
                <w:rFonts w:ascii="微软雅黑" w:hAnsi="微软雅黑" w:eastAsia="微软雅黑"/>
              </w:rPr>
            </w:pPr>
            <w:r>
              <w:rPr>
                <w:rFonts w:ascii="微软雅黑" w:hAnsi="微软雅黑" w:eastAsia="微软雅黑"/>
              </w:rPr>
              <w:t> </w:t>
            </w:r>
            <w:r>
              <w:rPr>
                <w:rFonts w:hint="eastAsia" w:ascii="微软雅黑" w:hAnsi="微软雅黑" w:eastAsia="微软雅黑"/>
              </w:rPr>
              <w:t>（通过与老师一起合作，让学生能够找到歌曲里的特殊节奏与符号，让学生能够对这些节奏加深印象）</w:t>
            </w:r>
          </w:p>
          <w:p>
            <w:r>
              <w:t>3、体会歌曲风格特点：</w:t>
            </w:r>
          </w:p>
          <w:p>
            <w:r>
              <w:t>师：如果我们不用</w:t>
            </w:r>
            <w:r>
              <w:rPr>
                <w:rFonts w:hint="eastAsia"/>
              </w:rPr>
              <w:t>这些符号</w:t>
            </w:r>
            <w:r>
              <w:t>行不行，就很直白的每个字只唱一个音好不好？我来唱两句，你们来</w:t>
            </w:r>
            <w:r>
              <w:rPr>
                <w:rFonts w:hint="eastAsia"/>
              </w:rPr>
              <w:t>听听这样好不好</w:t>
            </w:r>
            <w:r>
              <w:t>。</w:t>
            </w:r>
          </w:p>
          <w:p>
            <w:r>
              <w:t>生：</w:t>
            </w:r>
            <w:r>
              <w:rPr>
                <w:rFonts w:hint="eastAsia"/>
              </w:rPr>
              <w:t>不好</w:t>
            </w:r>
          </w:p>
          <w:p>
            <w:r>
              <w:t>师：为什么不好？</w:t>
            </w:r>
          </w:p>
          <w:p>
            <w:r>
              <w:t>生：</w:t>
            </w:r>
            <w:r>
              <w:rPr>
                <w:rFonts w:hint="eastAsia"/>
              </w:rPr>
              <w:t>没有江南的韵味儿了</w:t>
            </w:r>
          </w:p>
          <w:p>
            <w:r>
              <w:t>师：</w:t>
            </w:r>
            <w:r>
              <w:rPr>
                <w:rFonts w:hint="eastAsia"/>
              </w:rPr>
              <w:t>说的太棒了，</w:t>
            </w:r>
            <w:r>
              <w:t>这和江南人民的性格</w:t>
            </w:r>
            <w:r>
              <w:rPr>
                <w:rFonts w:hint="eastAsia"/>
              </w:rPr>
              <w:t>、语言</w:t>
            </w:r>
            <w:r>
              <w:t>是有关系的。</w:t>
            </w:r>
            <w:r>
              <w:rPr>
                <w:rFonts w:hint="eastAsia"/>
              </w:rPr>
              <w:t>接下来咱们来听一首用当地方言演唱的《紫竹调》，感受一下我们江南方言的特色。</w:t>
            </w:r>
          </w:p>
          <w:p>
            <w:pPr>
              <w:rPr>
                <w:rFonts w:ascii="微软雅黑" w:hAnsi="微软雅黑" w:eastAsia="微软雅黑"/>
              </w:rPr>
            </w:pPr>
            <w:r>
              <w:rPr>
                <w:rFonts w:hint="eastAsia" w:ascii="微软雅黑" w:hAnsi="微软雅黑" w:eastAsia="微软雅黑"/>
              </w:rPr>
              <w:t>（通过用不同的写作手法和欣赏《紫竹调》，加深学生对江南音乐的认识）</w:t>
            </w:r>
          </w:p>
          <w:p>
            <w:r>
              <w:t>4、完整学唱歌曲：</w:t>
            </w:r>
          </w:p>
          <w:p>
            <w:r>
              <w:t>师：下面，</w:t>
            </w:r>
            <w:r>
              <w:rPr>
                <w:rFonts w:hint="eastAsia"/>
              </w:rPr>
              <w:t>我们连起来演唱</w:t>
            </w:r>
            <w:r>
              <w:t>。边唱边思考，歌曲中描写了哪些景象</w:t>
            </w:r>
            <w:r>
              <w:rPr>
                <w:rFonts w:hint="eastAsia"/>
              </w:rPr>
              <w:t>，我们应该用怎样的情绪去演唱</w:t>
            </w:r>
            <w:r>
              <w:t>？</w:t>
            </w:r>
          </w:p>
          <w:p>
            <w:r>
              <w:t>（师弹琴生唱）</w:t>
            </w:r>
          </w:p>
          <w:p>
            <w:r>
              <w:t>生有感情的演唱。</w:t>
            </w:r>
          </w:p>
          <w:p>
            <w:r>
              <w:t> </w:t>
            </w:r>
          </w:p>
          <w:p>
            <w:r>
              <w:t>四、知识拓展：</w:t>
            </w:r>
          </w:p>
          <w:p>
            <w:r>
              <w:t>师：江南的</w:t>
            </w:r>
            <w:r>
              <w:rPr>
                <w:rFonts w:hint="eastAsia"/>
              </w:rPr>
              <w:t>乐器有哪些知道吗，我们来看一看听一听？播放江南丝竹《行街》</w:t>
            </w:r>
          </w:p>
          <w:p>
            <w:r>
              <w:t>生：二胡、琵琶</w:t>
            </w:r>
            <w:r>
              <w:rPr>
                <w:rFonts w:hint="eastAsia"/>
              </w:rPr>
              <w:t>、竹笛</w:t>
            </w:r>
            <w:r>
              <w:t>……</w:t>
            </w:r>
          </w:p>
          <w:p>
            <w:r>
              <w:t>（出示图片）</w:t>
            </w:r>
          </w:p>
          <w:p>
            <w:r>
              <w:t>师：你认识哪些乐器？</w:t>
            </w:r>
          </w:p>
          <w:p>
            <w:r>
              <w:t>师：哪些是弹拨乐器、拉弦……</w:t>
            </w:r>
          </w:p>
          <w:p>
            <w:r>
              <w:t>师：这就是江南著名的乐器组合——江南丝竹。</w:t>
            </w:r>
            <w:r>
              <w:rPr>
                <w:rFonts w:hint="eastAsia"/>
              </w:rPr>
              <w:t>课后大家可以再去欣赏江南丝竹的其他乐曲《三六》、《老六板》等等。</w:t>
            </w:r>
          </w:p>
          <w:p>
            <w:pPr>
              <w:rPr>
                <w:rFonts w:ascii="微软雅黑" w:hAnsi="微软雅黑" w:eastAsia="微软雅黑"/>
              </w:rPr>
            </w:pPr>
            <w:r>
              <w:rPr>
                <w:rFonts w:hint="eastAsia" w:ascii="微软雅黑" w:hAnsi="微软雅黑" w:eastAsia="微软雅黑"/>
              </w:rPr>
              <w:t>（通过感观看江南丝竹，让学生了解江南地区的乐器与音乐）</w:t>
            </w:r>
          </w:p>
          <w:p>
            <w:r>
              <w:rPr>
                <w:rFonts w:hint="eastAsia"/>
              </w:rPr>
              <w:t>小节：今天我们欣赏了江南的美景，学唱了江南的歌曲，感受了江南丝竹乐的特色。希望那个大家课后有时间有机会到现场去感受一下江南音乐的美丽！</w:t>
            </w:r>
          </w:p>
          <w:p/>
          <w:p>
            <w:pPr>
              <w:rPr>
                <w:sz w:val="24"/>
              </w:rPr>
            </w:pPr>
          </w:p>
        </w:tc>
      </w:tr>
    </w:tbl>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pPr>
        <w:rPr>
          <w:color w:val="000000" w:themeColor="text1"/>
        </w:rPr>
      </w:pPr>
    </w:p>
    <w:p>
      <w:r>
        <w:object>
          <v:shape id="_x0000_i1034" o:spt="75" type="#_x0000_t75" style="height:684.7pt;width:398.05pt;" o:ole="t" filled="f" o:preferrelative="t" stroked="f" coordsize="21600,21600">
            <v:path/>
            <v:fill on="f" focussize="0,0"/>
            <v:stroke on="f" joinstyle="miter"/>
            <v:imagedata r:id="rId25" o:title=""/>
            <o:lock v:ext="edit" aspectratio="t"/>
            <w10:wrap type="none"/>
            <w10:anchorlock/>
          </v:shape>
          <o:OLEObject Type="Embed" ProgID="Word.Document.8" ShapeID="_x0000_i1034" DrawAspect="Content" ObjectID="_1468075734" r:id="rId24">
            <o:LockedField>false</o:LockedField>
          </o:OLEObject>
        </w:object>
      </w:r>
    </w:p>
    <w:p>
      <w:pPr>
        <w:jc w:val="center"/>
        <w:rPr>
          <w:rFonts w:ascii="黑体" w:hAnsi="黑体" w:eastAsia="黑体"/>
          <w:b/>
          <w:sz w:val="30"/>
          <w:szCs w:val="30"/>
        </w:rPr>
      </w:pPr>
      <w:r>
        <w:rPr>
          <w:rFonts w:hint="eastAsia" w:ascii="黑体" w:hAnsi="黑体" w:eastAsia="黑体"/>
          <w:b/>
          <w:sz w:val="30"/>
          <w:szCs w:val="30"/>
        </w:rPr>
        <w:t>第15周音乐组活动记录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2"/>
        <w:gridCol w:w="1980"/>
        <w:gridCol w:w="33"/>
        <w:gridCol w:w="2086"/>
        <w:gridCol w:w="14"/>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1244" w:type="dxa"/>
            <w:vAlign w:val="center"/>
          </w:tcPr>
          <w:p>
            <w:pPr>
              <w:jc w:val="center"/>
              <w:rPr>
                <w:b/>
                <w:sz w:val="24"/>
              </w:rPr>
            </w:pPr>
            <w:r>
              <w:rPr>
                <w:rFonts w:hint="eastAsia"/>
                <w:b/>
                <w:sz w:val="24"/>
              </w:rPr>
              <w:t>时间</w:t>
            </w:r>
          </w:p>
        </w:tc>
        <w:tc>
          <w:tcPr>
            <w:tcW w:w="2010" w:type="dxa"/>
            <w:vAlign w:val="center"/>
          </w:tcPr>
          <w:p>
            <w:pPr>
              <w:rPr>
                <w:sz w:val="24"/>
              </w:rPr>
            </w:pPr>
            <w:r>
              <w:rPr>
                <w:rFonts w:hint="eastAsia"/>
                <w:sz w:val="24"/>
              </w:rPr>
              <w:t>5月17日</w:t>
            </w:r>
          </w:p>
        </w:tc>
        <w:tc>
          <w:tcPr>
            <w:tcW w:w="1882" w:type="dxa"/>
            <w:gridSpan w:val="2"/>
            <w:vAlign w:val="center"/>
          </w:tcPr>
          <w:p>
            <w:pPr>
              <w:ind w:left="330"/>
              <w:rPr>
                <w:b/>
                <w:sz w:val="24"/>
              </w:rPr>
            </w:pPr>
            <w:r>
              <w:rPr>
                <w:rFonts w:hint="eastAsia"/>
                <w:b/>
                <w:sz w:val="24"/>
              </w:rPr>
              <w:t xml:space="preserve">地点    </w:t>
            </w:r>
          </w:p>
        </w:tc>
        <w:tc>
          <w:tcPr>
            <w:tcW w:w="3161" w:type="dxa"/>
            <w:gridSpan w:val="2"/>
            <w:vAlign w:val="center"/>
          </w:tcPr>
          <w:p>
            <w:pPr>
              <w:rPr>
                <w:sz w:val="24"/>
              </w:rPr>
            </w:pPr>
            <w:r>
              <w:rPr>
                <w:rFonts w:hint="eastAsia"/>
                <w:sz w:val="24"/>
              </w:rPr>
              <w:t>横林实验小学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244" w:type="dxa"/>
            <w:vAlign w:val="center"/>
          </w:tcPr>
          <w:p>
            <w:pPr>
              <w:ind w:firstLine="118" w:firstLineChars="49"/>
              <w:rPr>
                <w:b/>
                <w:sz w:val="24"/>
              </w:rPr>
            </w:pPr>
            <w:r>
              <w:rPr>
                <w:rFonts w:hint="eastAsia"/>
                <w:b/>
                <w:sz w:val="24"/>
              </w:rPr>
              <w:t>参加</w:t>
            </w:r>
          </w:p>
          <w:p>
            <w:pPr>
              <w:ind w:firstLine="118" w:firstLineChars="49"/>
              <w:rPr>
                <w:b/>
                <w:sz w:val="24"/>
              </w:rPr>
            </w:pPr>
            <w:r>
              <w:rPr>
                <w:rFonts w:hint="eastAsia"/>
                <w:b/>
                <w:sz w:val="24"/>
              </w:rPr>
              <w:t>人员</w:t>
            </w:r>
          </w:p>
        </w:tc>
        <w:tc>
          <w:tcPr>
            <w:tcW w:w="7053" w:type="dxa"/>
            <w:gridSpan w:val="5"/>
            <w:vAlign w:val="center"/>
          </w:tcPr>
          <w:p>
            <w:pPr>
              <w:jc w:val="center"/>
              <w:rPr>
                <w:sz w:val="24"/>
              </w:rPr>
            </w:pPr>
            <w:r>
              <w:rPr>
                <w:rFonts w:hint="eastAsia" w:cs="宋体"/>
                <w:kern w:val="0"/>
                <w:sz w:val="24"/>
              </w:rPr>
              <w:t>周云霞、龚凡、徐安芹、张熠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1244" w:type="dxa"/>
            <w:vAlign w:val="center"/>
          </w:tcPr>
          <w:p>
            <w:pPr>
              <w:jc w:val="center"/>
              <w:rPr>
                <w:b/>
                <w:sz w:val="24"/>
              </w:rPr>
            </w:pPr>
            <w:r>
              <w:rPr>
                <w:rFonts w:hint="eastAsia"/>
                <w:b/>
                <w:sz w:val="24"/>
              </w:rPr>
              <w:t>主持人</w:t>
            </w:r>
          </w:p>
        </w:tc>
        <w:tc>
          <w:tcPr>
            <w:tcW w:w="2034" w:type="dxa"/>
            <w:gridSpan w:val="2"/>
            <w:vAlign w:val="center"/>
          </w:tcPr>
          <w:p>
            <w:pPr>
              <w:jc w:val="center"/>
              <w:rPr>
                <w:sz w:val="24"/>
              </w:rPr>
            </w:pPr>
          </w:p>
        </w:tc>
        <w:tc>
          <w:tcPr>
            <w:tcW w:w="1873" w:type="dxa"/>
            <w:gridSpan w:val="2"/>
            <w:vAlign w:val="center"/>
          </w:tcPr>
          <w:p>
            <w:pPr>
              <w:jc w:val="center"/>
              <w:rPr>
                <w:b/>
                <w:sz w:val="24"/>
              </w:rPr>
            </w:pPr>
            <w:r>
              <w:rPr>
                <w:rFonts w:hint="eastAsia"/>
                <w:b/>
                <w:sz w:val="24"/>
              </w:rPr>
              <w:t>记录</w:t>
            </w:r>
          </w:p>
        </w:tc>
        <w:tc>
          <w:tcPr>
            <w:tcW w:w="3146" w:type="dxa"/>
            <w:vAlign w:val="center"/>
          </w:tcPr>
          <w:p>
            <w:pPr>
              <w:jc w:val="center"/>
              <w:rPr>
                <w:sz w:val="24"/>
              </w:rPr>
            </w:pPr>
            <w:r>
              <w:rPr>
                <w:rFonts w:hint="eastAsia"/>
                <w:sz w:val="24"/>
              </w:rPr>
              <w:t>龚凡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8" w:hRule="atLeast"/>
        </w:trPr>
        <w:tc>
          <w:tcPr>
            <w:tcW w:w="8297" w:type="dxa"/>
            <w:gridSpan w:val="6"/>
            <w:vAlign w:val="center"/>
          </w:tcPr>
          <w:p>
            <w:pPr>
              <w:rPr>
                <w:sz w:val="24"/>
              </w:rPr>
            </w:pPr>
            <w:r>
              <w:rPr>
                <w:rFonts w:hint="eastAsia"/>
                <w:sz w:val="24"/>
              </w:rPr>
              <w:t>活动内容：2023年常州市小学音乐同题异构教研活动</w:t>
            </w:r>
          </w:p>
          <w:p>
            <w:pPr>
              <w:spacing w:line="360" w:lineRule="auto"/>
              <w:ind w:firstLine="480" w:firstLineChars="200"/>
              <w:jc w:val="center"/>
              <w:rPr>
                <w:sz w:val="24"/>
              </w:rPr>
            </w:pPr>
            <w:r>
              <w:rPr>
                <w:sz w:val="24"/>
              </w:rPr>
              <w:drawing>
                <wp:inline distT="0" distB="0" distL="0" distR="0">
                  <wp:extent cx="4899660" cy="6064250"/>
                  <wp:effectExtent l="19050" t="0" r="0" b="0"/>
                  <wp:docPr id="68" name="图片 68" descr="d:\Documents\Tencent Files\574476573\FileRecv\MobileFile\36BD38EFAFE0587BBF2B81D3E426DD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d:\Documents\Tencent Files\574476573\FileRecv\MobileFile\36BD38EFAFE0587BBF2B81D3E426DDB3.png"/>
                          <pic:cNvPicPr>
                            <a:picLocks noChangeAspect="1" noChangeArrowheads="1"/>
                          </pic:cNvPicPr>
                        </pic:nvPicPr>
                        <pic:blipFill>
                          <a:blip r:embed="rId26"/>
                          <a:srcRect/>
                          <a:stretch>
                            <a:fillRect/>
                          </a:stretch>
                        </pic:blipFill>
                        <pic:spPr>
                          <a:xfrm>
                            <a:off x="0" y="0"/>
                            <a:ext cx="4899660" cy="6064250"/>
                          </a:xfrm>
                          <a:prstGeom prst="rect">
                            <a:avLst/>
                          </a:prstGeom>
                          <a:noFill/>
                          <a:ln w="9525">
                            <a:noFill/>
                            <a:miter lim="800000"/>
                            <a:headEnd/>
                            <a:tailEnd/>
                          </a:ln>
                        </pic:spPr>
                      </pic:pic>
                    </a:graphicData>
                  </a:graphic>
                </wp:inline>
              </w:drawing>
            </w:r>
          </w:p>
        </w:tc>
      </w:tr>
    </w:tbl>
    <w:p>
      <w:r>
        <w:object>
          <v:shape id="_x0000_i1035" o:spt="75" type="#_x0000_t75" style="height:692.15pt;width:398.05pt;" o:ole="t" filled="f" o:preferrelative="t" stroked="f" coordsize="21600,21600">
            <v:path/>
            <v:fill on="f" focussize="0,0"/>
            <v:stroke on="f" joinstyle="miter"/>
            <v:imagedata r:id="rId28" o:title=""/>
            <o:lock v:ext="edit" aspectratio="t"/>
            <w10:wrap type="none"/>
            <w10:anchorlock/>
          </v:shape>
          <o:OLEObject Type="Embed" ProgID="Word.Document.8" ShapeID="_x0000_i1035" DrawAspect="Content" ObjectID="_1468075735" r:id="rId27">
            <o:LockedField>false</o:LockedField>
          </o:OLEObject>
        </w:object>
      </w:r>
    </w:p>
    <w:p>
      <w:pPr>
        <w:jc w:val="center"/>
        <w:rPr>
          <w:rFonts w:ascii="黑体" w:hAnsi="黑体" w:eastAsia="黑体"/>
          <w:b/>
          <w:sz w:val="30"/>
          <w:szCs w:val="30"/>
        </w:rPr>
      </w:pPr>
      <w:r>
        <w:rPr>
          <w:rFonts w:hint="eastAsia" w:ascii="黑体" w:hAnsi="黑体" w:eastAsia="黑体"/>
          <w:b/>
          <w:sz w:val="30"/>
          <w:szCs w:val="30"/>
        </w:rPr>
        <w:t>第16周音乐组活动记录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2189"/>
        <w:gridCol w:w="15"/>
        <w:gridCol w:w="1665"/>
        <w:gridCol w:w="15"/>
        <w:gridCol w:w="3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187" w:type="dxa"/>
            <w:vAlign w:val="center"/>
          </w:tcPr>
          <w:p>
            <w:pPr>
              <w:jc w:val="center"/>
              <w:rPr>
                <w:b/>
                <w:sz w:val="24"/>
              </w:rPr>
            </w:pPr>
            <w:r>
              <w:rPr>
                <w:rFonts w:hint="eastAsia"/>
                <w:b/>
                <w:sz w:val="24"/>
              </w:rPr>
              <w:t>时间</w:t>
            </w:r>
          </w:p>
        </w:tc>
        <w:tc>
          <w:tcPr>
            <w:tcW w:w="2189" w:type="dxa"/>
            <w:vAlign w:val="center"/>
          </w:tcPr>
          <w:p>
            <w:pPr>
              <w:rPr>
                <w:sz w:val="24"/>
              </w:rPr>
            </w:pPr>
            <w:r>
              <w:rPr>
                <w:rFonts w:hint="eastAsia"/>
                <w:sz w:val="24"/>
              </w:rPr>
              <w:t>5月23日</w:t>
            </w:r>
          </w:p>
        </w:tc>
        <w:tc>
          <w:tcPr>
            <w:tcW w:w="1680" w:type="dxa"/>
            <w:gridSpan w:val="2"/>
            <w:vAlign w:val="center"/>
          </w:tcPr>
          <w:p>
            <w:pPr>
              <w:ind w:left="330"/>
              <w:rPr>
                <w:b/>
                <w:sz w:val="24"/>
              </w:rPr>
            </w:pPr>
            <w:r>
              <w:rPr>
                <w:rFonts w:hint="eastAsia"/>
                <w:b/>
                <w:sz w:val="24"/>
              </w:rPr>
              <w:t xml:space="preserve">地点    </w:t>
            </w:r>
          </w:p>
        </w:tc>
        <w:tc>
          <w:tcPr>
            <w:tcW w:w="3466" w:type="dxa"/>
            <w:gridSpan w:val="2"/>
            <w:vAlign w:val="center"/>
          </w:tcPr>
          <w:p>
            <w:pPr>
              <w:rPr>
                <w:sz w:val="24"/>
              </w:rPr>
            </w:pPr>
            <w:r>
              <w:rPr>
                <w:rFonts w:hint="eastAsia"/>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1187" w:type="dxa"/>
            <w:vAlign w:val="center"/>
          </w:tcPr>
          <w:p>
            <w:pPr>
              <w:ind w:firstLine="118" w:firstLineChars="49"/>
              <w:rPr>
                <w:b/>
                <w:sz w:val="24"/>
              </w:rPr>
            </w:pPr>
            <w:r>
              <w:rPr>
                <w:rFonts w:hint="eastAsia"/>
                <w:b/>
                <w:sz w:val="24"/>
              </w:rPr>
              <w:t>参加</w:t>
            </w:r>
          </w:p>
          <w:p>
            <w:pPr>
              <w:ind w:firstLine="118" w:firstLineChars="49"/>
              <w:rPr>
                <w:b/>
                <w:sz w:val="24"/>
              </w:rPr>
            </w:pPr>
            <w:r>
              <w:rPr>
                <w:rFonts w:hint="eastAsia"/>
                <w:b/>
                <w:sz w:val="24"/>
              </w:rPr>
              <w:t>人员</w:t>
            </w:r>
          </w:p>
        </w:tc>
        <w:tc>
          <w:tcPr>
            <w:tcW w:w="7335" w:type="dxa"/>
            <w:gridSpan w:val="5"/>
            <w:vAlign w:val="center"/>
          </w:tcPr>
          <w:p>
            <w:pPr>
              <w:jc w:val="center"/>
              <w:rPr>
                <w:sz w:val="24"/>
              </w:rPr>
            </w:pPr>
            <w:r>
              <w:rPr>
                <w:rFonts w:hint="eastAsia" w:ascii="Calibri" w:hAnsi="Calibri" w:cs="宋体"/>
                <w:kern w:val="0"/>
                <w:sz w:val="24"/>
              </w:rPr>
              <w:t>金燕南、周云霞、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187" w:type="dxa"/>
            <w:vAlign w:val="center"/>
          </w:tcPr>
          <w:p>
            <w:pPr>
              <w:jc w:val="center"/>
              <w:rPr>
                <w:b/>
                <w:sz w:val="24"/>
              </w:rPr>
            </w:pPr>
            <w:r>
              <w:rPr>
                <w:rFonts w:hint="eastAsia"/>
                <w:b/>
                <w:sz w:val="24"/>
              </w:rPr>
              <w:t>主持人</w:t>
            </w:r>
          </w:p>
        </w:tc>
        <w:tc>
          <w:tcPr>
            <w:tcW w:w="2204" w:type="dxa"/>
            <w:gridSpan w:val="2"/>
            <w:vAlign w:val="center"/>
          </w:tcPr>
          <w:p>
            <w:pPr>
              <w:jc w:val="center"/>
              <w:rPr>
                <w:sz w:val="24"/>
              </w:rPr>
            </w:pPr>
            <w:r>
              <w:rPr>
                <w:rFonts w:hint="eastAsia"/>
                <w:sz w:val="24"/>
              </w:rPr>
              <w:t>周云霞</w:t>
            </w:r>
          </w:p>
        </w:tc>
        <w:tc>
          <w:tcPr>
            <w:tcW w:w="1680" w:type="dxa"/>
            <w:gridSpan w:val="2"/>
            <w:vAlign w:val="center"/>
          </w:tcPr>
          <w:p>
            <w:pPr>
              <w:jc w:val="center"/>
              <w:rPr>
                <w:b/>
                <w:sz w:val="24"/>
              </w:rPr>
            </w:pPr>
            <w:r>
              <w:rPr>
                <w:rFonts w:hint="eastAsia"/>
                <w:b/>
                <w:sz w:val="24"/>
              </w:rPr>
              <w:t>记录</w:t>
            </w:r>
          </w:p>
        </w:tc>
        <w:tc>
          <w:tcPr>
            <w:tcW w:w="3451" w:type="dxa"/>
            <w:vAlign w:val="center"/>
          </w:tcPr>
          <w:p>
            <w:pPr>
              <w:jc w:val="center"/>
              <w:rPr>
                <w:sz w:val="24"/>
              </w:rPr>
            </w:pPr>
            <w:r>
              <w:rPr>
                <w:rFonts w:hint="eastAsia"/>
                <w:sz w:val="24"/>
              </w:rPr>
              <w:t>龚凡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8" w:hRule="atLeast"/>
        </w:trPr>
        <w:tc>
          <w:tcPr>
            <w:tcW w:w="8522" w:type="dxa"/>
            <w:gridSpan w:val="6"/>
            <w:vAlign w:val="center"/>
          </w:tcPr>
          <w:p>
            <w:pPr>
              <w:rPr>
                <w:sz w:val="24"/>
              </w:rPr>
            </w:pPr>
            <w:r>
              <w:rPr>
                <w:rFonts w:hint="eastAsia"/>
                <w:sz w:val="24"/>
              </w:rPr>
              <w:t>活动内容：天宁区发展中心教学常规调查</w:t>
            </w:r>
          </w:p>
          <w:p>
            <w:pPr>
              <w:rPr>
                <w:sz w:val="24"/>
              </w:rPr>
            </w:pPr>
            <w:r>
              <w:rPr>
                <w:sz w:val="24"/>
              </w:rPr>
              <w:drawing>
                <wp:inline distT="0" distB="0" distL="0" distR="0">
                  <wp:extent cx="4951730" cy="6530340"/>
                  <wp:effectExtent l="19050" t="0" r="1270" b="0"/>
                  <wp:docPr id="58" name="图片 58" descr="d:\Documents\Tencent Files\574476573\FileRecv\MobileFile\CBB439F8505BAA20D6F04FF128571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Documents\Tencent Files\574476573\FileRecv\MobileFile\CBB439F8505BAA20D6F04FF128571A10.png"/>
                          <pic:cNvPicPr>
                            <a:picLocks noChangeAspect="1" noChangeArrowheads="1"/>
                          </pic:cNvPicPr>
                        </pic:nvPicPr>
                        <pic:blipFill>
                          <a:blip r:embed="rId29" cstate="print"/>
                          <a:srcRect/>
                          <a:stretch>
                            <a:fillRect/>
                          </a:stretch>
                        </pic:blipFill>
                        <pic:spPr>
                          <a:xfrm>
                            <a:off x="0" y="0"/>
                            <a:ext cx="4951730" cy="6530340"/>
                          </a:xfrm>
                          <a:prstGeom prst="rect">
                            <a:avLst/>
                          </a:prstGeom>
                          <a:noFill/>
                          <a:ln w="9525">
                            <a:noFill/>
                            <a:miter lim="800000"/>
                            <a:headEnd/>
                            <a:tailEnd/>
                          </a:ln>
                        </pic:spPr>
                      </pic:pic>
                    </a:graphicData>
                  </a:graphic>
                </wp:inline>
              </w:drawing>
            </w:r>
          </w:p>
          <w:p>
            <w:pPr>
              <w:rPr>
                <w:sz w:val="24"/>
              </w:rPr>
            </w:pPr>
          </w:p>
        </w:tc>
      </w:tr>
    </w:tbl>
    <w:p>
      <w:pPr>
        <w:jc w:val="center"/>
        <w:rPr>
          <w:b/>
          <w:sz w:val="36"/>
          <w:szCs w:val="36"/>
        </w:rPr>
      </w:pPr>
      <w:r>
        <w:rPr>
          <w:rFonts w:hint="eastAsia"/>
          <w:b/>
          <w:sz w:val="36"/>
          <w:szCs w:val="36"/>
        </w:rPr>
        <w:t>天宁区教师发展中心常规调研记录表</w:t>
      </w:r>
    </w:p>
    <w:p>
      <w:pPr>
        <w:spacing w:beforeLines="50" w:line="360" w:lineRule="auto"/>
        <w:ind w:firstLine="120" w:firstLineChars="50"/>
        <w:rPr>
          <w:sz w:val="24"/>
        </w:rPr>
      </w:pPr>
      <w:r>
        <w:rPr>
          <w:rFonts w:hint="eastAsia"/>
          <w:sz w:val="24"/>
        </w:rPr>
        <w:t>调研学校</w:t>
      </w:r>
      <w:r>
        <w:rPr>
          <w:rFonts w:hint="eastAsia"/>
          <w:sz w:val="24"/>
          <w:u w:val="single"/>
        </w:rPr>
        <w:t>三河口</w:t>
      </w:r>
      <w:r>
        <w:rPr>
          <w:sz w:val="24"/>
          <w:u w:val="single"/>
        </w:rPr>
        <w:t>小学</w:t>
      </w:r>
      <w:r>
        <w:rPr>
          <w:rFonts w:hint="eastAsia"/>
          <w:sz w:val="24"/>
        </w:rPr>
        <w:t xml:space="preserve">  调研时间</w:t>
      </w:r>
      <w:r>
        <w:rPr>
          <w:rFonts w:hint="eastAsia"/>
          <w:sz w:val="24"/>
          <w:u w:val="single"/>
        </w:rPr>
        <w:t xml:space="preserve"> 2023.</w:t>
      </w:r>
      <w:r>
        <w:rPr>
          <w:sz w:val="24"/>
          <w:u w:val="single"/>
        </w:rPr>
        <w:t>5.</w:t>
      </w:r>
      <w:r>
        <w:rPr>
          <w:rFonts w:hint="eastAsia"/>
          <w:sz w:val="24"/>
          <w:u w:val="single"/>
        </w:rPr>
        <w:t>23</w:t>
      </w:r>
      <w:r>
        <w:rPr>
          <w:rFonts w:hint="eastAsia"/>
          <w:sz w:val="24"/>
        </w:rPr>
        <w:t xml:space="preserve">   调研人</w:t>
      </w:r>
      <w:r>
        <w:rPr>
          <w:rFonts w:hint="eastAsia"/>
          <w:sz w:val="24"/>
          <w:u w:val="single"/>
        </w:rPr>
        <w:t xml:space="preserve">金燕南       </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708"/>
        <w:gridCol w:w="1225"/>
        <w:gridCol w:w="1225"/>
        <w:gridCol w:w="2265"/>
        <w:gridCol w:w="815"/>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vMerge w:val="restart"/>
            <w:vAlign w:val="center"/>
          </w:tcPr>
          <w:p>
            <w:pPr>
              <w:jc w:val="center"/>
              <w:rPr>
                <w:b/>
                <w:bCs/>
                <w:sz w:val="24"/>
              </w:rPr>
            </w:pPr>
            <w:r>
              <w:rPr>
                <w:rFonts w:hint="eastAsia"/>
                <w:b/>
                <w:bCs/>
                <w:sz w:val="24"/>
              </w:rPr>
              <w:t>听课</w:t>
            </w:r>
          </w:p>
          <w:p>
            <w:pPr>
              <w:jc w:val="center"/>
              <w:rPr>
                <w:sz w:val="24"/>
              </w:rPr>
            </w:pPr>
            <w:r>
              <w:rPr>
                <w:b/>
                <w:bCs/>
                <w:sz w:val="24"/>
              </w:rPr>
              <w:t>1</w:t>
            </w:r>
            <w:r>
              <w:rPr>
                <w:rFonts w:hint="eastAsia"/>
                <w:b/>
                <w:bCs/>
                <w:sz w:val="24"/>
              </w:rPr>
              <w:t>节</w:t>
            </w:r>
          </w:p>
        </w:tc>
        <w:tc>
          <w:tcPr>
            <w:tcW w:w="708" w:type="dxa"/>
            <w:vAlign w:val="center"/>
          </w:tcPr>
          <w:p>
            <w:pPr>
              <w:jc w:val="center"/>
              <w:rPr>
                <w:rFonts w:ascii="宋体" w:hAnsi="宋体"/>
                <w:sz w:val="24"/>
              </w:rPr>
            </w:pPr>
            <w:r>
              <w:rPr>
                <w:rFonts w:hint="eastAsia" w:ascii="宋体" w:hAnsi="宋体"/>
                <w:sz w:val="24"/>
              </w:rPr>
              <w:t>姓名</w:t>
            </w:r>
          </w:p>
        </w:tc>
        <w:tc>
          <w:tcPr>
            <w:tcW w:w="1225" w:type="dxa"/>
            <w:vAlign w:val="center"/>
          </w:tcPr>
          <w:p>
            <w:pPr>
              <w:rPr>
                <w:rFonts w:ascii="宋体" w:hAnsi="宋体"/>
                <w:sz w:val="24"/>
              </w:rPr>
            </w:pPr>
            <w:r>
              <w:rPr>
                <w:rFonts w:hint="eastAsia" w:ascii="宋体" w:hAnsi="宋体"/>
                <w:sz w:val="24"/>
              </w:rPr>
              <w:t>徐安芹</w:t>
            </w:r>
            <w:r>
              <w:rPr>
                <w:rFonts w:ascii="宋体" w:hAnsi="宋体"/>
                <w:sz w:val="24"/>
              </w:rPr>
              <w:t> </w:t>
            </w:r>
          </w:p>
        </w:tc>
        <w:tc>
          <w:tcPr>
            <w:tcW w:w="1225" w:type="dxa"/>
            <w:vAlign w:val="center"/>
          </w:tcPr>
          <w:p>
            <w:pPr>
              <w:jc w:val="center"/>
              <w:rPr>
                <w:rFonts w:ascii="宋体" w:hAnsi="宋体"/>
                <w:sz w:val="24"/>
              </w:rPr>
            </w:pPr>
            <w:r>
              <w:rPr>
                <w:rFonts w:hint="eastAsia" w:ascii="宋体" w:hAnsi="宋体"/>
                <w:sz w:val="24"/>
              </w:rPr>
              <w:t>任教年限</w:t>
            </w:r>
          </w:p>
        </w:tc>
        <w:tc>
          <w:tcPr>
            <w:tcW w:w="2265" w:type="dxa"/>
            <w:vAlign w:val="center"/>
          </w:tcPr>
          <w:p>
            <w:pPr>
              <w:jc w:val="center"/>
              <w:rPr>
                <w:rFonts w:ascii="宋体" w:hAnsi="宋体"/>
                <w:sz w:val="24"/>
              </w:rPr>
            </w:pPr>
          </w:p>
        </w:tc>
        <w:tc>
          <w:tcPr>
            <w:tcW w:w="815" w:type="dxa"/>
            <w:vAlign w:val="center"/>
          </w:tcPr>
          <w:p>
            <w:pPr>
              <w:jc w:val="center"/>
              <w:rPr>
                <w:rFonts w:ascii="宋体" w:hAnsi="宋体"/>
                <w:sz w:val="24"/>
              </w:rPr>
            </w:pPr>
            <w:r>
              <w:rPr>
                <w:rFonts w:hint="eastAsia" w:ascii="宋体" w:hAnsi="宋体"/>
                <w:sz w:val="24"/>
              </w:rPr>
              <w:t>班级</w:t>
            </w:r>
          </w:p>
        </w:tc>
        <w:tc>
          <w:tcPr>
            <w:tcW w:w="1247" w:type="dxa"/>
            <w:vAlign w:val="center"/>
          </w:tcPr>
          <w:p>
            <w:pPr>
              <w:jc w:val="center"/>
              <w:rPr>
                <w:rFonts w:ascii="宋体" w:hAnsi="宋体"/>
                <w:sz w:val="24"/>
              </w:rPr>
            </w:pPr>
            <w:r>
              <w:rPr>
                <w:rFonts w:hint="eastAsia" w:ascii="宋体" w:hAnsi="宋体"/>
                <w:sz w:val="24"/>
              </w:rPr>
              <w:t>一年级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1" w:type="dxa"/>
            <w:vMerge w:val="continue"/>
            <w:vAlign w:val="center"/>
          </w:tcPr>
          <w:p>
            <w:pPr>
              <w:jc w:val="center"/>
              <w:rPr>
                <w:sz w:val="24"/>
                <w:u w:val="single"/>
              </w:rPr>
            </w:pPr>
          </w:p>
        </w:tc>
        <w:tc>
          <w:tcPr>
            <w:tcW w:w="708" w:type="dxa"/>
            <w:vAlign w:val="center"/>
          </w:tcPr>
          <w:p>
            <w:pPr>
              <w:jc w:val="center"/>
              <w:rPr>
                <w:rFonts w:ascii="宋体" w:hAnsi="宋体"/>
                <w:sz w:val="24"/>
              </w:rPr>
            </w:pPr>
            <w:r>
              <w:rPr>
                <w:rFonts w:hint="eastAsia" w:ascii="宋体" w:hAnsi="宋体"/>
                <w:sz w:val="24"/>
              </w:rPr>
              <w:t>科目</w:t>
            </w:r>
          </w:p>
        </w:tc>
        <w:tc>
          <w:tcPr>
            <w:tcW w:w="1225" w:type="dxa"/>
            <w:vAlign w:val="center"/>
          </w:tcPr>
          <w:p>
            <w:pPr>
              <w:jc w:val="center"/>
              <w:rPr>
                <w:rFonts w:ascii="宋体" w:hAnsi="宋体"/>
                <w:sz w:val="24"/>
              </w:rPr>
            </w:pPr>
            <w:r>
              <w:rPr>
                <w:rFonts w:hint="eastAsia" w:ascii="宋体" w:hAnsi="宋体"/>
                <w:sz w:val="24"/>
              </w:rPr>
              <w:t>音  乐</w:t>
            </w:r>
          </w:p>
        </w:tc>
        <w:tc>
          <w:tcPr>
            <w:tcW w:w="1225" w:type="dxa"/>
            <w:vAlign w:val="center"/>
          </w:tcPr>
          <w:p>
            <w:pPr>
              <w:jc w:val="center"/>
              <w:rPr>
                <w:rFonts w:ascii="宋体" w:hAnsi="宋体"/>
                <w:sz w:val="24"/>
              </w:rPr>
            </w:pPr>
            <w:r>
              <w:rPr>
                <w:rFonts w:hint="eastAsia" w:ascii="宋体" w:hAnsi="宋体"/>
                <w:sz w:val="24"/>
              </w:rPr>
              <w:t>教学内容</w:t>
            </w:r>
          </w:p>
        </w:tc>
        <w:tc>
          <w:tcPr>
            <w:tcW w:w="2265" w:type="dxa"/>
            <w:vAlign w:val="center"/>
          </w:tcPr>
          <w:p>
            <w:pPr>
              <w:jc w:val="center"/>
              <w:rPr>
                <w:sz w:val="24"/>
              </w:rPr>
            </w:pPr>
            <w:r>
              <w:rPr>
                <w:rFonts w:hint="eastAsia"/>
                <w:sz w:val="24"/>
              </w:rPr>
              <w:t>勤快人和懒惰人</w:t>
            </w:r>
          </w:p>
        </w:tc>
        <w:tc>
          <w:tcPr>
            <w:tcW w:w="815" w:type="dxa"/>
            <w:vAlign w:val="center"/>
          </w:tcPr>
          <w:p>
            <w:pPr>
              <w:jc w:val="center"/>
              <w:rPr>
                <w:rFonts w:ascii="宋体" w:hAnsi="宋体"/>
                <w:sz w:val="24"/>
              </w:rPr>
            </w:pPr>
            <w:r>
              <w:rPr>
                <w:rFonts w:hint="eastAsia" w:ascii="宋体" w:hAnsi="宋体"/>
                <w:sz w:val="24"/>
              </w:rPr>
              <w:t>等第</w:t>
            </w:r>
          </w:p>
        </w:tc>
        <w:tc>
          <w:tcPr>
            <w:tcW w:w="1247" w:type="dxa"/>
          </w:tcPr>
          <w:p>
            <w:pPr>
              <w:ind w:firstLine="360" w:firstLineChars="150"/>
              <w:rPr>
                <w:sz w:val="24"/>
              </w:rPr>
            </w:pPr>
            <w:r>
              <w:rPr>
                <w:rFonts w:hint="eastAsia"/>
                <w:sz w:val="24"/>
              </w:rPr>
              <w:t>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8" w:hRule="atLeast"/>
        </w:trPr>
        <w:tc>
          <w:tcPr>
            <w:tcW w:w="811" w:type="dxa"/>
            <w:vMerge w:val="continue"/>
            <w:vAlign w:val="center"/>
          </w:tcPr>
          <w:p>
            <w:pPr>
              <w:jc w:val="center"/>
              <w:rPr>
                <w:sz w:val="24"/>
                <w:u w:val="single"/>
              </w:rPr>
            </w:pPr>
          </w:p>
        </w:tc>
        <w:tc>
          <w:tcPr>
            <w:tcW w:w="7485" w:type="dxa"/>
            <w:gridSpan w:val="6"/>
          </w:tcPr>
          <w:p>
            <w:pPr>
              <w:widowControl/>
              <w:jc w:val="left"/>
              <w:rPr>
                <w:rFonts w:ascii="宋体" w:hAnsi="宋体"/>
                <w:sz w:val="24"/>
              </w:rPr>
            </w:pPr>
            <w:r>
              <w:rPr>
                <w:rFonts w:hint="eastAsia" w:ascii="宋体" w:hAnsi="宋体"/>
                <w:sz w:val="24"/>
              </w:rPr>
              <w:t>综合评价：</w:t>
            </w:r>
          </w:p>
          <w:p>
            <w:pPr>
              <w:widowControl/>
              <w:spacing w:line="360" w:lineRule="auto"/>
              <w:ind w:firstLine="480" w:firstLineChars="200"/>
              <w:jc w:val="left"/>
              <w:rPr>
                <w:rFonts w:ascii="宋体" w:hAnsi="宋体" w:cs="宋体"/>
                <w:sz w:val="24"/>
              </w:rPr>
            </w:pPr>
            <w:r>
              <w:rPr>
                <w:rFonts w:ascii="宋体" w:hAnsi="宋体" w:cs="宋体"/>
                <w:sz w:val="24"/>
              </w:rPr>
              <w:t> </w:t>
            </w:r>
            <w:r>
              <w:rPr>
                <w:rFonts w:ascii="宋体" w:hAnsi="宋体" w:eastAsia="宋体" w:cs="宋体"/>
                <w:sz w:val="24"/>
                <w:szCs w:val="24"/>
              </w:rPr>
              <w:t>老师的语言和课堂状态非常好，具有亲和力，表达清晰，适合低年级孩子。教学设计规整，目标清晰并且能围绕音乐本体展开，这在新教师中表现突出。建议更深入了解孩子学习音乐的初始阶段对音高音长节奏等等一系列音乐要素感知的基本规律，尽量在教学安排上做到循序渐进。同时，低年级音乐活动尽量用孩子能听懂的生活化的语言表述，规范性的音乐语言需要在孩子的音乐实践体验了解之后才开始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3" w:hRule="atLeast"/>
        </w:trPr>
        <w:tc>
          <w:tcPr>
            <w:tcW w:w="811" w:type="dxa"/>
            <w:vMerge w:val="restart"/>
            <w:vAlign w:val="center"/>
          </w:tcPr>
          <w:p>
            <w:pPr>
              <w:jc w:val="center"/>
              <w:rPr>
                <w:sz w:val="24"/>
              </w:rPr>
            </w:pPr>
            <w:r>
              <w:rPr>
                <w:rFonts w:hint="eastAsia"/>
                <w:b/>
                <w:bCs/>
                <w:sz w:val="24"/>
              </w:rPr>
              <w:t>教学常规检查</w:t>
            </w:r>
          </w:p>
        </w:tc>
        <w:tc>
          <w:tcPr>
            <w:tcW w:w="7485" w:type="dxa"/>
            <w:gridSpan w:val="6"/>
          </w:tcPr>
          <w:p>
            <w:pPr>
              <w:spacing w:line="360" w:lineRule="auto"/>
              <w:rPr>
                <w:rFonts w:ascii="宋体" w:hAnsi="宋体" w:cs="宋体"/>
                <w:sz w:val="24"/>
              </w:rPr>
            </w:pPr>
          </w:p>
          <w:p>
            <w:pPr>
              <w:spacing w:line="360" w:lineRule="auto"/>
              <w:rPr>
                <w:rFonts w:ascii="宋体" w:hAnsi="宋体" w:cs="宋体"/>
                <w:sz w:val="24"/>
              </w:rPr>
            </w:pPr>
            <w:r>
              <w:rPr>
                <w:rFonts w:hint="eastAsia" w:ascii="宋体" w:hAnsi="宋体" w:cs="宋体"/>
                <w:sz w:val="24"/>
              </w:rPr>
              <w:t>校本教研活动开展情况：</w:t>
            </w:r>
          </w:p>
          <w:p>
            <w:pPr>
              <w:widowControl/>
              <w:spacing w:line="360" w:lineRule="auto"/>
              <w:ind w:firstLine="480" w:firstLineChars="200"/>
              <w:jc w:val="left"/>
              <w:rPr>
                <w:rFonts w:ascii="宋体" w:hAnsi="宋体" w:cs="宋体"/>
                <w:sz w:val="24"/>
              </w:rPr>
            </w:pPr>
            <w:r>
              <w:rPr>
                <w:rFonts w:ascii="宋体" w:hAnsi="宋体" w:eastAsia="宋体" w:cs="宋体"/>
                <w:sz w:val="24"/>
                <w:szCs w:val="24"/>
              </w:rPr>
              <w:t>本校教师坚持在以艺术体验为核心的多样化实践中提高学生艺术素养和创造能力，校教研组成员每月2次参加联校教研活动，积极探索音乐课堂教学方法。同时，为了更好的开展音乐课堂教学工作，校教研组两周开展校内教研活动，一起进行新课标的学习、对优质音乐课的欣赏及教研组课的讨论；并结合学校开展人人一堂公开课的工作，对组内上课的老师进行集体备课、听课等。</w:t>
            </w:r>
          </w:p>
          <w:p>
            <w:pPr>
              <w:widowControl/>
              <w:spacing w:line="360" w:lineRule="auto"/>
              <w:ind w:firstLine="480" w:firstLineChars="200"/>
              <w:jc w:val="left"/>
              <w:rPr>
                <w:rFonts w:ascii="宋体" w:hAnsi="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5" w:hRule="atLeast"/>
        </w:trPr>
        <w:tc>
          <w:tcPr>
            <w:tcW w:w="811" w:type="dxa"/>
            <w:vMerge w:val="continue"/>
            <w:vAlign w:val="center"/>
          </w:tcPr>
          <w:p>
            <w:pPr>
              <w:jc w:val="center"/>
              <w:rPr>
                <w:sz w:val="24"/>
              </w:rPr>
            </w:pPr>
          </w:p>
        </w:tc>
        <w:tc>
          <w:tcPr>
            <w:tcW w:w="7485" w:type="dxa"/>
            <w:gridSpan w:val="6"/>
          </w:tcPr>
          <w:p>
            <w:pPr>
              <w:spacing w:line="360" w:lineRule="auto"/>
              <w:rPr>
                <w:rFonts w:ascii="宋体" w:hAnsi="宋体"/>
                <w:sz w:val="24"/>
              </w:rPr>
            </w:pPr>
            <w:r>
              <w:rPr>
                <w:rFonts w:hint="eastAsia" w:ascii="宋体" w:hAnsi="宋体"/>
                <w:sz w:val="24"/>
              </w:rPr>
              <w:t>集体备课及作业设计质量：</w:t>
            </w:r>
          </w:p>
          <w:p>
            <w:pPr>
              <w:widowControl/>
              <w:spacing w:line="360" w:lineRule="auto"/>
              <w:ind w:firstLine="480" w:firstLineChars="200"/>
              <w:jc w:val="left"/>
              <w:rPr>
                <w:rFonts w:ascii="宋体" w:hAnsi="宋体" w:cs="宋体"/>
                <w:sz w:val="24"/>
              </w:rPr>
            </w:pPr>
            <w:r>
              <w:rPr>
                <w:rFonts w:hint="eastAsia" w:ascii="宋体" w:hAnsi="宋体" w:cs="宋体"/>
                <w:sz w:val="24"/>
              </w:rPr>
              <w:t>教学设计规范，突出教学目标及重难点，设计多样化的教学策略，新老师进行详细备课及每堂课需有教学反思，老教师要展开二次备课及每节课的教学反思。通过集体备课，课堂组织等各环节上规范课堂教学。</w:t>
            </w:r>
          </w:p>
        </w:tc>
      </w:tr>
    </w:tbl>
    <w:p/>
    <w:p>
      <w:pPr>
        <w:rPr>
          <w:rFonts w:hint="eastAsia"/>
        </w:rPr>
      </w:pPr>
    </w:p>
    <w:p>
      <w:pPr>
        <w:rPr>
          <w:rFonts w:hint="eastAsia"/>
        </w:rPr>
      </w:pPr>
    </w:p>
    <w:p>
      <w:pPr>
        <w:rPr>
          <w:rFonts w:hint="eastAsia"/>
        </w:rPr>
      </w:pPr>
    </w:p>
    <w:p>
      <w:pPr>
        <w:rPr>
          <w:rFonts w:hint="eastAsia"/>
        </w:rPr>
      </w:pPr>
    </w:p>
    <w:p>
      <w:pPr>
        <w:rPr>
          <w:rFonts w:hint="eastAsia"/>
        </w:rPr>
      </w:pPr>
    </w:p>
    <w:p>
      <w:pPr>
        <w:jc w:val="center"/>
        <w:rPr>
          <w:rFonts w:hint="eastAsia" w:ascii="黑体" w:hAnsi="黑体" w:eastAsia="黑体"/>
          <w:b/>
          <w:sz w:val="30"/>
          <w:szCs w:val="30"/>
        </w:rPr>
      </w:pPr>
      <w:r>
        <w:rPr>
          <w:rFonts w:hint="eastAsia" w:ascii="黑体" w:hAnsi="黑体" w:eastAsia="黑体"/>
          <w:b/>
          <w:sz w:val="30"/>
          <w:szCs w:val="30"/>
        </w:rPr>
        <w:t>第17周音乐组活动记录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2093"/>
        <w:gridCol w:w="23"/>
        <w:gridCol w:w="1928"/>
        <w:gridCol w:w="13"/>
        <w:gridCol w:w="3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1187" w:type="dxa"/>
            <w:vAlign w:val="center"/>
          </w:tcPr>
          <w:p>
            <w:pPr>
              <w:jc w:val="center"/>
              <w:rPr>
                <w:rFonts w:hint="eastAsia"/>
                <w:b/>
                <w:sz w:val="24"/>
              </w:rPr>
            </w:pPr>
            <w:r>
              <w:rPr>
                <w:rFonts w:hint="eastAsia"/>
                <w:b/>
                <w:sz w:val="24"/>
              </w:rPr>
              <w:t>时间</w:t>
            </w:r>
          </w:p>
        </w:tc>
        <w:tc>
          <w:tcPr>
            <w:tcW w:w="2189" w:type="dxa"/>
            <w:vAlign w:val="center"/>
          </w:tcPr>
          <w:p>
            <w:pPr>
              <w:rPr>
                <w:rFonts w:hint="eastAsia"/>
                <w:sz w:val="24"/>
              </w:rPr>
            </w:pPr>
            <w:r>
              <w:rPr>
                <w:rFonts w:hint="eastAsia"/>
                <w:sz w:val="24"/>
              </w:rPr>
              <w:t>5月31日</w:t>
            </w:r>
          </w:p>
        </w:tc>
        <w:tc>
          <w:tcPr>
            <w:tcW w:w="1680" w:type="dxa"/>
            <w:gridSpan w:val="2"/>
            <w:vAlign w:val="center"/>
          </w:tcPr>
          <w:p>
            <w:pPr>
              <w:ind w:left="330"/>
              <w:rPr>
                <w:rFonts w:hint="eastAsia"/>
                <w:b/>
                <w:sz w:val="24"/>
              </w:rPr>
            </w:pPr>
            <w:r>
              <w:rPr>
                <w:rFonts w:hint="eastAsia"/>
                <w:b/>
                <w:sz w:val="24"/>
              </w:rPr>
              <w:t xml:space="preserve">地点    </w:t>
            </w:r>
          </w:p>
        </w:tc>
        <w:tc>
          <w:tcPr>
            <w:tcW w:w="3466" w:type="dxa"/>
            <w:gridSpan w:val="2"/>
            <w:vAlign w:val="center"/>
          </w:tcPr>
          <w:p>
            <w:pPr>
              <w:rPr>
                <w:rFonts w:hint="eastAsia"/>
                <w:sz w:val="24"/>
              </w:rPr>
            </w:pPr>
            <w:r>
              <w:rPr>
                <w:rFonts w:hint="eastAsia"/>
                <w:sz w:val="24"/>
              </w:rPr>
              <w:t>音乐室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187" w:type="dxa"/>
            <w:vAlign w:val="center"/>
          </w:tcPr>
          <w:p>
            <w:pPr>
              <w:ind w:firstLine="118" w:firstLineChars="49"/>
              <w:rPr>
                <w:rFonts w:hint="eastAsia"/>
                <w:b/>
                <w:sz w:val="24"/>
              </w:rPr>
            </w:pPr>
            <w:r>
              <w:rPr>
                <w:rFonts w:hint="eastAsia"/>
                <w:b/>
                <w:sz w:val="24"/>
              </w:rPr>
              <w:t>参加</w:t>
            </w:r>
          </w:p>
          <w:p>
            <w:pPr>
              <w:ind w:firstLine="118" w:firstLineChars="49"/>
              <w:rPr>
                <w:rFonts w:hint="eastAsia"/>
                <w:b/>
                <w:sz w:val="24"/>
              </w:rPr>
            </w:pPr>
            <w:r>
              <w:rPr>
                <w:rFonts w:hint="eastAsia"/>
                <w:b/>
                <w:sz w:val="24"/>
              </w:rPr>
              <w:t>人员</w:t>
            </w:r>
          </w:p>
        </w:tc>
        <w:tc>
          <w:tcPr>
            <w:tcW w:w="7335" w:type="dxa"/>
            <w:gridSpan w:val="5"/>
            <w:vAlign w:val="center"/>
          </w:tcPr>
          <w:p>
            <w:pPr>
              <w:jc w:val="center"/>
              <w:rPr>
                <w:rFonts w:hint="eastAsia"/>
                <w:sz w:val="24"/>
              </w:rPr>
            </w:pPr>
            <w:r>
              <w:rPr>
                <w:rFonts w:hint="eastAsia" w:ascii="Calibri" w:hAnsi="Calibri" w:cs="宋体"/>
                <w:kern w:val="0"/>
                <w:sz w:val="24"/>
              </w:rPr>
              <w:t>张金花、周云霞、</w:t>
            </w:r>
            <w:r>
              <w:rPr>
                <w:rFonts w:hint="eastAsia" w:cs="宋体"/>
                <w:kern w:val="0"/>
                <w:sz w:val="24"/>
              </w:rPr>
              <w:t>龚凡、徐安芹、张熠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187" w:type="dxa"/>
            <w:vAlign w:val="center"/>
          </w:tcPr>
          <w:p>
            <w:pPr>
              <w:jc w:val="center"/>
              <w:rPr>
                <w:rFonts w:hint="eastAsia"/>
                <w:b/>
                <w:sz w:val="24"/>
              </w:rPr>
            </w:pPr>
            <w:r>
              <w:rPr>
                <w:rFonts w:hint="eastAsia"/>
                <w:b/>
                <w:sz w:val="24"/>
              </w:rPr>
              <w:t>主持人</w:t>
            </w:r>
          </w:p>
        </w:tc>
        <w:tc>
          <w:tcPr>
            <w:tcW w:w="2204" w:type="dxa"/>
            <w:gridSpan w:val="2"/>
            <w:vAlign w:val="center"/>
          </w:tcPr>
          <w:p>
            <w:pPr>
              <w:jc w:val="center"/>
              <w:rPr>
                <w:rFonts w:hint="eastAsia"/>
                <w:sz w:val="24"/>
              </w:rPr>
            </w:pPr>
            <w:r>
              <w:rPr>
                <w:rFonts w:hint="eastAsia"/>
                <w:sz w:val="24"/>
              </w:rPr>
              <w:t>龚凡</w:t>
            </w:r>
          </w:p>
        </w:tc>
        <w:tc>
          <w:tcPr>
            <w:tcW w:w="1680" w:type="dxa"/>
            <w:gridSpan w:val="2"/>
            <w:vAlign w:val="center"/>
          </w:tcPr>
          <w:p>
            <w:pPr>
              <w:jc w:val="center"/>
              <w:rPr>
                <w:rFonts w:hint="eastAsia"/>
                <w:b/>
                <w:sz w:val="24"/>
              </w:rPr>
            </w:pPr>
            <w:r>
              <w:rPr>
                <w:rFonts w:hint="eastAsia"/>
                <w:b/>
                <w:sz w:val="24"/>
              </w:rPr>
              <w:t>记录</w:t>
            </w:r>
          </w:p>
        </w:tc>
        <w:tc>
          <w:tcPr>
            <w:tcW w:w="3451" w:type="dxa"/>
            <w:vAlign w:val="center"/>
          </w:tcPr>
          <w:p>
            <w:pPr>
              <w:jc w:val="center"/>
              <w:rPr>
                <w:rFonts w:hint="eastAsia"/>
                <w:sz w:val="24"/>
              </w:rPr>
            </w:pPr>
            <w:r>
              <w:rPr>
                <w:rFonts w:hint="eastAsia"/>
                <w:sz w:val="24"/>
              </w:rPr>
              <w:t>徐安芹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22" w:hRule="atLeast"/>
        </w:trPr>
        <w:tc>
          <w:tcPr>
            <w:tcW w:w="8522" w:type="dxa"/>
            <w:gridSpan w:val="6"/>
            <w:vAlign w:val="center"/>
          </w:tcPr>
          <w:p>
            <w:pPr>
              <w:rPr>
                <w:rFonts w:hint="eastAsia" w:cs="宋体" w:asciiTheme="minorEastAsia" w:hAnsiTheme="minorEastAsia"/>
                <w:sz w:val="24"/>
              </w:rPr>
            </w:pPr>
            <w:r>
              <w:rPr>
                <w:rFonts w:hint="eastAsia"/>
                <w:sz w:val="24"/>
              </w:rPr>
              <w:t>活动内容：</w:t>
            </w:r>
            <w:r>
              <w:rPr>
                <w:rFonts w:cs="宋体" w:asciiTheme="minorEastAsia" w:hAnsiTheme="minorEastAsia"/>
                <w:sz w:val="24"/>
                <w:szCs w:val="24"/>
              </w:rPr>
              <w:t>《萤火虫》教学设计</w:t>
            </w:r>
          </w:p>
          <w:p>
            <w:pPr>
              <w:rPr>
                <w:rFonts w:cs="Calibri" w:asciiTheme="minorEastAsia" w:hAnsiTheme="minorEastAsia"/>
                <w:sz w:val="24"/>
                <w:szCs w:val="24"/>
              </w:rPr>
            </w:pPr>
          </w:p>
          <w:p>
            <w:pPr>
              <w:rPr>
                <w:rFonts w:cs="仿宋" w:asciiTheme="minorEastAsia" w:hAnsiTheme="minorEastAsia"/>
                <w:sz w:val="24"/>
                <w:szCs w:val="24"/>
              </w:rPr>
            </w:pPr>
            <w:r>
              <w:rPr>
                <w:rFonts w:cs="仿宋" w:asciiTheme="minorEastAsia" w:hAnsiTheme="minorEastAsia"/>
                <w:b/>
                <w:sz w:val="24"/>
                <w:szCs w:val="24"/>
              </w:rPr>
              <w:t>教学目标</w:t>
            </w:r>
          </w:p>
          <w:p>
            <w:pPr>
              <w:rPr>
                <w:rFonts w:cs="仿宋" w:asciiTheme="minorEastAsia" w:hAnsiTheme="minorEastAsia"/>
                <w:sz w:val="24"/>
                <w:szCs w:val="24"/>
              </w:rPr>
            </w:pPr>
            <w:r>
              <w:rPr>
                <w:rFonts w:cs="仿宋" w:asciiTheme="minorEastAsia" w:hAnsiTheme="minorEastAsia"/>
                <w:sz w:val="24"/>
                <w:szCs w:val="24"/>
              </w:rPr>
              <w:t>情感目标:学唱歌曲《萤火虫》，感受歌曲的意境，无论能力大小，只要勇于奉献，世界将会更美好的真谛。</w:t>
            </w:r>
          </w:p>
          <w:p>
            <w:pPr>
              <w:rPr>
                <w:rFonts w:cs="仿宋" w:asciiTheme="minorEastAsia" w:hAnsiTheme="minorEastAsia"/>
                <w:sz w:val="24"/>
                <w:szCs w:val="24"/>
              </w:rPr>
            </w:pPr>
            <w:r>
              <w:rPr>
                <w:rFonts w:cs="仿宋" w:asciiTheme="minorEastAsia" w:hAnsiTheme="minorEastAsia"/>
                <w:sz w:val="24"/>
                <w:szCs w:val="24"/>
              </w:rPr>
              <w:t>能力目标:在猜猜、唱唱、听听、演演、游戏等音乐实践活动中，感知及表现萤火虫轻盈可爱的音乐形象和歌曲所表达的优美宁静的意境。</w:t>
            </w:r>
          </w:p>
          <w:p>
            <w:pPr>
              <w:rPr>
                <w:rFonts w:cs="仿宋" w:asciiTheme="minorEastAsia" w:hAnsiTheme="minorEastAsia"/>
                <w:sz w:val="24"/>
                <w:szCs w:val="24"/>
              </w:rPr>
            </w:pPr>
            <w:r>
              <w:rPr>
                <w:rFonts w:cs="仿宋" w:asciiTheme="minorEastAsia" w:hAnsiTheme="minorEastAsia"/>
                <w:sz w:val="24"/>
                <w:szCs w:val="24"/>
              </w:rPr>
              <w:t>知识目标:用亲切、白然、轻巧的声音演唱歌曲，学会歌曲的演唱。</w:t>
            </w:r>
          </w:p>
          <w:p>
            <w:pPr>
              <w:rPr>
                <w:rFonts w:cs="仿宋" w:asciiTheme="minorEastAsia" w:hAnsiTheme="minorEastAsia"/>
                <w:sz w:val="24"/>
                <w:szCs w:val="24"/>
              </w:rPr>
            </w:pPr>
            <w:r>
              <w:rPr>
                <w:rFonts w:cs="仿宋" w:asciiTheme="minorEastAsia" w:hAnsiTheme="minorEastAsia"/>
                <w:b/>
                <w:sz w:val="24"/>
                <w:szCs w:val="24"/>
              </w:rPr>
              <w:t>教学重难点</w:t>
            </w:r>
          </w:p>
          <w:p>
            <w:pPr>
              <w:rPr>
                <w:rFonts w:cs="仿宋" w:asciiTheme="minorEastAsia" w:hAnsiTheme="minorEastAsia"/>
                <w:sz w:val="24"/>
                <w:szCs w:val="24"/>
              </w:rPr>
            </w:pPr>
            <w:r>
              <w:rPr>
                <w:rFonts w:cs="仿宋" w:asciiTheme="minorEastAsia" w:hAnsiTheme="minorEastAsia"/>
                <w:sz w:val="24"/>
                <w:szCs w:val="24"/>
              </w:rPr>
              <w:t>重点：唱准歌曲《萤火虫》中副歌的弱起、大跳，把握歌曲的风格。</w:t>
            </w:r>
          </w:p>
          <w:p>
            <w:pPr>
              <w:rPr>
                <w:rFonts w:cs="仿宋" w:asciiTheme="minorEastAsia" w:hAnsiTheme="minorEastAsia"/>
                <w:sz w:val="24"/>
                <w:szCs w:val="24"/>
              </w:rPr>
            </w:pPr>
            <w:r>
              <w:rPr>
                <w:rFonts w:cs="仿宋" w:asciiTheme="minorEastAsia" w:hAnsiTheme="minorEastAsia"/>
                <w:sz w:val="24"/>
                <w:szCs w:val="24"/>
              </w:rPr>
              <w:t>难点：尝试创编伴奏伴舞</w:t>
            </w:r>
          </w:p>
          <w:p>
            <w:pPr>
              <w:rPr>
                <w:rFonts w:cs="仿宋" w:asciiTheme="minorEastAsia" w:hAnsiTheme="minorEastAsia"/>
                <w:b/>
                <w:sz w:val="24"/>
                <w:szCs w:val="24"/>
              </w:rPr>
            </w:pPr>
            <w:r>
              <w:rPr>
                <w:rFonts w:cs="仿宋" w:asciiTheme="minorEastAsia" w:hAnsiTheme="minorEastAsia"/>
                <w:b/>
                <w:sz w:val="24"/>
                <w:szCs w:val="24"/>
              </w:rPr>
              <w:t>教学用具</w:t>
            </w:r>
          </w:p>
          <w:p>
            <w:pPr>
              <w:rPr>
                <w:rFonts w:cs="仿宋" w:asciiTheme="minorEastAsia" w:hAnsiTheme="minorEastAsia"/>
                <w:sz w:val="24"/>
                <w:szCs w:val="24"/>
              </w:rPr>
            </w:pPr>
            <w:r>
              <w:rPr>
                <w:rFonts w:cs="仿宋" w:asciiTheme="minorEastAsia" w:hAnsiTheme="minorEastAsia"/>
                <w:sz w:val="24"/>
                <w:szCs w:val="24"/>
              </w:rPr>
              <w:t>多媒体课件、钢琴、三角铁、摇铃</w:t>
            </w:r>
          </w:p>
          <w:p>
            <w:pPr>
              <w:rPr>
                <w:rFonts w:cs="仿宋" w:asciiTheme="minorEastAsia" w:hAnsiTheme="minorEastAsia"/>
                <w:b/>
                <w:sz w:val="24"/>
                <w:szCs w:val="24"/>
              </w:rPr>
            </w:pPr>
            <w:r>
              <w:rPr>
                <w:rFonts w:cs="仿宋" w:asciiTheme="minorEastAsia" w:hAnsiTheme="minorEastAsia"/>
                <w:b/>
                <w:sz w:val="24"/>
                <w:szCs w:val="24"/>
              </w:rPr>
              <w:t>教学过程</w:t>
            </w:r>
          </w:p>
          <w:p>
            <w:pPr>
              <w:numPr>
                <w:ilvl w:val="0"/>
                <w:numId w:val="21"/>
              </w:numPr>
              <w:rPr>
                <w:rFonts w:cs="仿宋" w:asciiTheme="minorEastAsia" w:hAnsiTheme="minorEastAsia"/>
                <w:sz w:val="24"/>
                <w:szCs w:val="24"/>
              </w:rPr>
            </w:pPr>
            <w:r>
              <w:rPr>
                <w:rFonts w:cs="仿宋" w:asciiTheme="minorEastAsia" w:hAnsiTheme="minorEastAsia"/>
                <w:sz w:val="24"/>
                <w:szCs w:val="24"/>
              </w:rPr>
              <w:t>导入</w:t>
            </w:r>
          </w:p>
          <w:p>
            <w:pPr>
              <w:rPr>
                <w:rFonts w:cs="仿宋" w:asciiTheme="minorEastAsia" w:hAnsiTheme="minorEastAsia"/>
                <w:sz w:val="24"/>
                <w:szCs w:val="24"/>
              </w:rPr>
            </w:pPr>
            <w:r>
              <w:rPr>
                <w:rFonts w:cs="仿宋" w:asciiTheme="minorEastAsia" w:hAnsiTheme="minorEastAsia"/>
                <w:sz w:val="24"/>
                <w:szCs w:val="24"/>
              </w:rPr>
              <w:t>1.同学们，欢迎来到音乐课堂。今天老师给大家带来了一个谜语，老师来考考大家，你能猜出这是什么昆虫吗？(像 群 小 星 星，颗 颗 亮 晶 晶，走 近 瞧 一 瞧，尾 巴 挂 盏 灯。)没错，它就是萤火虫。接下来我们通过一段小视频来了解一下萤火虫吧！</w:t>
            </w:r>
          </w:p>
          <w:p>
            <w:pPr>
              <w:tabs>
                <w:tab w:val="left" w:pos="312"/>
              </w:tabs>
              <w:rPr>
                <w:rFonts w:cs="仿宋" w:asciiTheme="minorEastAsia" w:hAnsiTheme="minorEastAsia"/>
                <w:sz w:val="24"/>
                <w:szCs w:val="24"/>
              </w:rPr>
            </w:pPr>
            <w:r>
              <w:rPr>
                <w:rFonts w:cs="仿宋" w:asciiTheme="minorEastAsia" w:hAnsiTheme="minorEastAsia"/>
                <w:sz w:val="24"/>
                <w:szCs w:val="24"/>
              </w:rPr>
              <w:t>2.观看萤火虫的图片引出课题。</w:t>
            </w:r>
          </w:p>
          <w:p>
            <w:pPr>
              <w:rPr>
                <w:rFonts w:cs="仿宋" w:asciiTheme="minorEastAsia" w:hAnsiTheme="minorEastAsia"/>
                <w:sz w:val="24"/>
                <w:szCs w:val="24"/>
              </w:rPr>
            </w:pPr>
            <w:r>
              <w:rPr>
                <w:rFonts w:hint="eastAsia" w:cs="仿宋" w:asciiTheme="minorEastAsia" w:hAnsiTheme="minorEastAsia"/>
                <w:sz w:val="24"/>
              </w:rPr>
              <w:t>二、</w:t>
            </w:r>
            <w:r>
              <w:rPr>
                <w:rFonts w:cs="仿宋" w:asciiTheme="minorEastAsia" w:hAnsiTheme="minorEastAsia"/>
                <w:sz w:val="24"/>
                <w:szCs w:val="24"/>
              </w:rPr>
              <w:t>歌曲学唱</w:t>
            </w:r>
          </w:p>
          <w:p>
            <w:pPr>
              <w:numPr>
                <w:ilvl w:val="0"/>
                <w:numId w:val="22"/>
              </w:numPr>
              <w:tabs>
                <w:tab w:val="left" w:pos="312"/>
              </w:tabs>
              <w:rPr>
                <w:rFonts w:cs="仿宋" w:asciiTheme="minorEastAsia" w:hAnsiTheme="minorEastAsia"/>
                <w:sz w:val="24"/>
                <w:szCs w:val="24"/>
              </w:rPr>
            </w:pPr>
            <w:r>
              <w:rPr>
                <w:rFonts w:cs="仿宋" w:asciiTheme="minorEastAsia" w:hAnsiTheme="minorEastAsia"/>
                <w:sz w:val="24"/>
                <w:szCs w:val="24"/>
              </w:rPr>
              <w:t>今天我们一起学习一首好听的歌曲《萤火虫》，请同学们聆听歌曲：说说歌曲给你带来什么感觉？它的速度和情绪又是怎样的呢？</w:t>
            </w:r>
          </w:p>
          <w:p>
            <w:pPr>
              <w:numPr>
                <w:ilvl w:val="0"/>
                <w:numId w:val="22"/>
              </w:numPr>
              <w:tabs>
                <w:tab w:val="left" w:pos="312"/>
              </w:tabs>
              <w:rPr>
                <w:rFonts w:cs="仿宋" w:asciiTheme="minorEastAsia" w:hAnsiTheme="minorEastAsia"/>
                <w:sz w:val="24"/>
                <w:szCs w:val="24"/>
              </w:rPr>
            </w:pPr>
            <w:r>
              <w:rPr>
                <w:rFonts w:cs="仿宋" w:asciiTheme="minorEastAsia" w:hAnsiTheme="minorEastAsia"/>
                <w:sz w:val="24"/>
                <w:szCs w:val="24"/>
              </w:rPr>
              <w:t>观看乐谱，聆听歌曲，说说歌曲可以分为几个部分？</w:t>
            </w:r>
          </w:p>
          <w:p>
            <w:pPr>
              <w:numPr>
                <w:ilvl w:val="0"/>
                <w:numId w:val="22"/>
              </w:numPr>
              <w:tabs>
                <w:tab w:val="left" w:pos="312"/>
              </w:tabs>
              <w:rPr>
                <w:rFonts w:cs="仿宋" w:asciiTheme="minorEastAsia" w:hAnsiTheme="minorEastAsia"/>
                <w:sz w:val="24"/>
                <w:szCs w:val="24"/>
              </w:rPr>
            </w:pPr>
            <w:r>
              <w:rPr>
                <w:rFonts w:cs="仿宋" w:asciiTheme="minorEastAsia" w:hAnsiTheme="minorEastAsia"/>
                <w:sz w:val="24"/>
                <w:szCs w:val="24"/>
              </w:rPr>
              <w:t>学生用lu哼唱旋律。</w:t>
            </w:r>
          </w:p>
          <w:p>
            <w:pPr>
              <w:numPr>
                <w:ilvl w:val="0"/>
                <w:numId w:val="22"/>
              </w:numPr>
              <w:tabs>
                <w:tab w:val="left" w:pos="312"/>
              </w:tabs>
              <w:rPr>
                <w:rFonts w:cs="仿宋" w:asciiTheme="minorEastAsia" w:hAnsiTheme="minorEastAsia"/>
                <w:sz w:val="24"/>
                <w:szCs w:val="24"/>
              </w:rPr>
            </w:pPr>
            <w:r>
              <w:rPr>
                <w:rFonts w:cs="仿宋" w:asciiTheme="minorEastAsia" w:hAnsiTheme="minorEastAsia"/>
                <w:sz w:val="24"/>
                <w:szCs w:val="24"/>
              </w:rPr>
              <w:t>手划旋律线，学唱A部分的旋律，熟悉后加入歌词演唱。</w:t>
            </w:r>
          </w:p>
          <w:p>
            <w:pPr>
              <w:numPr>
                <w:ilvl w:val="0"/>
                <w:numId w:val="22"/>
              </w:numPr>
              <w:tabs>
                <w:tab w:val="left" w:pos="312"/>
              </w:tabs>
              <w:rPr>
                <w:rFonts w:cs="仿宋" w:asciiTheme="minorEastAsia" w:hAnsiTheme="minorEastAsia"/>
                <w:sz w:val="24"/>
                <w:szCs w:val="24"/>
              </w:rPr>
            </w:pPr>
            <w:r>
              <w:rPr>
                <w:rFonts w:cs="仿宋" w:asciiTheme="minorEastAsia" w:hAnsiTheme="minorEastAsia"/>
                <w:sz w:val="24"/>
                <w:szCs w:val="24"/>
              </w:rPr>
              <w:t>学唱B部分歌词，注意弱起小节的演唱和八度音程的大跳。</w:t>
            </w:r>
          </w:p>
          <w:p>
            <w:pPr>
              <w:numPr>
                <w:ilvl w:val="0"/>
                <w:numId w:val="22"/>
              </w:numPr>
              <w:tabs>
                <w:tab w:val="left" w:pos="312"/>
              </w:tabs>
              <w:rPr>
                <w:rFonts w:cs="仿宋" w:asciiTheme="minorEastAsia" w:hAnsiTheme="minorEastAsia"/>
                <w:sz w:val="24"/>
                <w:szCs w:val="24"/>
              </w:rPr>
            </w:pPr>
            <w:r>
              <w:rPr>
                <w:rFonts w:cs="仿宋" w:asciiTheme="minorEastAsia" w:hAnsiTheme="minorEastAsia"/>
                <w:sz w:val="24"/>
                <w:szCs w:val="24"/>
              </w:rPr>
              <w:t>完整演唱歌曲，然后将孩子们分为三组按照歌曲ABA的曲式结构进行接龙唱，然后互相评价。</w:t>
            </w:r>
          </w:p>
          <w:p>
            <w:pPr>
              <w:numPr>
                <w:ilvl w:val="0"/>
                <w:numId w:val="21"/>
              </w:numPr>
              <w:rPr>
                <w:rFonts w:cs="仿宋" w:asciiTheme="minorEastAsia" w:hAnsiTheme="minorEastAsia"/>
                <w:sz w:val="24"/>
                <w:szCs w:val="24"/>
              </w:rPr>
            </w:pPr>
            <w:r>
              <w:rPr>
                <w:rFonts w:cs="仿宋" w:asciiTheme="minorEastAsia" w:hAnsiTheme="minorEastAsia"/>
                <w:sz w:val="24"/>
                <w:szCs w:val="24"/>
              </w:rPr>
              <w:t>拓展</w:t>
            </w:r>
          </w:p>
          <w:p>
            <w:pPr>
              <w:rPr>
                <w:rFonts w:cs="仿宋" w:asciiTheme="minorEastAsia" w:hAnsiTheme="minorEastAsia"/>
                <w:sz w:val="24"/>
                <w:szCs w:val="24"/>
              </w:rPr>
            </w:pPr>
            <w:r>
              <w:rPr>
                <w:rFonts w:cs="仿宋" w:asciiTheme="minorEastAsia" w:hAnsiTheme="minorEastAsia"/>
                <w:sz w:val="24"/>
                <w:szCs w:val="24"/>
              </w:rPr>
              <w:t>1.请节奏感好的同学跟随音乐用小打击乐器为歌曲伴奏，其他他们声情并茂演唱歌曲。</w:t>
            </w:r>
          </w:p>
          <w:p>
            <w:pPr>
              <w:rPr>
                <w:rFonts w:cs="仿宋" w:asciiTheme="minorEastAsia" w:hAnsiTheme="minorEastAsia"/>
                <w:sz w:val="24"/>
                <w:szCs w:val="24"/>
              </w:rPr>
            </w:pPr>
            <w:r>
              <w:rPr>
                <w:rFonts w:cs="仿宋" w:asciiTheme="minorEastAsia" w:hAnsiTheme="minorEastAsia"/>
                <w:sz w:val="24"/>
                <w:szCs w:val="24"/>
              </w:rPr>
              <w:t>碰铃：X -  X -</w:t>
            </w:r>
          </w:p>
          <w:p>
            <w:pPr>
              <w:rPr>
                <w:rFonts w:cs="仿宋" w:asciiTheme="minorEastAsia" w:hAnsiTheme="minorEastAsia"/>
                <w:sz w:val="24"/>
                <w:szCs w:val="24"/>
              </w:rPr>
            </w:pPr>
            <w:r>
              <w:rPr>
                <w:rFonts w:cs="仿宋" w:asciiTheme="minorEastAsia" w:hAnsiTheme="minorEastAsia"/>
                <w:sz w:val="24"/>
                <w:szCs w:val="24"/>
              </w:rPr>
              <w:t xml:space="preserve">摇铃：X -  -  - </w:t>
            </w:r>
          </w:p>
          <w:p>
            <w:pPr>
              <w:rPr>
                <w:rFonts w:cs="仿宋" w:asciiTheme="minorEastAsia" w:hAnsiTheme="minorEastAsia"/>
                <w:sz w:val="24"/>
                <w:szCs w:val="24"/>
              </w:rPr>
            </w:pPr>
            <w:r>
              <w:rPr>
                <w:rFonts w:cs="仿宋" w:asciiTheme="minorEastAsia" w:hAnsiTheme="minorEastAsia"/>
                <w:sz w:val="24"/>
                <w:szCs w:val="24"/>
              </w:rPr>
              <w:t>2.小组合作，创编歌曲伴奏和舞蹈动作</w:t>
            </w:r>
          </w:p>
          <w:p>
            <w:pPr>
              <w:rPr>
                <w:rFonts w:cs="仿宋" w:asciiTheme="minorEastAsia" w:hAnsiTheme="minorEastAsia"/>
                <w:sz w:val="24"/>
                <w:szCs w:val="24"/>
              </w:rPr>
            </w:pPr>
            <w:r>
              <w:rPr>
                <w:rFonts w:cs="仿宋" w:asciiTheme="minorEastAsia" w:hAnsiTheme="minorEastAsia"/>
                <w:sz w:val="24"/>
                <w:szCs w:val="24"/>
              </w:rPr>
              <w:t>请小组展示</w:t>
            </w:r>
          </w:p>
          <w:p>
            <w:pPr>
              <w:rPr>
                <w:rFonts w:cs="仿宋" w:asciiTheme="minorEastAsia" w:hAnsiTheme="minorEastAsia"/>
                <w:sz w:val="24"/>
                <w:szCs w:val="24"/>
              </w:rPr>
            </w:pPr>
            <w:r>
              <w:rPr>
                <w:rFonts w:cs="仿宋" w:asciiTheme="minorEastAsia" w:hAnsiTheme="minorEastAsia"/>
                <w:sz w:val="24"/>
                <w:szCs w:val="24"/>
              </w:rPr>
              <w:t>小结</w:t>
            </w:r>
          </w:p>
          <w:p>
            <w:pPr>
              <w:ind w:firstLine="360" w:firstLineChars="150"/>
              <w:rPr>
                <w:rFonts w:cs="仿宋" w:asciiTheme="minorEastAsia" w:hAnsiTheme="minorEastAsia"/>
                <w:sz w:val="24"/>
                <w:szCs w:val="24"/>
              </w:rPr>
            </w:pPr>
            <w:r>
              <w:rPr>
                <w:rFonts w:cs="仿宋" w:asciiTheme="minorEastAsia" w:hAnsiTheme="minorEastAsia"/>
                <w:sz w:val="24"/>
                <w:szCs w:val="24"/>
              </w:rPr>
              <w:t>同学们，今天我们学习了一首好听的歌曲，希望同学们在生活中能够保护大自然，保护益虫，做一个有爱的孩子。</w:t>
            </w:r>
          </w:p>
          <w:p>
            <w:pPr>
              <w:ind w:firstLine="354" w:firstLineChars="147"/>
              <w:jc w:val="left"/>
              <w:rPr>
                <w:rFonts w:cs="仿宋" w:asciiTheme="minorEastAsia" w:hAnsiTheme="minorEastAsia"/>
                <w:sz w:val="24"/>
                <w:szCs w:val="24"/>
              </w:rPr>
            </w:pPr>
            <w:r>
              <w:rPr>
                <w:rFonts w:hint="eastAsia" w:cs="仿宋" w:asciiTheme="minorEastAsia" w:hAnsiTheme="minorEastAsia"/>
                <w:b/>
                <w:sz w:val="24"/>
                <w:szCs w:val="24"/>
              </w:rPr>
              <w:t>教学</w:t>
            </w:r>
            <w:r>
              <w:rPr>
                <w:rFonts w:cs="仿宋" w:asciiTheme="minorEastAsia" w:hAnsiTheme="minorEastAsia"/>
                <w:b/>
                <w:sz w:val="24"/>
                <w:szCs w:val="24"/>
              </w:rPr>
              <w:t>反思</w:t>
            </w:r>
            <w:r>
              <w:rPr>
                <w:rFonts w:hint="eastAsia" w:cs="仿宋" w:asciiTheme="minorEastAsia" w:hAnsiTheme="minorEastAsia"/>
                <w:b/>
                <w:sz w:val="24"/>
                <w:szCs w:val="24"/>
              </w:rPr>
              <w:t>：</w:t>
            </w:r>
          </w:p>
          <w:p>
            <w:pPr>
              <w:ind w:firstLine="360" w:firstLineChars="150"/>
              <w:jc w:val="left"/>
              <w:rPr>
                <w:rFonts w:cs="仿宋" w:asciiTheme="minorEastAsia" w:hAnsiTheme="minorEastAsia"/>
                <w:sz w:val="24"/>
                <w:szCs w:val="24"/>
              </w:rPr>
            </w:pPr>
            <w:r>
              <w:rPr>
                <w:rFonts w:cs="仿宋" w:asciiTheme="minorEastAsia" w:hAnsiTheme="minorEastAsia"/>
                <w:sz w:val="24"/>
                <w:szCs w:val="24"/>
              </w:rPr>
              <w:t>本节课，我营造了一个轻松的氛围，在猜猜、唱唱、听听、演演、游戏等音乐实践活动中，感知及表现萤火虫轻盈可爱的音乐形象和歌曲所表达的优美宁静的意境。大多数学生能用亲切、自然轻巧的声音演唱歌曲。个别男生的节奏在展示时节奏感较差，在今后会多注重男生的演唱。在尝试创编伴奏伴舞时，同学们能大胆尝试，也让我看到了每个学生身上的闪光点。</w:t>
            </w:r>
          </w:p>
          <w:p>
            <w:pPr>
              <w:rPr>
                <w:rFonts w:hint="eastAsia"/>
                <w:sz w:val="24"/>
              </w:rPr>
            </w:pPr>
          </w:p>
          <w:p>
            <w:pPr>
              <w:rPr>
                <w:rFonts w:hint="eastAsia"/>
                <w:sz w:val="24"/>
              </w:rPr>
            </w:pPr>
            <w:r>
              <w:rPr>
                <w:rFonts w:hint="eastAsia"/>
                <w:sz w:val="24"/>
              </w:rPr>
              <w:t>评课：</w:t>
            </w:r>
          </w:p>
          <w:p>
            <w:pPr>
              <w:spacing w:line="360" w:lineRule="auto"/>
              <w:rPr>
                <w:rFonts w:hint="eastAsia"/>
                <w:sz w:val="24"/>
              </w:rPr>
            </w:pPr>
            <w:r>
              <w:rPr>
                <w:rFonts w:hint="eastAsia"/>
                <w:sz w:val="24"/>
              </w:rPr>
              <w:t>1、本课的教学应重培养学生对音乐的感受能力,四三拍的强弱表现以及在音乐活动中学生之间的相互配合。</w:t>
            </w:r>
          </w:p>
          <w:p>
            <w:pPr>
              <w:spacing w:line="360" w:lineRule="auto"/>
              <w:rPr>
                <w:rFonts w:hint="eastAsia"/>
                <w:sz w:val="24"/>
              </w:rPr>
            </w:pPr>
            <w:r>
              <w:rPr>
                <w:rFonts w:hint="eastAsia"/>
                <w:sz w:val="24"/>
              </w:rPr>
              <w:t>2、学唱环节中,应将四三拍强弱弱规律渗透到演唱中去，孩子们还不能很准确的表现，应作为本课的难点再进一步引 导学生学生感受表现。</w:t>
            </w:r>
          </w:p>
          <w:p>
            <w:pPr>
              <w:spacing w:line="360" w:lineRule="auto"/>
              <w:rPr>
                <w:rFonts w:hint="eastAsia"/>
                <w:sz w:val="24"/>
              </w:rPr>
            </w:pPr>
            <w:r>
              <w:rPr>
                <w:rFonts w:hint="eastAsia"/>
                <w:sz w:val="24"/>
              </w:rPr>
              <w:t>3、应注意学生在体会歌曲意境的基础上轻声演唱,启发他们体会歌由抒情优美的音乐情绪,让孩子们在充分感受歌曲的基础上以情代声的演唱，才能更好地表现、歌曲旋律的起伏和音的高低。</w:t>
            </w:r>
          </w:p>
          <w:p>
            <w:pPr>
              <w:spacing w:line="360" w:lineRule="auto"/>
              <w:rPr>
                <w:rFonts w:hint="eastAsia"/>
                <w:sz w:val="24"/>
              </w:rPr>
            </w:pPr>
            <w:r>
              <w:rPr>
                <w:rFonts w:hint="eastAsia"/>
                <w:sz w:val="24"/>
              </w:rPr>
              <w:t>4、木课在动作创编环节的设计能很好地发展学生的想象能力和表现能力。</w:t>
            </w:r>
          </w:p>
          <w:p>
            <w:pPr>
              <w:spacing w:line="360" w:lineRule="auto"/>
              <w:rPr>
                <w:rFonts w:hint="eastAsia"/>
                <w:sz w:val="24"/>
              </w:rPr>
            </w:pPr>
            <w:r>
              <w:rPr>
                <w:rFonts w:hint="eastAsia"/>
                <w:sz w:val="24"/>
              </w:rPr>
              <w:t>5、最后打击乐器伴奏的设计，发挥了学生的主体性,挖掘他们合作能力,培养他们的创造能力,学生通过本环节,不仅体会到合作学习带来的愉快,更树立的表演的自信心。</w:t>
            </w:r>
          </w:p>
          <w:p>
            <w:pPr>
              <w:spacing w:line="360" w:lineRule="auto"/>
              <w:rPr>
                <w:rFonts w:hint="eastAsia"/>
                <w:sz w:val="24"/>
              </w:rPr>
            </w:pPr>
            <w:r>
              <w:drawing>
                <wp:inline distT="0" distB="0" distL="0" distR="0">
                  <wp:extent cx="5348605" cy="7392670"/>
                  <wp:effectExtent l="19050" t="0" r="4445" b="0"/>
                  <wp:docPr id="12" name="图片 12" descr="d:\Documents\Tencent Files\574476573\Image\C2C\284B27EC0097BE7E269AB420E6CEF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Documents\Tencent Files\574476573\Image\C2C\284B27EC0097BE7E269AB420E6CEFE40.png"/>
                          <pic:cNvPicPr>
                            <a:picLocks noChangeAspect="1" noChangeArrowheads="1"/>
                          </pic:cNvPicPr>
                        </pic:nvPicPr>
                        <pic:blipFill>
                          <a:blip r:embed="rId30" cstate="print"/>
                          <a:srcRect/>
                          <a:stretch>
                            <a:fillRect/>
                          </a:stretch>
                        </pic:blipFill>
                        <pic:spPr>
                          <a:xfrm>
                            <a:off x="0" y="0"/>
                            <a:ext cx="5348605" cy="7392670"/>
                          </a:xfrm>
                          <a:prstGeom prst="rect">
                            <a:avLst/>
                          </a:prstGeom>
                          <a:noFill/>
                          <a:ln w="9525">
                            <a:noFill/>
                            <a:miter lim="800000"/>
                            <a:headEnd/>
                            <a:tailEnd/>
                          </a:ln>
                        </pic:spPr>
                      </pic:pic>
                    </a:graphicData>
                  </a:graphic>
                </wp:inline>
              </w:drawing>
            </w:r>
          </w:p>
          <w:p>
            <w:pPr>
              <w:spacing w:line="360" w:lineRule="auto"/>
              <w:rPr>
                <w:rFonts w:hint="eastAsia"/>
                <w:sz w:val="24"/>
              </w:rPr>
            </w:pPr>
          </w:p>
          <w:p>
            <w:pPr>
              <w:spacing w:line="360" w:lineRule="auto"/>
              <w:rPr>
                <w:rFonts w:hint="eastAsia"/>
                <w:sz w:val="24"/>
              </w:rPr>
            </w:pPr>
          </w:p>
          <w:p>
            <w:pPr>
              <w:spacing w:line="360" w:lineRule="auto"/>
              <w:rPr>
                <w:rFonts w:hint="eastAsia"/>
                <w:sz w:val="24"/>
              </w:rPr>
            </w:pPr>
          </w:p>
          <w:p>
            <w:pPr>
              <w:spacing w:line="360" w:lineRule="auto"/>
              <w:rPr>
                <w:rFonts w:hint="eastAsia"/>
                <w:sz w:val="24"/>
              </w:rPr>
            </w:pPr>
          </w:p>
        </w:tc>
      </w:tr>
    </w:tbl>
    <w:p>
      <w:pPr>
        <w:jc w:val="center"/>
        <w:rPr>
          <w:rFonts w:hint="eastAsia"/>
          <w:b/>
          <w:bCs w:val="0"/>
          <w:sz w:val="28"/>
          <w:szCs w:val="28"/>
          <w:lang w:val="en-US" w:eastAsia="zh-CN"/>
        </w:rPr>
      </w:pPr>
      <w:r>
        <w:rPr>
          <w:rFonts w:hint="eastAsia"/>
          <w:b/>
          <w:bCs w:val="0"/>
          <w:sz w:val="28"/>
          <w:szCs w:val="28"/>
          <w:lang w:val="en-US" w:eastAsia="zh-CN"/>
        </w:rPr>
        <w:t>音乐备课组工作总结</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b w:val="0"/>
          <w:bCs/>
          <w:sz w:val="28"/>
          <w:szCs w:val="28"/>
          <w:lang w:val="en-US" w:eastAsia="zh-CN"/>
        </w:rPr>
      </w:pPr>
      <w:r>
        <w:rPr>
          <w:rFonts w:hint="eastAsia"/>
          <w:b w:val="0"/>
          <w:bCs/>
          <w:sz w:val="28"/>
          <w:szCs w:val="28"/>
          <w:lang w:val="en-US" w:eastAsia="zh-CN"/>
        </w:rPr>
        <w:t>本学年，我们音乐教研组全体老师在校领导的带领下，顺利完成了教研任务和训练任务，现对本学年的工作做以下总结：</w:t>
      </w:r>
    </w:p>
    <w:p>
      <w:pPr>
        <w:numPr>
          <w:ilvl w:val="0"/>
          <w:numId w:val="23"/>
        </w:numPr>
        <w:rPr>
          <w:rFonts w:hint="eastAsia"/>
          <w:b w:val="0"/>
          <w:bCs/>
          <w:sz w:val="28"/>
          <w:szCs w:val="28"/>
          <w:lang w:val="en-US" w:eastAsia="zh-CN"/>
        </w:rPr>
      </w:pPr>
      <w:r>
        <w:rPr>
          <w:rFonts w:hint="eastAsia"/>
          <w:b w:val="0"/>
          <w:bCs/>
          <w:sz w:val="28"/>
          <w:szCs w:val="28"/>
          <w:lang w:val="en-US" w:eastAsia="zh-CN"/>
        </w:rPr>
        <w:t>抓好教学教研，提升音乐教学水平</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b w:val="0"/>
          <w:bCs/>
          <w:sz w:val="28"/>
          <w:szCs w:val="28"/>
          <w:lang w:val="en-US" w:eastAsia="zh-CN"/>
        </w:rPr>
      </w:pPr>
      <w:r>
        <w:rPr>
          <w:rFonts w:hint="eastAsia"/>
          <w:b w:val="0"/>
          <w:bCs/>
          <w:sz w:val="28"/>
          <w:szCs w:val="28"/>
          <w:lang w:val="en-US" w:eastAsia="zh-CN"/>
        </w:rPr>
        <w:t>开学初，组织音乐老师继续开展新课标的解读和学习，深刻理解内涵，在学期初制定每个年级的学期目标，围绕目标进行开展，提高教学质量，完善教学方法，与时俱进，使学生的音乐素养循序渐进地稳步提升。</w:t>
      </w:r>
    </w:p>
    <w:p>
      <w:pPr>
        <w:numPr>
          <w:ilvl w:val="0"/>
          <w:numId w:val="23"/>
        </w:numPr>
        <w:ind w:left="0" w:leftChars="0" w:firstLine="0" w:firstLineChars="0"/>
        <w:rPr>
          <w:rFonts w:hint="eastAsia"/>
          <w:b w:val="0"/>
          <w:bCs/>
          <w:sz w:val="28"/>
          <w:szCs w:val="28"/>
          <w:lang w:val="en-US" w:eastAsia="zh-CN"/>
        </w:rPr>
      </w:pPr>
      <w:r>
        <w:rPr>
          <w:rFonts w:hint="eastAsia"/>
          <w:b w:val="0"/>
          <w:bCs/>
          <w:sz w:val="28"/>
          <w:szCs w:val="28"/>
          <w:lang w:val="en-US" w:eastAsia="zh-CN"/>
        </w:rPr>
        <w:t>认真备课，优化课堂</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1、根据学校要求认真备课，做到认真分析教材，分课时备课，突出重难点及解决方法。在课堂教学中，根据各年级段的特点，认真上好每一堂课。</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2、本学期组织音乐备课活动平均每2周一次，共同探讨学习，重点强调课堂常规的规范化，使课堂教学效率得到了很大的提高。</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3、本学期，组里徐安芹老师参加区教研组公开课。课前教研组对徐老师的课《勤快人和懒惰人》进行了一次次的磨课、再一次次的修改教案，最终得到了其他老师的一致好评。</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4、认真准备好天宁区教学常规调研，徐安芹老师上好调研课《勤快人和懒惰人》，或区教研员好评。</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5、认真准备新教师徐安芹老师的转正课。</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6、结合学校开展的人人一堂公开课的活动，教研组老师积极参加，周云霞老师执教四年级课《五月的夜晚》，龚凡老师执教二年级课《我是小鼓手》，张熠老师执教五年级课《萤火虫》。</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7、组里龚凡老师、徐安芹老师参加校“尚美杯”青年教师无生模拟课堂教学竞赛活动，获校二等奖、三等奖。</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b w:val="0"/>
          <w:bCs/>
          <w:sz w:val="28"/>
          <w:szCs w:val="28"/>
          <w:lang w:val="en-US" w:eastAsia="zh-CN"/>
        </w:rPr>
      </w:pPr>
      <w:r>
        <w:rPr>
          <w:rFonts w:hint="eastAsia"/>
          <w:b w:val="0"/>
          <w:bCs/>
          <w:sz w:val="28"/>
          <w:szCs w:val="28"/>
          <w:lang w:val="en-US" w:eastAsia="zh-CN"/>
        </w:rPr>
        <w:t>三、开展社团活动，培养学生艺术素养</w:t>
      </w:r>
    </w:p>
    <w:p>
      <w:pPr>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创设探究情境，体会音乐学科之美，激发学生学习音乐的成就感，结合课上学生变现的音乐特长，做好社团工作：</w:t>
      </w:r>
    </w:p>
    <w:p>
      <w:pPr>
        <w:keepNext w:val="0"/>
        <w:keepLines w:val="0"/>
        <w:pageBreakBefore w:val="0"/>
        <w:widowControl w:val="0"/>
        <w:numPr>
          <w:ilvl w:val="0"/>
          <w:numId w:val="24"/>
        </w:numPr>
        <w:kinsoku/>
        <w:wordWrap/>
        <w:overflowPunct/>
        <w:topLinePunct w:val="0"/>
        <w:autoSpaceDE/>
        <w:autoSpaceDN/>
        <w:bidi w:val="0"/>
        <w:adjustRightInd/>
        <w:snapToGrid/>
        <w:ind w:leftChars="0" w:firstLine="560" w:firstLineChars="200"/>
        <w:textAlignment w:val="auto"/>
        <w:rPr>
          <w:rFonts w:hint="eastAsia"/>
          <w:b w:val="0"/>
          <w:bCs/>
          <w:sz w:val="28"/>
          <w:szCs w:val="28"/>
          <w:lang w:val="en-US" w:eastAsia="zh-CN"/>
        </w:rPr>
      </w:pPr>
      <w:r>
        <w:rPr>
          <w:rFonts w:hint="eastAsia"/>
          <w:b w:val="0"/>
          <w:bCs/>
          <w:sz w:val="28"/>
          <w:szCs w:val="28"/>
          <w:lang w:val="en-US" w:eastAsia="zh-CN"/>
        </w:rPr>
        <w:t>音乐备课组一共两个社团，舞蹈社团和合唱社团。期初制定好计划，每周社团课我们都认真准备，组织好学生上好每一节课。</w:t>
      </w:r>
    </w:p>
    <w:p>
      <w:pPr>
        <w:keepNext w:val="0"/>
        <w:keepLines w:val="0"/>
        <w:pageBreakBefore w:val="0"/>
        <w:widowControl w:val="0"/>
        <w:numPr>
          <w:ilvl w:val="0"/>
          <w:numId w:val="24"/>
        </w:numPr>
        <w:kinsoku/>
        <w:wordWrap/>
        <w:overflowPunct/>
        <w:topLinePunct w:val="0"/>
        <w:autoSpaceDE/>
        <w:autoSpaceDN/>
        <w:bidi w:val="0"/>
        <w:adjustRightInd/>
        <w:snapToGrid/>
        <w:ind w:leftChars="0" w:firstLine="560" w:firstLineChars="200"/>
        <w:textAlignment w:val="auto"/>
        <w:rPr>
          <w:rFonts w:hint="default"/>
          <w:b w:val="0"/>
          <w:bCs/>
          <w:sz w:val="28"/>
          <w:szCs w:val="28"/>
          <w:lang w:val="en-US" w:eastAsia="zh-CN"/>
        </w:rPr>
      </w:pPr>
      <w:r>
        <w:rPr>
          <w:rFonts w:hint="eastAsia"/>
          <w:b w:val="0"/>
          <w:bCs/>
          <w:sz w:val="28"/>
          <w:szCs w:val="28"/>
          <w:lang w:val="en-US" w:eastAsia="zh-CN"/>
        </w:rPr>
        <w:t>本学期开展区合唱比赛，校合唱社团编排歌曲《小池》、《当春风来敲门》两首歌曲，组里所有老师积极参与合唱排练，指导学生，最终获区二等奖，再接再厉，希望下次会更好。</w:t>
      </w:r>
    </w:p>
    <w:p>
      <w:pPr>
        <w:keepNext w:val="0"/>
        <w:keepLines w:val="0"/>
        <w:pageBreakBefore w:val="0"/>
        <w:widowControl w:val="0"/>
        <w:numPr>
          <w:ilvl w:val="0"/>
          <w:numId w:val="24"/>
        </w:numPr>
        <w:kinsoku/>
        <w:wordWrap/>
        <w:overflowPunct/>
        <w:topLinePunct w:val="0"/>
        <w:autoSpaceDE/>
        <w:autoSpaceDN/>
        <w:bidi w:val="0"/>
        <w:adjustRightInd/>
        <w:snapToGrid/>
        <w:ind w:leftChars="0" w:firstLine="560" w:firstLineChars="200"/>
        <w:textAlignment w:val="auto"/>
        <w:rPr>
          <w:rFonts w:hint="default"/>
          <w:b w:val="0"/>
          <w:bCs/>
          <w:sz w:val="28"/>
          <w:szCs w:val="28"/>
          <w:lang w:val="en-US" w:eastAsia="zh-CN"/>
        </w:rPr>
      </w:pPr>
      <w:r>
        <w:rPr>
          <w:rFonts w:hint="eastAsia"/>
          <w:b w:val="0"/>
          <w:bCs/>
          <w:sz w:val="28"/>
          <w:szCs w:val="28"/>
          <w:lang w:val="en-US" w:eastAsia="zh-CN"/>
        </w:rPr>
        <w:t>舞蹈社团参加校运动会开幕式表演，编排舞蹈《我和我的祖国》，在开幕式中完美呈现。</w:t>
      </w:r>
    </w:p>
    <w:p>
      <w:pPr>
        <w:keepNext w:val="0"/>
        <w:keepLines w:val="0"/>
        <w:pageBreakBefore w:val="0"/>
        <w:widowControl w:val="0"/>
        <w:numPr>
          <w:ilvl w:val="0"/>
          <w:numId w:val="24"/>
        </w:numPr>
        <w:kinsoku/>
        <w:wordWrap/>
        <w:overflowPunct/>
        <w:topLinePunct w:val="0"/>
        <w:autoSpaceDE/>
        <w:autoSpaceDN/>
        <w:bidi w:val="0"/>
        <w:adjustRightInd/>
        <w:snapToGrid/>
        <w:ind w:leftChars="0" w:firstLine="560" w:firstLineChars="200"/>
        <w:textAlignment w:val="auto"/>
        <w:rPr>
          <w:rFonts w:hint="default"/>
          <w:b w:val="0"/>
          <w:bCs/>
          <w:sz w:val="28"/>
          <w:szCs w:val="28"/>
          <w:lang w:val="en-US" w:eastAsia="zh-CN"/>
        </w:rPr>
      </w:pPr>
      <w:r>
        <w:rPr>
          <w:rFonts w:hint="eastAsia"/>
          <w:b w:val="0"/>
          <w:bCs/>
          <w:sz w:val="28"/>
          <w:szCs w:val="28"/>
          <w:lang w:val="en-US" w:eastAsia="zh-CN"/>
        </w:rPr>
        <w:t>合唱社团参与校六一表彰大会活动、四年级十岁成长礼活动，获大家的一致好评。</w:t>
      </w:r>
    </w:p>
    <w:p>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roman"/>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 w:name="Arial">
    <w:panose1 w:val="020B0604020202020204"/>
    <w:charset w:val="00"/>
    <w:family w:val="swiss"/>
    <w:pitch w:val="default"/>
    <w:sig w:usb0="E0002EFF" w:usb1="C000785B" w:usb2="00000009" w:usb3="00000000" w:csb0="400001FF" w:csb1="FFFF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1FE405C"/>
    <w:multiLevelType w:val="singleLevel"/>
    <w:tmpl w:val="C1FE405C"/>
    <w:lvl w:ilvl="0" w:tentative="0">
      <w:start w:val="2"/>
      <w:numFmt w:val="decimal"/>
      <w:suff w:val="nothing"/>
      <w:lvlText w:val="%1、"/>
      <w:lvlJc w:val="left"/>
    </w:lvl>
  </w:abstractNum>
  <w:abstractNum w:abstractNumId="1">
    <w:nsid w:val="CEC472DB"/>
    <w:multiLevelType w:val="singleLevel"/>
    <w:tmpl w:val="CEC472DB"/>
    <w:lvl w:ilvl="0" w:tentative="0">
      <w:start w:val="1"/>
      <w:numFmt w:val="chineseCounting"/>
      <w:suff w:val="nothing"/>
      <w:lvlText w:val="%1、"/>
      <w:lvlJc w:val="left"/>
      <w:rPr>
        <w:rFonts w:hint="eastAsia"/>
      </w:rPr>
    </w:lvl>
  </w:abstractNum>
  <w:abstractNum w:abstractNumId="2">
    <w:nsid w:val="D3E9F417"/>
    <w:multiLevelType w:val="singleLevel"/>
    <w:tmpl w:val="D3E9F417"/>
    <w:lvl w:ilvl="0" w:tentative="0">
      <w:start w:val="1"/>
      <w:numFmt w:val="decimal"/>
      <w:lvlText w:val="%1."/>
      <w:lvlJc w:val="left"/>
      <w:pPr>
        <w:tabs>
          <w:tab w:val="left" w:pos="312"/>
        </w:tabs>
      </w:pPr>
    </w:lvl>
  </w:abstractNum>
  <w:abstractNum w:abstractNumId="3">
    <w:nsid w:val="E2EC3C85"/>
    <w:multiLevelType w:val="singleLevel"/>
    <w:tmpl w:val="E2EC3C85"/>
    <w:lvl w:ilvl="0" w:tentative="0">
      <w:start w:val="1"/>
      <w:numFmt w:val="decimal"/>
      <w:suff w:val="nothing"/>
      <w:lvlText w:val="%1、"/>
      <w:lvlJc w:val="left"/>
    </w:lvl>
  </w:abstractNum>
  <w:abstractNum w:abstractNumId="4">
    <w:nsid w:val="EF49EAA7"/>
    <w:multiLevelType w:val="singleLevel"/>
    <w:tmpl w:val="EF49EAA7"/>
    <w:lvl w:ilvl="0" w:tentative="0">
      <w:start w:val="1"/>
      <w:numFmt w:val="chineseCounting"/>
      <w:suff w:val="nothing"/>
      <w:lvlText w:val="%1、"/>
      <w:lvlJc w:val="left"/>
      <w:rPr>
        <w:rFonts w:hint="eastAsia"/>
      </w:rPr>
    </w:lvl>
  </w:abstractNum>
  <w:abstractNum w:abstractNumId="5">
    <w:nsid w:val="05F4E8FD"/>
    <w:multiLevelType w:val="singleLevel"/>
    <w:tmpl w:val="05F4E8FD"/>
    <w:lvl w:ilvl="0" w:tentative="0">
      <w:start w:val="2"/>
      <w:numFmt w:val="chineseCounting"/>
      <w:suff w:val="nothing"/>
      <w:lvlText w:val="（%1）"/>
      <w:lvlJc w:val="left"/>
      <w:rPr>
        <w:rFonts w:hint="eastAsia"/>
      </w:rPr>
    </w:lvl>
  </w:abstractNum>
  <w:abstractNum w:abstractNumId="6">
    <w:nsid w:val="0822B450"/>
    <w:multiLevelType w:val="singleLevel"/>
    <w:tmpl w:val="0822B450"/>
    <w:lvl w:ilvl="0" w:tentative="0">
      <w:start w:val="1"/>
      <w:numFmt w:val="decimal"/>
      <w:lvlText w:val="%1."/>
      <w:lvlJc w:val="left"/>
      <w:pPr>
        <w:tabs>
          <w:tab w:val="left" w:pos="312"/>
        </w:tabs>
      </w:pPr>
    </w:lvl>
  </w:abstractNum>
  <w:abstractNum w:abstractNumId="7">
    <w:nsid w:val="09886535"/>
    <w:multiLevelType w:val="multilevel"/>
    <w:tmpl w:val="09886535"/>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2945B49"/>
    <w:multiLevelType w:val="multilevel"/>
    <w:tmpl w:val="12945B49"/>
    <w:lvl w:ilvl="0" w:tentative="0">
      <w:start w:val="1"/>
      <w:numFmt w:val="none"/>
      <w:lvlText w:val="一、"/>
      <w:lvlJc w:val="left"/>
      <w:pPr>
        <w:ind w:left="450" w:hanging="45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5AC0D1F"/>
    <w:multiLevelType w:val="multilevel"/>
    <w:tmpl w:val="15AC0D1F"/>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76A053D"/>
    <w:multiLevelType w:val="multilevel"/>
    <w:tmpl w:val="176A053D"/>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1BF52E9C"/>
    <w:multiLevelType w:val="multilevel"/>
    <w:tmpl w:val="1BF52E9C"/>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1C7F1054"/>
    <w:multiLevelType w:val="singleLevel"/>
    <w:tmpl w:val="1C7F1054"/>
    <w:lvl w:ilvl="0" w:tentative="0">
      <w:start w:val="1"/>
      <w:numFmt w:val="decimal"/>
      <w:suff w:val="nothing"/>
      <w:lvlText w:val="%1、"/>
      <w:lvlJc w:val="left"/>
    </w:lvl>
  </w:abstractNum>
  <w:abstractNum w:abstractNumId="13">
    <w:nsid w:val="1E2CDCBC"/>
    <w:multiLevelType w:val="singleLevel"/>
    <w:tmpl w:val="1E2CDCBC"/>
    <w:lvl w:ilvl="0" w:tentative="0">
      <w:start w:val="1"/>
      <w:numFmt w:val="decimal"/>
      <w:suff w:val="nothing"/>
      <w:lvlText w:val="%1、"/>
      <w:lvlJc w:val="left"/>
    </w:lvl>
  </w:abstractNum>
  <w:abstractNum w:abstractNumId="14">
    <w:nsid w:val="234556C4"/>
    <w:multiLevelType w:val="multilevel"/>
    <w:tmpl w:val="234556C4"/>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2A930776"/>
    <w:multiLevelType w:val="multilevel"/>
    <w:tmpl w:val="2A930776"/>
    <w:lvl w:ilvl="0" w:tentative="0">
      <w:start w:val="1"/>
      <w:numFmt w:val="japaneseCounting"/>
      <w:lvlText w:val="%1、"/>
      <w:lvlJc w:val="left"/>
      <w:pPr>
        <w:ind w:left="480" w:hanging="48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40BF2E55"/>
    <w:multiLevelType w:val="multilevel"/>
    <w:tmpl w:val="40BF2E55"/>
    <w:lvl w:ilvl="0" w:tentative="0">
      <w:start w:val="1"/>
      <w:numFmt w:val="japaneseCounting"/>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4D590273"/>
    <w:multiLevelType w:val="multilevel"/>
    <w:tmpl w:val="4D590273"/>
    <w:lvl w:ilvl="0" w:tentative="0">
      <w:start w:val="1"/>
      <w:numFmt w:val="decimal"/>
      <w:lvlText w:val="%1."/>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
    <w:nsid w:val="500B0C83"/>
    <w:multiLevelType w:val="multilevel"/>
    <w:tmpl w:val="500B0C83"/>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5317D5C5"/>
    <w:multiLevelType w:val="singleLevel"/>
    <w:tmpl w:val="5317D5C5"/>
    <w:lvl w:ilvl="0" w:tentative="0">
      <w:start w:val="1"/>
      <w:numFmt w:val="chineseCounting"/>
      <w:suff w:val="nothing"/>
      <w:lvlText w:val="%1、"/>
      <w:lvlJc w:val="left"/>
    </w:lvl>
  </w:abstractNum>
  <w:abstractNum w:abstractNumId="20">
    <w:nsid w:val="5D6C51C8"/>
    <w:multiLevelType w:val="multilevel"/>
    <w:tmpl w:val="5D6C51C8"/>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6ADB20A3"/>
    <w:multiLevelType w:val="multilevel"/>
    <w:tmpl w:val="6ADB20A3"/>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713719F0"/>
    <w:multiLevelType w:val="multilevel"/>
    <w:tmpl w:val="713719F0"/>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3">
    <w:nsid w:val="78215301"/>
    <w:multiLevelType w:val="multilevel"/>
    <w:tmpl w:val="78215301"/>
    <w:lvl w:ilvl="0" w:tentative="0">
      <w:start w:val="3"/>
      <w:numFmt w:val="japaneseCounting"/>
      <w:lvlText w:val="%1、"/>
      <w:lvlJc w:val="left"/>
      <w:pPr>
        <w:ind w:left="450" w:hanging="45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8"/>
  </w:num>
  <w:num w:numId="2">
    <w:abstractNumId w:val="10"/>
  </w:num>
  <w:num w:numId="3">
    <w:abstractNumId w:val="23"/>
  </w:num>
  <w:num w:numId="4">
    <w:abstractNumId w:val="11"/>
  </w:num>
  <w:num w:numId="5">
    <w:abstractNumId w:val="22"/>
  </w:num>
  <w:num w:numId="6">
    <w:abstractNumId w:val="19"/>
  </w:num>
  <w:num w:numId="7">
    <w:abstractNumId w:val="7"/>
  </w:num>
  <w:num w:numId="8">
    <w:abstractNumId w:val="9"/>
  </w:num>
  <w:num w:numId="9">
    <w:abstractNumId w:val="18"/>
  </w:num>
  <w:num w:numId="10">
    <w:abstractNumId w:val="5"/>
  </w:num>
  <w:num w:numId="11">
    <w:abstractNumId w:val="6"/>
  </w:num>
  <w:num w:numId="12">
    <w:abstractNumId w:val="14"/>
  </w:num>
  <w:num w:numId="13">
    <w:abstractNumId w:val="21"/>
  </w:num>
  <w:num w:numId="14">
    <w:abstractNumId w:val="20"/>
  </w:num>
  <w:num w:numId="15">
    <w:abstractNumId w:val="13"/>
  </w:num>
  <w:num w:numId="16">
    <w:abstractNumId w:val="0"/>
  </w:num>
  <w:num w:numId="17">
    <w:abstractNumId w:val="1"/>
  </w:num>
  <w:num w:numId="18">
    <w:abstractNumId w:val="3"/>
  </w:num>
  <w:num w:numId="19">
    <w:abstractNumId w:val="16"/>
  </w:num>
  <w:num w:numId="20">
    <w:abstractNumId w:val="2"/>
  </w:num>
  <w:num w:numId="21">
    <w:abstractNumId w:val="15"/>
  </w:num>
  <w:num w:numId="22">
    <w:abstractNumId w:val="17"/>
  </w:num>
  <w:num w:numId="23">
    <w:abstractNumId w:val="4"/>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ZWE1YjhhMGU5NjRmMTExZWM0NWMzNzg5MWM5ODQ4MGMifQ=="/>
  </w:docVars>
  <w:rsids>
    <w:rsidRoot w:val="002E3349"/>
    <w:rsid w:val="00014997"/>
    <w:rsid w:val="000460F4"/>
    <w:rsid w:val="000650E0"/>
    <w:rsid w:val="0007146E"/>
    <w:rsid w:val="00080CE3"/>
    <w:rsid w:val="001044A5"/>
    <w:rsid w:val="001432D6"/>
    <w:rsid w:val="001843F2"/>
    <w:rsid w:val="00194BB8"/>
    <w:rsid w:val="001C326C"/>
    <w:rsid w:val="001E5202"/>
    <w:rsid w:val="001E7656"/>
    <w:rsid w:val="00215057"/>
    <w:rsid w:val="0022655B"/>
    <w:rsid w:val="00242A3D"/>
    <w:rsid w:val="00245DD5"/>
    <w:rsid w:val="00275A29"/>
    <w:rsid w:val="00281DB1"/>
    <w:rsid w:val="00286D5F"/>
    <w:rsid w:val="002E3349"/>
    <w:rsid w:val="002E6897"/>
    <w:rsid w:val="002E6C02"/>
    <w:rsid w:val="002F65C2"/>
    <w:rsid w:val="00302AC9"/>
    <w:rsid w:val="00317C0B"/>
    <w:rsid w:val="00317D6E"/>
    <w:rsid w:val="003407BE"/>
    <w:rsid w:val="00342C7A"/>
    <w:rsid w:val="00350E76"/>
    <w:rsid w:val="003766A3"/>
    <w:rsid w:val="003971DE"/>
    <w:rsid w:val="003C06AE"/>
    <w:rsid w:val="0040636F"/>
    <w:rsid w:val="00422926"/>
    <w:rsid w:val="00480660"/>
    <w:rsid w:val="004B6194"/>
    <w:rsid w:val="004C5063"/>
    <w:rsid w:val="004D6676"/>
    <w:rsid w:val="004F7B88"/>
    <w:rsid w:val="00591175"/>
    <w:rsid w:val="005A0427"/>
    <w:rsid w:val="006341CA"/>
    <w:rsid w:val="006E1394"/>
    <w:rsid w:val="007343DA"/>
    <w:rsid w:val="00736EB3"/>
    <w:rsid w:val="00744CD1"/>
    <w:rsid w:val="00751BA8"/>
    <w:rsid w:val="0075263A"/>
    <w:rsid w:val="00760953"/>
    <w:rsid w:val="007611EF"/>
    <w:rsid w:val="00797557"/>
    <w:rsid w:val="007A7BB7"/>
    <w:rsid w:val="007B1860"/>
    <w:rsid w:val="0083430A"/>
    <w:rsid w:val="00870A22"/>
    <w:rsid w:val="008C4DA1"/>
    <w:rsid w:val="00970D19"/>
    <w:rsid w:val="00976E86"/>
    <w:rsid w:val="009A12F9"/>
    <w:rsid w:val="009C6860"/>
    <w:rsid w:val="00A17277"/>
    <w:rsid w:val="00A6056B"/>
    <w:rsid w:val="00A650B8"/>
    <w:rsid w:val="00B07F4E"/>
    <w:rsid w:val="00B41B33"/>
    <w:rsid w:val="00B55712"/>
    <w:rsid w:val="00B67863"/>
    <w:rsid w:val="00B90382"/>
    <w:rsid w:val="00BB15EA"/>
    <w:rsid w:val="00BD77A1"/>
    <w:rsid w:val="00C50EF6"/>
    <w:rsid w:val="00C744AA"/>
    <w:rsid w:val="00C847E4"/>
    <w:rsid w:val="00C91F76"/>
    <w:rsid w:val="00C93743"/>
    <w:rsid w:val="00CD64D6"/>
    <w:rsid w:val="00CE474B"/>
    <w:rsid w:val="00D013EF"/>
    <w:rsid w:val="00D40C30"/>
    <w:rsid w:val="00D7765F"/>
    <w:rsid w:val="00D901E8"/>
    <w:rsid w:val="00D90B47"/>
    <w:rsid w:val="00DE2A59"/>
    <w:rsid w:val="00DE595C"/>
    <w:rsid w:val="00DE7F51"/>
    <w:rsid w:val="00E4284A"/>
    <w:rsid w:val="00E42CDB"/>
    <w:rsid w:val="00E91F2B"/>
    <w:rsid w:val="00E958B7"/>
    <w:rsid w:val="00EC50F0"/>
    <w:rsid w:val="00ED40CF"/>
    <w:rsid w:val="00EE02D5"/>
    <w:rsid w:val="00F03D5F"/>
    <w:rsid w:val="00F11DF7"/>
    <w:rsid w:val="00F26D9A"/>
    <w:rsid w:val="00F56E23"/>
    <w:rsid w:val="4C5A7F15"/>
    <w:rsid w:val="774950E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3"/>
    <w:semiHidden/>
    <w:unhideWhenUsed/>
    <w:qFormat/>
    <w:uiPriority w:val="99"/>
    <w:rPr>
      <w:sz w:val="18"/>
      <w:szCs w:val="18"/>
    </w:rPr>
  </w:style>
  <w:style w:type="paragraph" w:styleId="3">
    <w:name w:val="footer"/>
    <w:basedOn w:val="1"/>
    <w:link w:val="11"/>
    <w:semiHidden/>
    <w:unhideWhenUsed/>
    <w:uiPriority w:val="99"/>
    <w:pPr>
      <w:tabs>
        <w:tab w:val="center" w:pos="4153"/>
        <w:tab w:val="right" w:pos="8306"/>
      </w:tabs>
      <w:snapToGrid w:val="0"/>
      <w:jc w:val="left"/>
    </w:pPr>
    <w:rPr>
      <w:sz w:val="18"/>
      <w:szCs w:val="18"/>
    </w:rPr>
  </w:style>
  <w:style w:type="paragraph" w:styleId="4">
    <w:name w:val="header"/>
    <w:basedOn w:val="1"/>
    <w:link w:val="1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0"/>
    <w:pPr>
      <w:widowControl/>
      <w:spacing w:before="100" w:beforeAutospacing="1" w:after="100" w:afterAutospacing="1"/>
      <w:jc w:val="left"/>
    </w:pPr>
    <w:rPr>
      <w:rFonts w:ascii="宋体" w:hAnsi="宋体" w:eastAsia="宋体" w:cs="宋体"/>
      <w:kern w:val="0"/>
      <w:sz w:val="24"/>
      <w:szCs w:val="24"/>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Strong"/>
    <w:basedOn w:val="8"/>
    <w:qFormat/>
    <w:uiPriority w:val="22"/>
    <w:rPr>
      <w:b/>
      <w:bCs/>
    </w:rPr>
  </w:style>
  <w:style w:type="character" w:customStyle="1" w:styleId="10">
    <w:name w:val="页眉 Char"/>
    <w:basedOn w:val="8"/>
    <w:link w:val="4"/>
    <w:semiHidden/>
    <w:qFormat/>
    <w:uiPriority w:val="99"/>
    <w:rPr>
      <w:sz w:val="18"/>
      <w:szCs w:val="18"/>
    </w:rPr>
  </w:style>
  <w:style w:type="character" w:customStyle="1" w:styleId="11">
    <w:name w:val="页脚 Char"/>
    <w:basedOn w:val="8"/>
    <w:link w:val="3"/>
    <w:semiHidden/>
    <w:uiPriority w:val="99"/>
    <w:rPr>
      <w:sz w:val="18"/>
      <w:szCs w:val="18"/>
    </w:rPr>
  </w:style>
  <w:style w:type="paragraph" w:styleId="12">
    <w:name w:val="List Paragraph"/>
    <w:basedOn w:val="1"/>
    <w:qFormat/>
    <w:uiPriority w:val="34"/>
    <w:pPr>
      <w:ind w:firstLine="420" w:firstLineChars="200"/>
    </w:pPr>
    <w:rPr>
      <w:rFonts w:ascii="Times New Roman" w:hAnsi="Times New Roman" w:eastAsia="宋体" w:cs="Times New Roman"/>
      <w:szCs w:val="24"/>
    </w:rPr>
  </w:style>
  <w:style w:type="character" w:customStyle="1" w:styleId="13">
    <w:name w:val="批注框文本 Char"/>
    <w:basedOn w:val="8"/>
    <w:link w:val="2"/>
    <w:semiHidden/>
    <w:qFormat/>
    <w:uiPriority w:val="99"/>
    <w:rPr>
      <w:sz w:val="18"/>
      <w:szCs w:val="18"/>
    </w:rPr>
  </w:style>
  <w:style w:type="paragraph" w:customStyle="1" w:styleId="14">
    <w:name w:val="p0"/>
    <w:basedOn w:val="1"/>
    <w:qFormat/>
    <w:uiPriority w:val="0"/>
    <w:pPr>
      <w:widowControl/>
    </w:pPr>
    <w:rPr>
      <w:kern w:val="0"/>
      <w:szCs w:val="21"/>
    </w:rPr>
  </w:style>
  <w:style w:type="paragraph" w:customStyle="1" w:styleId="15">
    <w:name w:val="paragraph"/>
    <w:basedOn w:val="1"/>
    <w:semiHidden/>
    <w:qFormat/>
    <w:uiPriority w:val="0"/>
    <w:pPr>
      <w:widowControl/>
      <w:spacing w:before="100" w:beforeAutospacing="1" w:after="100" w:afterAutospacing="1"/>
      <w:jc w:val="left"/>
    </w:pPr>
    <w:rPr>
      <w:rFonts w:ascii="等线" w:hAnsi="宋体" w:eastAsia="等线" w:cs="Times New Roman"/>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wmf"/><Relationship Id="rId8" Type="http://schemas.openxmlformats.org/officeDocument/2006/relationships/oleObject" Target="embeddings/oleObject1.bin"/><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16.jpeg"/><Relationship Id="rId3" Type="http://schemas.openxmlformats.org/officeDocument/2006/relationships/theme" Target="theme/theme1.xml"/><Relationship Id="rId29" Type="http://schemas.openxmlformats.org/officeDocument/2006/relationships/image" Target="media/image15.jpeg"/><Relationship Id="rId28" Type="http://schemas.openxmlformats.org/officeDocument/2006/relationships/image" Target="media/image14.emf"/><Relationship Id="rId27" Type="http://schemas.openxmlformats.org/officeDocument/2006/relationships/oleObject" Target="embeddings/Document2.doc"/><Relationship Id="rId26" Type="http://schemas.openxmlformats.org/officeDocument/2006/relationships/image" Target="media/image13.jpeg"/><Relationship Id="rId25" Type="http://schemas.openxmlformats.org/officeDocument/2006/relationships/image" Target="media/image12.emf"/><Relationship Id="rId24" Type="http://schemas.openxmlformats.org/officeDocument/2006/relationships/oleObject" Target="embeddings/Document1.doc"/><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oleObject" Target="embeddings/oleObject9.bin"/><Relationship Id="rId17" Type="http://schemas.openxmlformats.org/officeDocument/2006/relationships/oleObject" Target="embeddings/oleObject8.bin"/><Relationship Id="rId16" Type="http://schemas.openxmlformats.org/officeDocument/2006/relationships/oleObject" Target="embeddings/oleObject7.bin"/><Relationship Id="rId15" Type="http://schemas.openxmlformats.org/officeDocument/2006/relationships/oleObject" Target="embeddings/oleObject6.bin"/><Relationship Id="rId14" Type="http://schemas.openxmlformats.org/officeDocument/2006/relationships/oleObject" Target="embeddings/oleObject5.bin"/><Relationship Id="rId13" Type="http://schemas.openxmlformats.org/officeDocument/2006/relationships/oleObject" Target="embeddings/oleObject4.bin"/><Relationship Id="rId12" Type="http://schemas.openxmlformats.org/officeDocument/2006/relationships/oleObject" Target="embeddings/oleObject3.bin"/><Relationship Id="rId11" Type="http://schemas.openxmlformats.org/officeDocument/2006/relationships/image" Target="media/image6.wmf"/><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8"/>
    <customShpInfo spid="_x0000_s1040"/>
    <customShpInfo spid="_x0000_s1039"/>
    <customShpInfo spid="_x0000_s1045"/>
    <customShpInfo spid="_x0000_s1031"/>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63</Pages>
  <Words>28870</Words>
  <Characters>29090</Characters>
  <Lines>227</Lines>
  <Paragraphs>64</Paragraphs>
  <TotalTime>8</TotalTime>
  <ScaleCrop>false</ScaleCrop>
  <LinksUpToDate>false</LinksUpToDate>
  <CharactersWithSpaces>30394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2023-04-23T03:39:00Z</dcterms:created>
  <dc:creator>微软用户</dc:creator>
  <cp:lastModifiedBy>布谷布谷</cp:lastModifiedBy>
  <dcterms:modified xsi:type="dcterms:W3CDTF">2023-06-19T01:11:42Z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063BFE46783E49259DC57C179B583758</vt:lpwstr>
  </property>
</Properties>
</file>