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E86E" w14:textId="77777777" w:rsidR="006E4FCF" w:rsidRDefault="006E4FCF">
      <w:pPr>
        <w:widowControl/>
        <w:spacing w:line="360" w:lineRule="auto"/>
        <w:jc w:val="center"/>
        <w:rPr>
          <w:rFonts w:ascii="黑体" w:eastAsia="黑体" w:hAnsi="ˎ̥" w:cs="宋体"/>
          <w:b/>
          <w:kern w:val="0"/>
          <w:sz w:val="36"/>
          <w:szCs w:val="36"/>
        </w:rPr>
      </w:pPr>
      <w:r>
        <w:rPr>
          <w:rFonts w:ascii="黑体" w:eastAsia="黑体" w:hAnsi="ˎ̥" w:cs="宋体" w:hint="eastAsia"/>
          <w:b/>
          <w:kern w:val="0"/>
          <w:sz w:val="36"/>
          <w:szCs w:val="36"/>
        </w:rPr>
        <w:tab/>
      </w:r>
    </w:p>
    <w:p w14:paraId="283FBB53" w14:textId="77777777" w:rsidR="006E4FCF" w:rsidRDefault="006E4FCF">
      <w:pPr>
        <w:widowControl/>
        <w:spacing w:line="360" w:lineRule="auto"/>
        <w:jc w:val="center"/>
        <w:rPr>
          <w:rFonts w:ascii="黑体" w:eastAsia="黑体" w:hAnsi="ˎ̥" w:cs="宋体"/>
          <w:b/>
          <w:kern w:val="0"/>
          <w:sz w:val="36"/>
          <w:szCs w:val="36"/>
        </w:rPr>
      </w:pPr>
    </w:p>
    <w:p w14:paraId="30022044" w14:textId="77777777" w:rsidR="006E4FCF" w:rsidRDefault="00F31301">
      <w:pPr>
        <w:widowControl/>
        <w:spacing w:line="360" w:lineRule="auto"/>
        <w:jc w:val="center"/>
        <w:rPr>
          <w:rFonts w:ascii="黑体" w:eastAsia="黑体" w:hAnsi="ˎ̥" w:cs="宋体"/>
          <w:b/>
          <w:kern w:val="0"/>
          <w:sz w:val="48"/>
          <w:szCs w:val="48"/>
        </w:rPr>
      </w:pPr>
      <w:r>
        <w:rPr>
          <w:rFonts w:ascii="黑体" w:eastAsia="黑体" w:hAnsi="ˎ̥" w:cs="宋体" w:hint="eastAsia"/>
          <w:b/>
          <w:kern w:val="0"/>
          <w:sz w:val="48"/>
          <w:szCs w:val="48"/>
        </w:rPr>
        <w:t>常州市</w:t>
      </w:r>
      <w:r w:rsidR="00CA3111">
        <w:rPr>
          <w:rFonts w:ascii="黑体" w:eastAsia="黑体" w:hAnsi="ˎ̥" w:cs="宋体" w:hint="eastAsia"/>
          <w:b/>
          <w:kern w:val="0"/>
          <w:sz w:val="48"/>
          <w:szCs w:val="48"/>
        </w:rPr>
        <w:t>三河口小学教师</w:t>
      </w:r>
      <w:r w:rsidR="00215B67">
        <w:rPr>
          <w:rFonts w:ascii="黑体" w:eastAsia="黑体" w:hAnsi="ˎ̥" w:cs="宋体" w:hint="eastAsia"/>
          <w:b/>
          <w:kern w:val="0"/>
          <w:sz w:val="48"/>
          <w:szCs w:val="48"/>
        </w:rPr>
        <w:t>个人</w:t>
      </w:r>
      <w:r w:rsidR="006E4FCF">
        <w:rPr>
          <w:rFonts w:ascii="黑体" w:eastAsia="黑体" w:hAnsi="ˎ̥" w:cs="宋体" w:hint="eastAsia"/>
          <w:b/>
          <w:kern w:val="0"/>
          <w:sz w:val="48"/>
          <w:szCs w:val="48"/>
        </w:rPr>
        <w:t>小课题</w:t>
      </w:r>
    </w:p>
    <w:p w14:paraId="5C9CA49F" w14:textId="77777777" w:rsidR="006E4FCF" w:rsidRDefault="006E4FCF">
      <w:pPr>
        <w:widowControl/>
        <w:spacing w:line="360" w:lineRule="auto"/>
        <w:jc w:val="center"/>
        <w:rPr>
          <w:rFonts w:ascii="ˎ̥" w:hAnsi="ˎ̥" w:cs="宋体"/>
          <w:kern w:val="0"/>
          <w:sz w:val="18"/>
          <w:szCs w:val="18"/>
        </w:rPr>
      </w:pPr>
      <w:r>
        <w:rPr>
          <w:rFonts w:ascii="ˎ̥" w:hAnsi="ˎ̥" w:cs="宋体"/>
          <w:kern w:val="0"/>
          <w:sz w:val="18"/>
          <w:szCs w:val="18"/>
        </w:rPr>
        <w:t> </w:t>
      </w:r>
    </w:p>
    <w:p w14:paraId="00645264" w14:textId="77777777" w:rsidR="006E4FCF" w:rsidRDefault="006E4FCF">
      <w:pPr>
        <w:widowControl/>
        <w:spacing w:line="360" w:lineRule="auto"/>
        <w:jc w:val="center"/>
        <w:rPr>
          <w:rFonts w:ascii="ˎ̥" w:hAnsi="ˎ̥" w:cs="宋体"/>
          <w:b/>
          <w:bCs/>
          <w:kern w:val="0"/>
          <w:sz w:val="18"/>
          <w:szCs w:val="18"/>
        </w:rPr>
      </w:pPr>
    </w:p>
    <w:p w14:paraId="23B965A6" w14:textId="77777777" w:rsidR="006E4FCF" w:rsidRDefault="006E4FCF">
      <w:pPr>
        <w:widowControl/>
        <w:spacing w:line="360" w:lineRule="auto"/>
        <w:jc w:val="center"/>
        <w:rPr>
          <w:rFonts w:ascii="ˎ̥" w:hAnsi="ˎ̥" w:cs="宋体"/>
          <w:b/>
          <w:kern w:val="0"/>
          <w:sz w:val="44"/>
          <w:szCs w:val="44"/>
        </w:rPr>
      </w:pPr>
      <w:r>
        <w:rPr>
          <w:rFonts w:ascii="ˎ̥" w:hAnsi="ˎ̥" w:cs="宋体"/>
          <w:b/>
          <w:bCs/>
          <w:kern w:val="0"/>
          <w:sz w:val="44"/>
          <w:szCs w:val="44"/>
        </w:rPr>
        <w:t>研究工作手册</w:t>
      </w:r>
    </w:p>
    <w:p w14:paraId="1A7D684D" w14:textId="77777777" w:rsidR="006E4FCF" w:rsidRDefault="006E4FCF">
      <w:pPr>
        <w:widowControl/>
        <w:spacing w:line="360" w:lineRule="auto"/>
        <w:jc w:val="center"/>
        <w:rPr>
          <w:rFonts w:ascii="ˎ̥" w:hAnsi="ˎ̥" w:cs="宋体"/>
          <w:kern w:val="0"/>
          <w:sz w:val="36"/>
          <w:szCs w:val="36"/>
        </w:rPr>
      </w:pPr>
      <w:r>
        <w:rPr>
          <w:rFonts w:ascii="ˎ̥" w:hAnsi="ˎ̥" w:cs="宋体"/>
          <w:kern w:val="0"/>
          <w:sz w:val="36"/>
          <w:szCs w:val="36"/>
        </w:rPr>
        <w:t> </w:t>
      </w:r>
    </w:p>
    <w:p w14:paraId="58170F6A" w14:textId="77777777" w:rsidR="006E4FCF" w:rsidRDefault="006E4FCF">
      <w:pPr>
        <w:widowControl/>
        <w:spacing w:line="360" w:lineRule="auto"/>
        <w:jc w:val="center"/>
        <w:rPr>
          <w:rFonts w:ascii="ˎ̥" w:hAnsi="ˎ̥" w:cs="宋体"/>
          <w:kern w:val="0"/>
          <w:sz w:val="18"/>
          <w:szCs w:val="18"/>
        </w:rPr>
      </w:pPr>
      <w:r>
        <w:rPr>
          <w:rFonts w:ascii="ˎ̥" w:hAnsi="ˎ̥" w:cs="宋体"/>
          <w:kern w:val="0"/>
          <w:sz w:val="18"/>
          <w:szCs w:val="18"/>
        </w:rPr>
        <w:t> </w:t>
      </w:r>
    </w:p>
    <w:p w14:paraId="07B72D41" w14:textId="77777777" w:rsidR="006E4FCF" w:rsidRDefault="006E4FCF">
      <w:pPr>
        <w:widowControl/>
        <w:spacing w:line="360" w:lineRule="auto"/>
        <w:jc w:val="left"/>
        <w:rPr>
          <w:rFonts w:ascii="ˎ̥" w:hAnsi="ˎ̥" w:cs="宋体"/>
          <w:kern w:val="0"/>
          <w:sz w:val="18"/>
          <w:szCs w:val="18"/>
        </w:rPr>
      </w:pPr>
      <w:r>
        <w:rPr>
          <w:rFonts w:ascii="ˎ̥" w:hAnsi="ˎ̥" w:cs="宋体"/>
          <w:kern w:val="0"/>
          <w:sz w:val="18"/>
          <w:szCs w:val="18"/>
        </w:rPr>
        <w:t> </w:t>
      </w:r>
    </w:p>
    <w:p w14:paraId="194FBEA1" w14:textId="77777777" w:rsidR="006E4FCF" w:rsidRDefault="006E4FCF">
      <w:pPr>
        <w:widowControl/>
        <w:spacing w:line="360" w:lineRule="auto"/>
        <w:jc w:val="left"/>
        <w:rPr>
          <w:rFonts w:ascii="ˎ̥" w:hAnsi="ˎ̥" w:cs="宋体"/>
          <w:kern w:val="0"/>
          <w:sz w:val="18"/>
          <w:szCs w:val="18"/>
        </w:rPr>
      </w:pPr>
      <w:r>
        <w:rPr>
          <w:rFonts w:ascii="ˎ̥" w:hAnsi="ˎ̥" w:cs="宋体"/>
          <w:kern w:val="0"/>
          <w:sz w:val="18"/>
          <w:szCs w:val="18"/>
        </w:rPr>
        <w:t> </w:t>
      </w:r>
    </w:p>
    <w:p w14:paraId="2350D9D1" w14:textId="77777777" w:rsidR="006E4FCF" w:rsidRDefault="006E4FCF">
      <w:pPr>
        <w:widowControl/>
        <w:spacing w:line="360" w:lineRule="auto"/>
        <w:jc w:val="left"/>
        <w:rPr>
          <w:rFonts w:ascii="ˎ̥" w:hAnsi="ˎ̥" w:cs="宋体"/>
          <w:kern w:val="0"/>
          <w:sz w:val="18"/>
          <w:szCs w:val="18"/>
        </w:rPr>
      </w:pPr>
      <w:r>
        <w:rPr>
          <w:rFonts w:ascii="ˎ̥" w:hAnsi="ˎ̥" w:cs="宋体"/>
          <w:kern w:val="0"/>
          <w:sz w:val="18"/>
          <w:szCs w:val="18"/>
        </w:rPr>
        <w:t> </w:t>
      </w:r>
    </w:p>
    <w:p w14:paraId="6FC0EAA9" w14:textId="77777777" w:rsidR="006E4FCF" w:rsidRDefault="006E4FCF">
      <w:pPr>
        <w:widowControl/>
        <w:spacing w:line="360" w:lineRule="auto"/>
        <w:jc w:val="left"/>
        <w:rPr>
          <w:rFonts w:ascii="ˎ̥" w:hAnsi="ˎ̥" w:cs="宋体"/>
          <w:kern w:val="0"/>
          <w:sz w:val="32"/>
          <w:szCs w:val="32"/>
        </w:rPr>
      </w:pPr>
      <w:r>
        <w:rPr>
          <w:rFonts w:ascii="ˎ̥" w:hAnsi="ˎ̥" w:cs="宋体"/>
          <w:kern w:val="0"/>
          <w:sz w:val="18"/>
          <w:szCs w:val="18"/>
        </w:rPr>
        <w:t> </w:t>
      </w:r>
    </w:p>
    <w:p w14:paraId="56F73706" w14:textId="420417F6" w:rsidR="006E4FCF" w:rsidRDefault="006E4FCF">
      <w:pPr>
        <w:widowControl/>
        <w:spacing w:line="360" w:lineRule="auto"/>
        <w:jc w:val="center"/>
        <w:rPr>
          <w:rFonts w:ascii="ˎ̥" w:hAnsi="ˎ̥" w:cs="宋体"/>
          <w:kern w:val="0"/>
          <w:sz w:val="36"/>
          <w:szCs w:val="36"/>
        </w:rPr>
      </w:pPr>
      <w:r>
        <w:rPr>
          <w:rFonts w:ascii="ˎ̥" w:hAnsi="ˎ̥" w:cs="宋体"/>
          <w:b/>
          <w:bCs/>
          <w:kern w:val="0"/>
          <w:sz w:val="36"/>
          <w:szCs w:val="36"/>
        </w:rPr>
        <w:t>姓</w:t>
      </w:r>
      <w:r>
        <w:rPr>
          <w:rFonts w:ascii="ˎ̥" w:hAnsi="ˎ̥" w:cs="宋体"/>
          <w:b/>
          <w:bCs/>
          <w:kern w:val="0"/>
          <w:sz w:val="36"/>
          <w:szCs w:val="36"/>
        </w:rPr>
        <w:t> </w:t>
      </w:r>
      <w:r>
        <w:rPr>
          <w:rFonts w:ascii="ˎ̥" w:hAnsi="ˎ̥" w:cs="宋体" w:hint="eastAsia"/>
          <w:b/>
          <w:bCs/>
          <w:kern w:val="0"/>
          <w:sz w:val="36"/>
          <w:szCs w:val="36"/>
        </w:rPr>
        <w:t xml:space="preserve">      </w:t>
      </w:r>
      <w:r>
        <w:rPr>
          <w:rFonts w:ascii="ˎ̥" w:hAnsi="ˎ̥" w:cs="宋体"/>
          <w:b/>
          <w:bCs/>
          <w:kern w:val="0"/>
          <w:sz w:val="36"/>
          <w:szCs w:val="36"/>
        </w:rPr>
        <w:t>名</w:t>
      </w:r>
      <w:r>
        <w:rPr>
          <w:rFonts w:ascii="ˎ̥" w:hAnsi="ˎ̥" w:cs="宋体" w:hint="eastAsia"/>
          <w:b/>
          <w:bCs/>
          <w:kern w:val="0"/>
          <w:sz w:val="36"/>
          <w:szCs w:val="36"/>
          <w:u w:val="single"/>
        </w:rPr>
        <w:t>___</w:t>
      </w:r>
      <w:r w:rsidR="007C500B">
        <w:rPr>
          <w:rFonts w:ascii="ˎ̥" w:hAnsi="ˎ̥" w:cs="宋体"/>
          <w:b/>
          <w:bCs/>
          <w:kern w:val="0"/>
          <w:sz w:val="36"/>
          <w:szCs w:val="36"/>
          <w:u w:val="single"/>
        </w:rPr>
        <w:t xml:space="preserve"> </w:t>
      </w:r>
      <w:r w:rsidR="00A9405F">
        <w:rPr>
          <w:rFonts w:ascii="ˎ̥" w:hAnsi="ˎ̥" w:cs="宋体" w:hint="eastAsia"/>
          <w:b/>
          <w:bCs/>
          <w:kern w:val="0"/>
          <w:sz w:val="36"/>
          <w:szCs w:val="36"/>
          <w:u w:val="single"/>
        </w:rPr>
        <w:t>张梓妍</w:t>
      </w:r>
      <w:r w:rsidR="00CA3111">
        <w:rPr>
          <w:rFonts w:ascii="ˎ̥" w:hAnsi="ˎ̥" w:cs="宋体" w:hint="eastAsia"/>
          <w:b/>
          <w:bCs/>
          <w:kern w:val="0"/>
          <w:sz w:val="36"/>
          <w:szCs w:val="36"/>
          <w:u w:val="single"/>
        </w:rPr>
        <w:t xml:space="preserve"> </w:t>
      </w:r>
      <w:r>
        <w:rPr>
          <w:rFonts w:ascii="ˎ̥" w:hAnsi="ˎ̥" w:cs="宋体" w:hint="eastAsia"/>
          <w:b/>
          <w:bCs/>
          <w:kern w:val="0"/>
          <w:sz w:val="36"/>
          <w:szCs w:val="36"/>
          <w:u w:val="single"/>
        </w:rPr>
        <w:t>____</w:t>
      </w:r>
    </w:p>
    <w:p w14:paraId="6506D518" w14:textId="77777777" w:rsidR="006E4FCF" w:rsidRDefault="006E4FCF">
      <w:pPr>
        <w:widowControl/>
        <w:spacing w:line="360" w:lineRule="auto"/>
        <w:jc w:val="center"/>
        <w:rPr>
          <w:rFonts w:ascii="ˎ̥" w:hAnsi="ˎ̥" w:cs="宋体"/>
          <w:kern w:val="0"/>
          <w:sz w:val="36"/>
          <w:szCs w:val="36"/>
        </w:rPr>
      </w:pPr>
    </w:p>
    <w:p w14:paraId="5229D37B" w14:textId="3E5FA07F" w:rsidR="006E4FCF" w:rsidRDefault="006E4FCF">
      <w:pPr>
        <w:widowControl/>
        <w:spacing w:line="360" w:lineRule="auto"/>
        <w:jc w:val="center"/>
        <w:rPr>
          <w:rFonts w:ascii="ˎ̥" w:hAnsi="ˎ̥" w:cs="宋体"/>
          <w:kern w:val="0"/>
          <w:sz w:val="36"/>
          <w:szCs w:val="36"/>
        </w:rPr>
      </w:pPr>
      <w:r>
        <w:rPr>
          <w:rFonts w:ascii="ˎ̥" w:hAnsi="ˎ̥" w:cs="宋体"/>
          <w:b/>
          <w:bCs/>
          <w:kern w:val="0"/>
          <w:sz w:val="36"/>
          <w:szCs w:val="36"/>
        </w:rPr>
        <w:t>任教年级学科</w:t>
      </w:r>
      <w:r w:rsidR="007C500B">
        <w:rPr>
          <w:rFonts w:ascii="ˎ̥" w:hAnsi="ˎ̥" w:cs="宋体"/>
          <w:b/>
          <w:bCs/>
          <w:kern w:val="0"/>
          <w:sz w:val="36"/>
          <w:szCs w:val="36"/>
          <w:u w:val="single"/>
        </w:rPr>
        <w:t xml:space="preserve">  </w:t>
      </w:r>
      <w:r>
        <w:rPr>
          <w:rFonts w:ascii="ˎ̥" w:hAnsi="ˎ̥" w:cs="宋体" w:hint="eastAsia"/>
          <w:b/>
          <w:bCs/>
          <w:kern w:val="0"/>
          <w:sz w:val="36"/>
          <w:szCs w:val="36"/>
          <w:u w:val="single"/>
        </w:rPr>
        <w:t>_</w:t>
      </w:r>
      <w:r w:rsidR="00F1213C">
        <w:rPr>
          <w:rFonts w:ascii="ˎ̥" w:hAnsi="ˎ̥" w:cs="宋体" w:hint="eastAsia"/>
          <w:b/>
          <w:bCs/>
          <w:kern w:val="0"/>
          <w:sz w:val="36"/>
          <w:szCs w:val="36"/>
          <w:u w:val="single"/>
        </w:rPr>
        <w:t>一</w:t>
      </w:r>
      <w:r w:rsidR="00A9405F">
        <w:rPr>
          <w:rFonts w:ascii="ˎ̥" w:hAnsi="ˎ̥" w:cs="宋体" w:hint="eastAsia"/>
          <w:b/>
          <w:bCs/>
          <w:kern w:val="0"/>
          <w:sz w:val="36"/>
          <w:szCs w:val="36"/>
          <w:u w:val="single"/>
        </w:rPr>
        <w:t>科</w:t>
      </w:r>
      <w:r w:rsidR="00CA3111">
        <w:rPr>
          <w:rFonts w:ascii="ˎ̥" w:hAnsi="ˎ̥" w:cs="宋体" w:hint="eastAsia"/>
          <w:b/>
          <w:bCs/>
          <w:kern w:val="0"/>
          <w:sz w:val="36"/>
          <w:szCs w:val="36"/>
          <w:u w:val="single"/>
        </w:rPr>
        <w:t xml:space="preserve">  </w:t>
      </w:r>
      <w:r>
        <w:rPr>
          <w:rFonts w:ascii="ˎ̥" w:hAnsi="ˎ̥" w:cs="宋体" w:hint="eastAsia"/>
          <w:b/>
          <w:bCs/>
          <w:kern w:val="0"/>
          <w:sz w:val="36"/>
          <w:szCs w:val="36"/>
          <w:u w:val="single"/>
        </w:rPr>
        <w:t>___</w:t>
      </w:r>
    </w:p>
    <w:p w14:paraId="29A306C1" w14:textId="77777777" w:rsidR="006E4FCF" w:rsidRDefault="006E4FCF">
      <w:pPr>
        <w:widowControl/>
        <w:spacing w:line="360" w:lineRule="auto"/>
        <w:jc w:val="left"/>
        <w:rPr>
          <w:rFonts w:ascii="ˎ̥" w:hAnsi="ˎ̥" w:cs="宋体"/>
          <w:kern w:val="0"/>
          <w:sz w:val="36"/>
          <w:szCs w:val="36"/>
        </w:rPr>
      </w:pPr>
      <w:r>
        <w:rPr>
          <w:rFonts w:ascii="ˎ̥" w:hAnsi="ˎ̥" w:cs="宋体"/>
          <w:kern w:val="0"/>
          <w:sz w:val="36"/>
          <w:szCs w:val="36"/>
        </w:rPr>
        <w:t> </w:t>
      </w:r>
    </w:p>
    <w:p w14:paraId="6E46D142" w14:textId="77777777" w:rsidR="006E4FCF" w:rsidRDefault="006E4FCF">
      <w:pPr>
        <w:widowControl/>
        <w:spacing w:line="360" w:lineRule="auto"/>
        <w:jc w:val="center"/>
        <w:rPr>
          <w:rFonts w:ascii="ˎ̥" w:hAnsi="ˎ̥" w:cs="宋体"/>
          <w:kern w:val="0"/>
          <w:sz w:val="36"/>
          <w:szCs w:val="36"/>
        </w:rPr>
      </w:pPr>
    </w:p>
    <w:p w14:paraId="2DD6C531" w14:textId="77777777" w:rsidR="006E4FCF" w:rsidRDefault="006E4FCF">
      <w:pPr>
        <w:widowControl/>
        <w:spacing w:line="360" w:lineRule="auto"/>
        <w:jc w:val="left"/>
        <w:rPr>
          <w:rFonts w:ascii="ˎ̥" w:hAnsi="ˎ̥" w:cs="宋体"/>
          <w:kern w:val="0"/>
          <w:sz w:val="36"/>
          <w:szCs w:val="36"/>
        </w:rPr>
      </w:pPr>
      <w:r>
        <w:rPr>
          <w:rFonts w:ascii="ˎ̥" w:hAnsi="ˎ̥" w:cs="宋体"/>
          <w:kern w:val="0"/>
          <w:sz w:val="36"/>
          <w:szCs w:val="36"/>
        </w:rPr>
        <w:t> </w:t>
      </w:r>
    </w:p>
    <w:p w14:paraId="2357B827" w14:textId="77777777" w:rsidR="006E4FCF" w:rsidRDefault="006E4FCF">
      <w:pPr>
        <w:widowControl/>
        <w:spacing w:line="360" w:lineRule="auto"/>
        <w:jc w:val="center"/>
        <w:rPr>
          <w:rFonts w:ascii="ˎ̥" w:hAnsi="ˎ̥" w:cs="宋体"/>
          <w:kern w:val="0"/>
          <w:sz w:val="36"/>
          <w:szCs w:val="36"/>
        </w:rPr>
      </w:pPr>
      <w:r>
        <w:rPr>
          <w:rFonts w:ascii="ˎ̥" w:hAnsi="ˎ̥" w:cs="宋体"/>
          <w:b/>
          <w:bCs/>
          <w:kern w:val="0"/>
          <w:sz w:val="36"/>
          <w:szCs w:val="36"/>
        </w:rPr>
        <w:t xml:space="preserve">  </w:t>
      </w:r>
      <w:r>
        <w:rPr>
          <w:rFonts w:ascii="ˎ̥" w:hAnsi="ˎ̥" w:cs="宋体" w:hint="eastAsia"/>
          <w:b/>
          <w:bCs/>
          <w:kern w:val="0"/>
          <w:sz w:val="36"/>
          <w:szCs w:val="36"/>
        </w:rPr>
        <w:t xml:space="preserve"> </w:t>
      </w:r>
      <w:r>
        <w:rPr>
          <w:rFonts w:ascii="ˎ̥" w:hAnsi="ˎ̥" w:cs="宋体"/>
          <w:b/>
          <w:bCs/>
          <w:kern w:val="0"/>
          <w:sz w:val="36"/>
          <w:szCs w:val="36"/>
        </w:rPr>
        <w:t>（</w:t>
      </w:r>
      <w:r w:rsidR="00F1213C">
        <w:rPr>
          <w:rFonts w:ascii="ˎ̥" w:hAnsi="ˎ̥" w:cs="宋体" w:hint="eastAsia"/>
          <w:b/>
          <w:bCs/>
          <w:kern w:val="0"/>
          <w:sz w:val="36"/>
          <w:szCs w:val="36"/>
        </w:rPr>
        <w:t>2023</w:t>
      </w:r>
      <w:r>
        <w:rPr>
          <w:rFonts w:ascii="ˎ̥" w:hAnsi="ˎ̥" w:cs="宋体"/>
          <w:b/>
          <w:bCs/>
          <w:kern w:val="0"/>
          <w:sz w:val="36"/>
          <w:szCs w:val="36"/>
        </w:rPr>
        <w:t>年</w:t>
      </w:r>
      <w:r>
        <w:rPr>
          <w:rFonts w:ascii="ˎ̥" w:hAnsi="ˎ̥" w:cs="宋体" w:hint="eastAsia"/>
          <w:b/>
          <w:bCs/>
          <w:kern w:val="0"/>
          <w:sz w:val="36"/>
          <w:szCs w:val="36"/>
        </w:rPr>
        <w:t xml:space="preserve"> </w:t>
      </w:r>
      <w:r w:rsidR="00F1213C">
        <w:rPr>
          <w:rFonts w:ascii="ˎ̥" w:hAnsi="ˎ̥" w:cs="宋体" w:hint="eastAsia"/>
          <w:b/>
          <w:bCs/>
          <w:kern w:val="0"/>
          <w:sz w:val="36"/>
          <w:szCs w:val="36"/>
        </w:rPr>
        <w:t>2</w:t>
      </w:r>
      <w:r w:rsidR="00CA3111">
        <w:rPr>
          <w:rFonts w:ascii="ˎ̥" w:hAnsi="ˎ̥" w:cs="宋体" w:hint="eastAsia"/>
          <w:b/>
          <w:bCs/>
          <w:kern w:val="0"/>
          <w:sz w:val="36"/>
          <w:szCs w:val="36"/>
        </w:rPr>
        <w:t xml:space="preserve"> </w:t>
      </w:r>
      <w:r>
        <w:rPr>
          <w:rFonts w:ascii="ˎ̥" w:hAnsi="ˎ̥" w:cs="宋体"/>
          <w:b/>
          <w:bCs/>
          <w:kern w:val="0"/>
          <w:sz w:val="36"/>
          <w:szCs w:val="36"/>
        </w:rPr>
        <w:t>月</w:t>
      </w:r>
      <w:r>
        <w:rPr>
          <w:rFonts w:ascii="ˎ̥" w:hAnsi="ˎ̥" w:cs="宋体"/>
          <w:b/>
          <w:bCs/>
          <w:kern w:val="0"/>
          <w:sz w:val="36"/>
          <w:szCs w:val="36"/>
        </w:rPr>
        <w:t>——</w:t>
      </w:r>
      <w:r>
        <w:rPr>
          <w:rFonts w:ascii="ˎ̥" w:hAnsi="ˎ̥" w:cs="宋体" w:hint="eastAsia"/>
          <w:b/>
          <w:bCs/>
          <w:kern w:val="0"/>
          <w:sz w:val="36"/>
          <w:szCs w:val="36"/>
        </w:rPr>
        <w:t xml:space="preserve"> </w:t>
      </w:r>
      <w:r w:rsidR="00F1213C">
        <w:rPr>
          <w:rFonts w:ascii="ˎ̥" w:hAnsi="ˎ̥" w:cs="宋体" w:hint="eastAsia"/>
          <w:b/>
          <w:bCs/>
          <w:kern w:val="0"/>
          <w:sz w:val="36"/>
          <w:szCs w:val="36"/>
        </w:rPr>
        <w:t>2023</w:t>
      </w:r>
      <w:r>
        <w:rPr>
          <w:rFonts w:ascii="ˎ̥" w:hAnsi="ˎ̥" w:cs="宋体"/>
          <w:b/>
          <w:bCs/>
          <w:kern w:val="0"/>
          <w:sz w:val="36"/>
          <w:szCs w:val="36"/>
        </w:rPr>
        <w:t>年</w:t>
      </w:r>
      <w:r>
        <w:rPr>
          <w:rFonts w:ascii="ˎ̥" w:hAnsi="ˎ̥" w:cs="宋体" w:hint="eastAsia"/>
          <w:b/>
          <w:bCs/>
          <w:kern w:val="0"/>
          <w:sz w:val="36"/>
          <w:szCs w:val="36"/>
        </w:rPr>
        <w:t xml:space="preserve"> </w:t>
      </w:r>
      <w:r w:rsidR="00F1213C">
        <w:rPr>
          <w:rFonts w:ascii="ˎ̥" w:hAnsi="ˎ̥" w:cs="宋体" w:hint="eastAsia"/>
          <w:b/>
          <w:bCs/>
          <w:kern w:val="0"/>
          <w:sz w:val="36"/>
          <w:szCs w:val="36"/>
        </w:rPr>
        <w:t>6</w:t>
      </w:r>
      <w:r>
        <w:rPr>
          <w:rFonts w:ascii="ˎ̥" w:hAnsi="ˎ̥" w:cs="宋体" w:hint="eastAsia"/>
          <w:b/>
          <w:bCs/>
          <w:kern w:val="0"/>
          <w:sz w:val="36"/>
          <w:szCs w:val="36"/>
        </w:rPr>
        <w:t xml:space="preserve"> </w:t>
      </w:r>
      <w:r>
        <w:rPr>
          <w:rFonts w:ascii="ˎ̥" w:hAnsi="ˎ̥" w:cs="宋体"/>
          <w:b/>
          <w:bCs/>
          <w:kern w:val="0"/>
          <w:sz w:val="36"/>
          <w:szCs w:val="36"/>
        </w:rPr>
        <w:t>月）</w:t>
      </w:r>
    </w:p>
    <w:p w14:paraId="7740715A" w14:textId="77777777" w:rsidR="006E4FCF" w:rsidRDefault="006E4FCF">
      <w:pPr>
        <w:widowControl/>
        <w:spacing w:line="360" w:lineRule="auto"/>
        <w:jc w:val="left"/>
        <w:rPr>
          <w:rFonts w:ascii="ˎ̥" w:hAnsi="ˎ̥" w:cs="宋体"/>
          <w:kern w:val="0"/>
          <w:sz w:val="36"/>
          <w:szCs w:val="36"/>
        </w:rPr>
      </w:pPr>
      <w:r>
        <w:rPr>
          <w:rFonts w:ascii="ˎ̥" w:hAnsi="ˎ̥" w:cs="宋体"/>
          <w:kern w:val="0"/>
          <w:sz w:val="36"/>
          <w:szCs w:val="36"/>
        </w:rPr>
        <w:t> </w:t>
      </w:r>
    </w:p>
    <w:p w14:paraId="7E498AF1" w14:textId="77777777" w:rsidR="006E4FCF" w:rsidRDefault="006E4FCF">
      <w:pPr>
        <w:widowControl/>
        <w:spacing w:line="360" w:lineRule="auto"/>
        <w:jc w:val="left"/>
        <w:rPr>
          <w:rFonts w:ascii="ˎ̥" w:hAnsi="ˎ̥" w:cs="宋体"/>
          <w:kern w:val="0"/>
          <w:sz w:val="36"/>
          <w:szCs w:val="36"/>
        </w:rPr>
      </w:pPr>
      <w:r>
        <w:rPr>
          <w:rFonts w:ascii="ˎ̥" w:hAnsi="ˎ̥" w:cs="宋体"/>
          <w:kern w:val="0"/>
          <w:sz w:val="36"/>
          <w:szCs w:val="36"/>
        </w:rPr>
        <w:t> </w:t>
      </w:r>
    </w:p>
    <w:p w14:paraId="66644C7D" w14:textId="77777777" w:rsidR="006E4FCF" w:rsidRDefault="006E4FCF">
      <w:pPr>
        <w:widowControl/>
        <w:spacing w:line="360" w:lineRule="auto"/>
        <w:jc w:val="left"/>
        <w:rPr>
          <w:rFonts w:ascii="ˎ̥" w:hAnsi="ˎ̥" w:cs="宋体"/>
          <w:b/>
          <w:bCs/>
          <w:kern w:val="0"/>
          <w:sz w:val="36"/>
          <w:szCs w:val="36"/>
        </w:rPr>
      </w:pPr>
    </w:p>
    <w:p w14:paraId="30D74AE0" w14:textId="77777777" w:rsidR="006E4FCF" w:rsidRDefault="006E4FCF">
      <w:pPr>
        <w:widowControl/>
        <w:spacing w:line="360" w:lineRule="auto"/>
        <w:jc w:val="left"/>
        <w:rPr>
          <w:rFonts w:ascii="ˎ̥" w:hAnsi="ˎ̥" w:cs="宋体"/>
          <w:b/>
          <w:bCs/>
          <w:kern w:val="0"/>
          <w:sz w:val="36"/>
          <w:szCs w:val="36"/>
        </w:rPr>
      </w:pPr>
    </w:p>
    <w:p w14:paraId="4E6049B1" w14:textId="77777777" w:rsidR="006E4FCF" w:rsidRDefault="006E4FCF">
      <w:pPr>
        <w:widowControl/>
        <w:spacing w:line="360" w:lineRule="auto"/>
        <w:jc w:val="left"/>
        <w:rPr>
          <w:rFonts w:ascii="ˎ̥" w:hAnsi="ˎ̥" w:cs="宋体"/>
          <w:b/>
          <w:bCs/>
          <w:kern w:val="0"/>
          <w:sz w:val="28"/>
          <w:szCs w:val="28"/>
        </w:rPr>
      </w:pPr>
    </w:p>
    <w:p w14:paraId="5EF7EEBB" w14:textId="77777777" w:rsidR="006E4FCF" w:rsidRDefault="006E4FCF">
      <w:pPr>
        <w:widowControl/>
        <w:spacing w:line="360" w:lineRule="auto"/>
        <w:rPr>
          <w:rFonts w:ascii="ˎ̥" w:hAnsi="ˎ̥" w:cs="宋体"/>
          <w:b/>
          <w:bCs/>
          <w:kern w:val="0"/>
          <w:sz w:val="28"/>
          <w:szCs w:val="28"/>
        </w:rPr>
      </w:pPr>
      <w:r>
        <w:rPr>
          <w:rFonts w:ascii="ˎ̥" w:hAnsi="ˎ̥" w:cs="宋体" w:hint="eastAsia"/>
          <w:b/>
          <w:bCs/>
          <w:kern w:val="0"/>
          <w:sz w:val="28"/>
          <w:szCs w:val="28"/>
        </w:rPr>
        <w:lastRenderedPageBreak/>
        <w:t>课题研究过程：</w:t>
      </w:r>
    </w:p>
    <w:p w14:paraId="688E5732" w14:textId="77777777" w:rsidR="00057746" w:rsidRPr="00057746" w:rsidRDefault="00057746" w:rsidP="003A4699">
      <w:pPr>
        <w:spacing w:line="360" w:lineRule="auto"/>
        <w:jc w:val="center"/>
        <w:rPr>
          <w:rFonts w:cs="宋体"/>
          <w:b/>
        </w:rPr>
      </w:pPr>
      <w:r>
        <w:rPr>
          <w:rFonts w:ascii="黑体" w:eastAsia="黑体" w:hAnsi="黑体" w:cs="宋体" w:hint="eastAsia"/>
          <w:b/>
          <w:bCs/>
          <w:sz w:val="32"/>
          <w:szCs w:val="32"/>
        </w:rPr>
        <w:t>个人课题理论学习</w:t>
      </w:r>
    </w:p>
    <w:p w14:paraId="37B3FC25" w14:textId="77777777" w:rsidR="006E4FCF" w:rsidRDefault="006E4FCF" w:rsidP="003A4699">
      <w:pPr>
        <w:spacing w:line="360" w:lineRule="auto"/>
        <w:rPr>
          <w:b/>
          <w:sz w:val="32"/>
          <w:szCs w:val="32"/>
        </w:rPr>
      </w:pPr>
      <w:r>
        <w:rPr>
          <w:rFonts w:hint="eastAsia"/>
          <w:b/>
          <w:sz w:val="32"/>
          <w:szCs w:val="32"/>
        </w:rPr>
        <w:t>【</w:t>
      </w:r>
      <w:r>
        <w:rPr>
          <w:rFonts w:ascii="黑体" w:eastAsia="黑体" w:hint="eastAsia"/>
          <w:b/>
          <w:sz w:val="32"/>
          <w:szCs w:val="32"/>
        </w:rPr>
        <w:t>文献研究</w:t>
      </w:r>
      <w:r>
        <w:rPr>
          <w:rFonts w:hint="eastAsia"/>
          <w:b/>
          <w:sz w:val="32"/>
          <w:szCs w:val="32"/>
        </w:rPr>
        <w:t>】</w:t>
      </w:r>
    </w:p>
    <w:p w14:paraId="0EDCEF43" w14:textId="77777777" w:rsidR="00C01B03" w:rsidRPr="003A4699" w:rsidRDefault="00C01B03" w:rsidP="003A4699">
      <w:pPr>
        <w:spacing w:line="360" w:lineRule="auto"/>
        <w:rPr>
          <w:b/>
          <w:bCs/>
        </w:rPr>
      </w:pPr>
      <w:r w:rsidRPr="003A4699">
        <w:rPr>
          <w:rFonts w:hint="eastAsia"/>
          <w:b/>
          <w:bCs/>
        </w:rPr>
        <w:t>【阅读书目</w:t>
      </w:r>
      <w:r w:rsidR="008F3525" w:rsidRPr="003A4699">
        <w:rPr>
          <w:rFonts w:hint="eastAsia"/>
          <w:b/>
          <w:bCs/>
        </w:rPr>
        <w:t>1</w:t>
      </w:r>
      <w:r w:rsidRPr="003A4699">
        <w:rPr>
          <w:rFonts w:hint="eastAsia"/>
          <w:b/>
          <w:bCs/>
        </w:rPr>
        <w:t>】</w:t>
      </w:r>
    </w:p>
    <w:p w14:paraId="4CD38C52" w14:textId="1BEB2BD4" w:rsidR="00BB1A3A" w:rsidRPr="003A4699" w:rsidRDefault="00BB1A3A" w:rsidP="003A4699">
      <w:pPr>
        <w:spacing w:line="360" w:lineRule="auto"/>
      </w:pPr>
      <w:r w:rsidRPr="003A4699">
        <w:t>[1]</w:t>
      </w:r>
      <w:r w:rsidR="00C436D8" w:rsidRPr="003A4699">
        <w:rPr>
          <w:rFonts w:hint="eastAsia"/>
        </w:rPr>
        <w:t>何丽娜</w:t>
      </w:r>
      <w:r w:rsidR="00C436D8" w:rsidRPr="003A4699">
        <w:t>.</w:t>
      </w:r>
      <w:r w:rsidR="00C436D8" w:rsidRPr="003A4699">
        <w:rPr>
          <w:rFonts w:hint="eastAsia"/>
        </w:rPr>
        <w:t>浅谈在小学科学教育中渗透科学史教育</w:t>
      </w:r>
      <w:r w:rsidR="00C436D8" w:rsidRPr="003A4699">
        <w:t>[J].</w:t>
      </w:r>
      <w:r w:rsidR="00C436D8" w:rsidRPr="003A4699">
        <w:rPr>
          <w:rFonts w:hint="eastAsia"/>
        </w:rPr>
        <w:t>科学咨询</w:t>
      </w:r>
      <w:r w:rsidR="00C436D8" w:rsidRPr="003A4699">
        <w:t>.2014,(14):12</w:t>
      </w:r>
      <w:r w:rsidR="00C436D8" w:rsidRPr="003A4699">
        <w:rPr>
          <w:rFonts w:hint="eastAsia"/>
        </w:rPr>
        <w:t>-</w:t>
      </w:r>
      <w:r w:rsidR="00C436D8" w:rsidRPr="003A4699">
        <w:t>12.</w:t>
      </w:r>
    </w:p>
    <w:p w14:paraId="6ABAFB5B" w14:textId="20F4D0F9" w:rsidR="00BB1A3A" w:rsidRPr="003A4699" w:rsidRDefault="00BB1A3A" w:rsidP="003A4699">
      <w:pPr>
        <w:spacing w:line="360" w:lineRule="auto"/>
      </w:pPr>
      <w:r w:rsidRPr="003A4699">
        <w:t>[2]</w:t>
      </w:r>
      <w:r w:rsidR="00C436D8" w:rsidRPr="003A4699">
        <w:rPr>
          <w:rFonts w:hint="eastAsia"/>
        </w:rPr>
        <w:t>李鹏,孙明明</w:t>
      </w:r>
      <w:r w:rsidR="00C436D8" w:rsidRPr="003A4699">
        <w:t>.</w:t>
      </w:r>
      <w:r w:rsidR="00C436D8" w:rsidRPr="003A4699">
        <w:rPr>
          <w:rFonts w:hint="eastAsia"/>
        </w:rPr>
        <w:t>论科学史引入小学科学教学的教育价值</w:t>
      </w:r>
      <w:r w:rsidR="00C436D8" w:rsidRPr="003A4699">
        <w:t>[J].</w:t>
      </w:r>
      <w:r w:rsidR="00C436D8" w:rsidRPr="003A4699">
        <w:rPr>
          <w:rFonts w:hint="eastAsia"/>
        </w:rPr>
        <w:t>科普研学</w:t>
      </w:r>
      <w:r w:rsidR="00C436D8" w:rsidRPr="003A4699">
        <w:t>.2023,</w:t>
      </w:r>
      <w:r w:rsidR="00C436D8" w:rsidRPr="003A4699">
        <w:rPr>
          <w:rFonts w:hint="eastAsia"/>
        </w:rPr>
        <w:t>(</w:t>
      </w:r>
      <w:r w:rsidR="00C436D8" w:rsidRPr="003A4699">
        <w:t>6)</w:t>
      </w:r>
      <w:r w:rsidR="00C436D8" w:rsidRPr="003A4699">
        <w:rPr>
          <w:rFonts w:hint="eastAsia"/>
        </w:rPr>
        <w:t>:</w:t>
      </w:r>
      <w:r w:rsidR="00C436D8" w:rsidRPr="003A4699">
        <w:t>24</w:t>
      </w:r>
      <w:r w:rsidR="00C436D8" w:rsidRPr="003A4699">
        <w:rPr>
          <w:rFonts w:hint="eastAsia"/>
        </w:rPr>
        <w:t>-</w:t>
      </w:r>
      <w:r w:rsidR="00C436D8" w:rsidRPr="003A4699">
        <w:t>26.</w:t>
      </w:r>
    </w:p>
    <w:p w14:paraId="2249BC89" w14:textId="5AAFBC3A" w:rsidR="00BB1A3A" w:rsidRPr="003A4699" w:rsidRDefault="00BB1A3A" w:rsidP="003A4699">
      <w:pPr>
        <w:spacing w:line="360" w:lineRule="auto"/>
      </w:pPr>
      <w:r w:rsidRPr="003A4699">
        <w:t>[3]</w:t>
      </w:r>
      <w:r w:rsidR="00C436D8" w:rsidRPr="003A4699">
        <w:rPr>
          <w:rFonts w:hint="eastAsia"/>
        </w:rPr>
        <w:t>王雪</w:t>
      </w:r>
      <w:r w:rsidR="00C436D8" w:rsidRPr="003A4699">
        <w:t>.</w:t>
      </w:r>
      <w:r w:rsidR="00D8596F" w:rsidRPr="003A4699">
        <w:rPr>
          <w:rFonts w:hint="eastAsia"/>
        </w:rPr>
        <w:t>科学史的教育功能及其实践探索</w:t>
      </w:r>
      <w:r w:rsidR="00D8596F" w:rsidRPr="003A4699">
        <w:t>[D].2016</w:t>
      </w:r>
    </w:p>
    <w:p w14:paraId="01D28B85" w14:textId="35865BA1" w:rsidR="00C01B03" w:rsidRPr="003A4699" w:rsidRDefault="00D8596F" w:rsidP="003A4699">
      <w:pPr>
        <w:spacing w:line="360" w:lineRule="auto"/>
        <w:jc w:val="center"/>
        <w:rPr>
          <w:b/>
          <w:bCs/>
        </w:rPr>
      </w:pPr>
      <w:r w:rsidRPr="003A4699">
        <w:rPr>
          <w:rFonts w:hint="eastAsia"/>
          <w:b/>
          <w:bCs/>
        </w:rPr>
        <w:t>浅谈在小学科学教育中渗透科学史教育</w:t>
      </w:r>
    </w:p>
    <w:p w14:paraId="053F2631" w14:textId="69F2B9CD" w:rsidR="001B6C7D" w:rsidRPr="003A4699" w:rsidRDefault="001B6C7D" w:rsidP="003A4699">
      <w:pPr>
        <w:spacing w:line="360" w:lineRule="auto"/>
      </w:pPr>
      <w:r w:rsidRPr="003A4699">
        <w:rPr>
          <w:b/>
          <w:bCs/>
        </w:rPr>
        <w:t>摘 要：</w:t>
      </w:r>
      <w:r w:rsidR="00813F5D" w:rsidRPr="003A4699">
        <w:rPr>
          <w:rFonts w:hint="eastAsia"/>
        </w:rPr>
        <w:t>通过科学书籍阅读、教师利用教材合理整合，结合探究模式教学，让学生亲历科学研究的过程，多渠道开发课外资源，在小学科学教育中渗透科学史教育。</w:t>
      </w:r>
    </w:p>
    <w:p w14:paraId="62A8D41B" w14:textId="7D5E2024" w:rsidR="00C01B03" w:rsidRPr="003A4699" w:rsidRDefault="001B6C7D" w:rsidP="008F2296">
      <w:pPr>
        <w:spacing w:line="360" w:lineRule="auto"/>
      </w:pPr>
      <w:r w:rsidRPr="003A4699">
        <w:rPr>
          <w:b/>
          <w:bCs/>
        </w:rPr>
        <w:t>关键词：</w:t>
      </w:r>
      <w:r w:rsidR="00813F5D" w:rsidRPr="003A4699">
        <w:rPr>
          <w:rFonts w:hint="eastAsia"/>
        </w:rPr>
        <w:t>科学史 小学 科学教育 科学史教育</w:t>
      </w:r>
    </w:p>
    <w:p w14:paraId="6654FD47" w14:textId="5AD6486C" w:rsidR="00D8596F" w:rsidRDefault="00813F5D" w:rsidP="008F2296">
      <w:pPr>
        <w:spacing w:line="360" w:lineRule="auto"/>
        <w:ind w:firstLineChars="200" w:firstLine="572"/>
      </w:pPr>
      <w:r w:rsidRPr="003A4699">
        <w:t>新课程改革背景下，基础教育科学课程的培养目标旨在提高学生的科学素养，加深学生对科学本质的理解。科学史融入我国小学教育教学尚处于探索研究阶段，本文就科学史融入小学科学教育中的价值、现状和方法等方面进行探讨。</w:t>
      </w:r>
    </w:p>
    <w:p w14:paraId="609B52BD" w14:textId="4B424557" w:rsidR="003B053B" w:rsidRPr="003B053B" w:rsidRDefault="003B053B" w:rsidP="003B053B">
      <w:pPr>
        <w:spacing w:line="360" w:lineRule="auto"/>
        <w:ind w:firstLineChars="200" w:firstLine="572"/>
        <w:rPr>
          <w:rFonts w:hint="eastAsia"/>
        </w:rPr>
      </w:pPr>
      <w:r w:rsidRPr="003A4699">
        <w:t>科学是人类智慧在长期发展过程中形成的关于自然、社会和思维本质的知识体系，科学史是科学技术发展到一定阶段的产物，它记录了科学产生和发展的历史。</w:t>
      </w:r>
      <w:r w:rsidRPr="003A4699">
        <w:rPr>
          <w:rFonts w:hint="eastAsia"/>
        </w:rPr>
        <w:t>准确来说，科学史容纳了</w:t>
      </w:r>
      <w:r w:rsidRPr="003A4699">
        <w:t>人类认识与改造自然的历史，</w:t>
      </w:r>
      <w:r w:rsidRPr="003A4699">
        <w:rPr>
          <w:rFonts w:hint="eastAsia"/>
        </w:rPr>
        <w:t>且</w:t>
      </w:r>
      <w:r w:rsidRPr="003A4699">
        <w:t>凝聚着人类独有的科学思想、科学方法和科学精神的演化。</w:t>
      </w:r>
    </w:p>
    <w:p w14:paraId="2884E789" w14:textId="77777777" w:rsidR="008F2296" w:rsidRPr="008F2296" w:rsidRDefault="008F2296" w:rsidP="008F2296">
      <w:pPr>
        <w:widowControl/>
        <w:shd w:val="clear" w:color="auto" w:fill="FFFFFF"/>
        <w:spacing w:line="360" w:lineRule="auto"/>
        <w:ind w:firstLine="480"/>
        <w:jc w:val="left"/>
        <w:rPr>
          <w:rFonts w:ascii="Arial" w:hAnsi="Arial" w:cs="Arial"/>
          <w:color w:val="323232"/>
          <w:spacing w:val="0"/>
          <w:kern w:val="0"/>
        </w:rPr>
      </w:pPr>
      <w:r w:rsidRPr="008F2296">
        <w:rPr>
          <w:rFonts w:ascii="Arial" w:hAnsi="Arial" w:cs="Arial"/>
          <w:color w:val="323232"/>
          <w:spacing w:val="0"/>
          <w:kern w:val="0"/>
        </w:rPr>
        <w:t>首先，小学科学课程中渗透科学史教育能够帮助学生对所学科學理论知识深化。教师通过形象、生动的科学史料图片或者音视频等能够有效调动学生的积极性，让学生对科学知识的背景理解更为深刻，而且能够帮助学生理解科学发展的本质，让他们崇尚科学、热爱科学。其次，小学科学课程中渗透科学史教育可以细化相应的科学方法，培养学生科学的科研思维和对未知的探究性。</w:t>
      </w:r>
    </w:p>
    <w:p w14:paraId="3411C44A" w14:textId="74305C46" w:rsidR="008F2296" w:rsidRPr="008F2296" w:rsidRDefault="008F2296" w:rsidP="008F2296">
      <w:pPr>
        <w:widowControl/>
        <w:shd w:val="clear" w:color="auto" w:fill="FFFFFF"/>
        <w:spacing w:line="360" w:lineRule="auto"/>
        <w:ind w:firstLine="480"/>
        <w:jc w:val="left"/>
        <w:rPr>
          <w:rFonts w:ascii="Arial" w:hAnsi="Arial" w:cs="Arial" w:hint="eastAsia"/>
          <w:color w:val="323232"/>
          <w:spacing w:val="0"/>
          <w:kern w:val="0"/>
        </w:rPr>
      </w:pPr>
      <w:r w:rsidRPr="008F2296">
        <w:rPr>
          <w:rFonts w:ascii="Arial" w:hAnsi="Arial" w:cs="Arial"/>
          <w:color w:val="323232"/>
          <w:spacing w:val="0"/>
          <w:kern w:val="0"/>
        </w:rPr>
        <w:lastRenderedPageBreak/>
        <w:t>科学史中不光有科学家的成功，也会讲述诸多的失败，因此有助于引导学生树立科学的思维理念，让他们面对学习中的挫折，更加科学的分析问题、思考问题，最终运用科学方法解决问题。另外，小学科学课程中渗透科学史教育可以促进学生创新思维，让他们在独立思考和分析的过程中敢于提出问题，并在科学观念的指导下坚持不懈的去寻求问题的解决方法。由此可见，小学科学课程中渗透科学史观教育非常重要，需要得到教师及相关人员的关注和重视。</w:t>
      </w:r>
    </w:p>
    <w:p w14:paraId="3EB7A205" w14:textId="77777777" w:rsidR="00521579" w:rsidRPr="003A4699" w:rsidRDefault="00521579" w:rsidP="008F2296">
      <w:pPr>
        <w:spacing w:line="360" w:lineRule="auto"/>
        <w:ind w:firstLineChars="200" w:firstLine="572"/>
      </w:pPr>
      <w:r w:rsidRPr="003A4699">
        <w:t>1. 激发学生的学习兴趣</w:t>
      </w:r>
    </w:p>
    <w:p w14:paraId="25CF7083" w14:textId="77777777" w:rsidR="00521579" w:rsidRPr="003A4699" w:rsidRDefault="00521579" w:rsidP="00521579">
      <w:pPr>
        <w:spacing w:line="360" w:lineRule="auto"/>
        <w:ind w:firstLineChars="200" w:firstLine="572"/>
      </w:pPr>
      <w:r w:rsidRPr="003A4699">
        <w:t>学习兴趣是推动学生探寻知识的内在驱动力量，学生对某一方面产生浓厚的兴趣，就会积极主动地钻研学习，从而产生良好的学习效果。尤其是在小学阶段，小学生正处于兴趣广泛、容易培养的阶段，教师在教学中能否运用多种教学手段提高学生学习科学的兴趣，在很大程度上决定了学生学习的效果。培养学生对科学学习的兴趣有很多方法，将科学史与教学有效结合也是其中之一。教师可以通过糅合与本节知识相关的典型人物事迹、重要实验、重大科技理论提出的背景故事等寓教于乐、 趣味横生的科学史素材，让学生对科学课的态度由“无趣” 逐渐过渡到新、奇、美的“有趣”，进而产生浓厚的科学兴趣，最终达到更高的兴趣形式——“志趣”，从而激发学生更积极主动的求知欲。</w:t>
      </w:r>
    </w:p>
    <w:p w14:paraId="221C0B23" w14:textId="77777777" w:rsidR="00521579" w:rsidRPr="003A4699" w:rsidRDefault="00521579" w:rsidP="00521579">
      <w:pPr>
        <w:spacing w:line="360" w:lineRule="auto"/>
        <w:ind w:firstLineChars="200" w:firstLine="572"/>
      </w:pPr>
      <w:r w:rsidRPr="003A4699">
        <w:t xml:space="preserve">2. 促进学生对科学本质的理解 </w:t>
      </w:r>
    </w:p>
    <w:p w14:paraId="28E40460" w14:textId="77777777" w:rsidR="00521579" w:rsidRPr="003A4699" w:rsidRDefault="00521579" w:rsidP="00521579">
      <w:pPr>
        <w:spacing w:line="360" w:lineRule="auto"/>
        <w:ind w:firstLineChars="200" w:firstLine="572"/>
      </w:pPr>
      <w:r w:rsidRPr="003A4699">
        <w:t>小学阶段的科学在学生的学习生涯中起着关键的启蒙作用，新课程标准也提出“科学起始年级提前至一年级”。因此，教育者通过对科学课程的深入研究，使学生从小树立正确的科学理念，具有十分重要的意义。</w:t>
      </w:r>
      <w:r w:rsidRPr="003A4699">
        <w:rPr>
          <w:rFonts w:hint="eastAsia"/>
        </w:rPr>
        <w:t>之前的</w:t>
      </w:r>
      <w:r w:rsidRPr="003A4699">
        <w:t>教科书向学生展示了静态和精炼的科学成果，却忽略了科学思想理论形成和产生的动态过程，导致学生普遍认为教科书中的结论是固有的、正确的、永恒的真理，很难理解科学的本质。在教学过程中，教师通过对科学历史知识的渗透，使学生认识到科学理论的诞生不是一蹴而就的，而是不断发展和演变的，从而认识到科学理论在特定历史阶段的局限性。在一定的历史阶段，科学理论也许是对的，但是在科学发展的过程中，它却会被不断地修改，甚至被颠覆。所以，科学课堂要有效地引入科学文献素材，</w:t>
      </w:r>
      <w:r w:rsidRPr="003A4699">
        <w:rPr>
          <w:rFonts w:hint="eastAsia"/>
        </w:rPr>
        <w:t>将书本上的知识结合现下新颖的科技或是手段，就</w:t>
      </w:r>
      <w:r w:rsidRPr="003A4699">
        <w:t>让学生真正认识到科学</w:t>
      </w:r>
      <w:r w:rsidRPr="003A4699">
        <w:lastRenderedPageBreak/>
        <w:t>的本质，并逐渐培养起勇于质疑、勇于创新的科学素养，树立正确的科学观念，为进一步深入研究奠定坚实的思想基础。</w:t>
      </w:r>
    </w:p>
    <w:p w14:paraId="4E88955D" w14:textId="77777777" w:rsidR="00521579" w:rsidRPr="003A4699" w:rsidRDefault="00521579" w:rsidP="00521579">
      <w:pPr>
        <w:spacing w:line="360" w:lineRule="auto"/>
        <w:ind w:firstLineChars="200" w:firstLine="572"/>
      </w:pPr>
      <w:r w:rsidRPr="003A4699">
        <w:t xml:space="preserve">3. 改变学生的科学思维方式 </w:t>
      </w:r>
    </w:p>
    <w:p w14:paraId="1FA95892" w14:textId="1AC26D78" w:rsidR="00521579" w:rsidRPr="00521579" w:rsidRDefault="00521579" w:rsidP="00521579">
      <w:pPr>
        <w:spacing w:line="360" w:lineRule="auto"/>
        <w:ind w:firstLineChars="200" w:firstLine="572"/>
        <w:rPr>
          <w:rFonts w:hint="eastAsia"/>
        </w:rPr>
      </w:pPr>
      <w:r w:rsidRPr="003A4699">
        <w:t>科学方法是人类在科学活动中认识自然、获取科学知识的一种方式，它是所有科学实践活动和科学思维的基础。科学史不仅是科学技术的发展历史，更是科学方法从提出到完善的演化史，一切科学知识和理论的探讨都是对科学方法的研究。把科学史引入到小学科学教学中，能够生动、具体地向学生展现科学家在特定的时代背景下发现问题、提出合理假设、选择合适科学方法以及如何利用科学方法来揭示科学规律的探寻过程。同时，科学史可以帮助学生对一种或多种科学方法的选择条件、具体操作方法、内涵等进行全面、透彻的认识。因此，在科学课中渗透科学史，能引导学生理解科学理论的探索过程，即科学方法的探索过程。</w:t>
      </w:r>
    </w:p>
    <w:p w14:paraId="01DE0A63" w14:textId="77777777" w:rsidR="00C01B03" w:rsidRPr="003A4699" w:rsidRDefault="00C01B03" w:rsidP="003A4699">
      <w:pPr>
        <w:spacing w:line="360" w:lineRule="auto"/>
        <w:rPr>
          <w:b/>
          <w:bCs/>
        </w:rPr>
      </w:pPr>
      <w:r w:rsidRPr="003A4699">
        <w:rPr>
          <w:rFonts w:hint="eastAsia"/>
          <w:b/>
          <w:bCs/>
        </w:rPr>
        <w:t>【学习反思】</w:t>
      </w:r>
    </w:p>
    <w:p w14:paraId="3E412273" w14:textId="20C7112E" w:rsidR="00BB1A3A" w:rsidRPr="003A4699" w:rsidRDefault="00BB1A3A" w:rsidP="003A4699">
      <w:pPr>
        <w:spacing w:line="360" w:lineRule="auto"/>
        <w:rPr>
          <w:b/>
          <w:bCs/>
        </w:rPr>
      </w:pPr>
      <w:r w:rsidRPr="003A4699">
        <w:rPr>
          <w:b/>
          <w:bCs/>
        </w:rPr>
        <w:t>一、</w:t>
      </w:r>
      <w:r w:rsidR="00C10A54" w:rsidRPr="003A4699">
        <w:rPr>
          <w:rFonts w:hint="eastAsia"/>
          <w:b/>
          <w:bCs/>
        </w:rPr>
        <w:t>科学史教育的目的</w:t>
      </w:r>
    </w:p>
    <w:p w14:paraId="288C0C6A" w14:textId="5381A7E8" w:rsidR="00DF5822" w:rsidRPr="003A4699" w:rsidRDefault="00DF5822" w:rsidP="003A4699">
      <w:pPr>
        <w:spacing w:line="360" w:lineRule="auto"/>
        <w:ind w:firstLineChars="200" w:firstLine="572"/>
      </w:pPr>
      <w:r w:rsidRPr="003A4699">
        <w:rPr>
          <w:rFonts w:hint="eastAsia"/>
        </w:rPr>
        <w:t>溯源到对科学史的定义和思考，</w:t>
      </w:r>
      <w:r w:rsidR="00C10A54" w:rsidRPr="003A4699">
        <w:t>尽管国内外对科学史的定义不同，但其内涵一方面是指过去与科学有关的历史内容；另一方面，它是一种反思、再认识和发展，在科学史的背后起着决定性的指导作用，两者紧密相连，相互支持。科技发展的时间长河里，有众多影响深远的代表人物、重要科技思想理论、经典 科学实验等，每一个人物、事件的背后都蕴含着丰富的科学文化思想。</w:t>
      </w:r>
    </w:p>
    <w:p w14:paraId="748DF3C4" w14:textId="2FEE4D2A" w:rsidR="00D8596F" w:rsidRPr="003A4699" w:rsidRDefault="00C10A54" w:rsidP="003A4699">
      <w:pPr>
        <w:spacing w:line="360" w:lineRule="auto"/>
        <w:ind w:firstLineChars="200" w:firstLine="572"/>
      </w:pPr>
      <w:r w:rsidRPr="003A4699">
        <w:t>而科学史起到了纽带作用，从中连接了人文和科学两类文化，因此，科学史知识包含了丰富的教育资源。</w:t>
      </w:r>
      <w:r w:rsidR="00DF5822" w:rsidRPr="003A4699">
        <w:rPr>
          <w:rFonts w:hint="eastAsia"/>
        </w:rPr>
        <w:t>能够通过这种特殊性，让德育教育渗透进课堂中。于是</w:t>
      </w:r>
      <w:r w:rsidR="00B9328F" w:rsidRPr="003A4699">
        <w:t>受教育者可以感受前人在科学研究中遇到艰难困苦时，表现出的巨大创造智能和不畏权威、敢于质疑、勇于批判、坚持真理的科学精神，从而体会科学的魅力，树立起严谨、执着的科学态度，进而认识科学的本质，提升科学素养。</w:t>
      </w:r>
    </w:p>
    <w:p w14:paraId="77CEA0C4" w14:textId="332C2426" w:rsidR="00D8596F" w:rsidRPr="003A4699" w:rsidRDefault="00BB1A3A" w:rsidP="003A4699">
      <w:pPr>
        <w:spacing w:line="360" w:lineRule="auto"/>
        <w:rPr>
          <w:b/>
          <w:bCs/>
        </w:rPr>
      </w:pPr>
      <w:r w:rsidRPr="003A4699">
        <w:rPr>
          <w:b/>
          <w:bCs/>
        </w:rPr>
        <w:t>二、</w:t>
      </w:r>
      <w:r w:rsidR="00BE795B" w:rsidRPr="003A4699">
        <w:rPr>
          <w:rFonts w:hint="eastAsia"/>
          <w:b/>
          <w:bCs/>
        </w:rPr>
        <w:t>国内外科学史教育比较</w:t>
      </w:r>
    </w:p>
    <w:p w14:paraId="5C0A8615" w14:textId="1AC6B51D" w:rsidR="00DF5822" w:rsidRPr="003A4699" w:rsidRDefault="00C10A54" w:rsidP="003A4699">
      <w:pPr>
        <w:spacing w:line="360" w:lineRule="auto"/>
        <w:ind w:firstLineChars="200" w:firstLine="572"/>
      </w:pPr>
      <w:r w:rsidRPr="003A4699">
        <w:t>通观西方教育史，法国哲学家、实证主义鼻祖孔德首次把科学史引入科学教育活动中，他认为在通识教育课程中讲授科学史知识，可以帮助学</w:t>
      </w:r>
      <w:r w:rsidRPr="003A4699">
        <w:lastRenderedPageBreak/>
        <w:t>生了解实证性科学知识的发展趋势。自此，科学史教育开始萌发壮大，并对西方的教育活动产生了深远的影响。20世纪80年代，科学史融入科学教育的研究步入蓬勃发展的道路，把科学知识的演变和发展过程融入科学课程和教学之中，已成为科学教育改革和发展的一大特色。</w:t>
      </w:r>
    </w:p>
    <w:p w14:paraId="45C964BF" w14:textId="77777777" w:rsidR="00DF5822" w:rsidRPr="003A4699" w:rsidRDefault="00C10A54" w:rsidP="003A4699">
      <w:pPr>
        <w:spacing w:line="360" w:lineRule="auto"/>
        <w:ind w:firstLineChars="200" w:firstLine="572"/>
      </w:pPr>
      <w:r w:rsidRPr="003A4699">
        <w:t>我国科学史教育起步较晚</w:t>
      </w:r>
      <w:r w:rsidR="00DF5822" w:rsidRPr="003A4699">
        <w:rPr>
          <w:rFonts w:hint="eastAsia"/>
        </w:rPr>
        <w:t>。教材、新课标和日常小学科学教育中其实都有体现对于科学史的重视。但在小学科学教育中</w:t>
      </w:r>
      <w:r w:rsidRPr="003A4699">
        <w:t>目前在科学教学中渗透科学史教育还存在一些问题，例如，教师对科学史的教育功能缺乏认识，仅局限于增加学生的学习兴趣、扩大学生知识面方面，对于科学史能树立正确科学观、提升学生认识科学本质等方面的教学价值了解还不够，导致科学史教育在小学科学教学中的应用任重道远。</w:t>
      </w:r>
    </w:p>
    <w:p w14:paraId="02F59144" w14:textId="6B392502" w:rsidR="00D8596F" w:rsidRPr="003A4699" w:rsidRDefault="00C10A54" w:rsidP="003A4699">
      <w:pPr>
        <w:spacing w:line="360" w:lineRule="auto"/>
        <w:ind w:firstLineChars="200" w:firstLine="572"/>
        <w:rPr>
          <w:b/>
          <w:bCs/>
        </w:rPr>
      </w:pPr>
      <w:r w:rsidRPr="003A4699">
        <w:t>如何将科学史教育有效地融入小学科学教学，需要从科学史的内涵分析、价值取向和整合措施入手，即回答科学史的“蕴含内容”“内在教育价值”“如何融入教学”的问题，</w:t>
      </w:r>
      <w:r w:rsidR="00DF5822" w:rsidRPr="003A4699">
        <w:rPr>
          <w:rFonts w:hint="eastAsia"/>
        </w:rPr>
        <w:t>才能让</w:t>
      </w:r>
      <w:r w:rsidRPr="003A4699">
        <w:t>科学教师在课堂教学中积极主动且有效地融入科学史素材。</w:t>
      </w:r>
    </w:p>
    <w:p w14:paraId="0DAF451C" w14:textId="3F3BA300" w:rsidR="00BB1A3A" w:rsidRPr="003A4699" w:rsidRDefault="00BB1A3A" w:rsidP="003A4699">
      <w:pPr>
        <w:spacing w:line="360" w:lineRule="auto"/>
        <w:rPr>
          <w:b/>
          <w:bCs/>
        </w:rPr>
      </w:pPr>
      <w:r w:rsidRPr="003A4699">
        <w:rPr>
          <w:b/>
          <w:bCs/>
        </w:rPr>
        <w:t>三、</w:t>
      </w:r>
      <w:r w:rsidR="00C10A54" w:rsidRPr="003A4699">
        <w:rPr>
          <w:rFonts w:hint="eastAsia"/>
          <w:b/>
          <w:bCs/>
        </w:rPr>
        <w:t>科学史教育对低年级学生科学学习的影响</w:t>
      </w:r>
    </w:p>
    <w:p w14:paraId="401AF48A" w14:textId="77777777" w:rsidR="005458FD" w:rsidRPr="003A4699" w:rsidRDefault="005458FD" w:rsidP="003A4699">
      <w:pPr>
        <w:spacing w:line="360" w:lineRule="auto"/>
        <w:ind w:firstLineChars="200" w:firstLine="572"/>
      </w:pPr>
      <w:r w:rsidRPr="003A4699">
        <w:t>一是科学史可以提高学生的学习兴趣、激发学习动机，从而吸引学生从事科学探索；二是科学史里的历史人物事迹可以使教材更加人性化；三是通过了解某个科学知识的发展、完善的历史过程， 促进学生对科学概念的理解；四是在理解科学史上的重 要事例的过程中，学生可以理解科学的本质；五是科学史可以展示科学方法的变化过程，有助于学生理解运用多种科学方法。</w:t>
      </w:r>
    </w:p>
    <w:p w14:paraId="0679CA2F" w14:textId="77777777" w:rsidR="00C01B03" w:rsidRPr="00801150" w:rsidRDefault="00E21C82" w:rsidP="00801150">
      <w:pPr>
        <w:spacing w:line="360" w:lineRule="auto"/>
        <w:rPr>
          <w:b/>
          <w:bCs/>
        </w:rPr>
      </w:pPr>
      <w:r>
        <w:rPr>
          <w:b/>
          <w:bCs/>
          <w:szCs w:val="21"/>
        </w:rPr>
        <w:br w:type="page"/>
      </w:r>
      <w:r w:rsidR="00C01B03" w:rsidRPr="00801150">
        <w:rPr>
          <w:rFonts w:hint="eastAsia"/>
          <w:b/>
          <w:bCs/>
        </w:rPr>
        <w:lastRenderedPageBreak/>
        <w:t>【阅读书目</w:t>
      </w:r>
      <w:r w:rsidRPr="00801150">
        <w:rPr>
          <w:rFonts w:hint="eastAsia"/>
          <w:b/>
          <w:bCs/>
        </w:rPr>
        <w:t>2</w:t>
      </w:r>
      <w:r w:rsidR="00C01B03" w:rsidRPr="00801150">
        <w:rPr>
          <w:rFonts w:hint="eastAsia"/>
          <w:b/>
          <w:bCs/>
        </w:rPr>
        <w:t>】</w:t>
      </w:r>
    </w:p>
    <w:p w14:paraId="6B36416C" w14:textId="419B391F" w:rsidR="00801150" w:rsidRPr="00801150" w:rsidRDefault="001B6C7D" w:rsidP="00E8093D">
      <w:r w:rsidRPr="00106BE3">
        <w:t>[1]</w:t>
      </w:r>
      <w:r w:rsidR="00801150" w:rsidRPr="00801150">
        <w:rPr>
          <w:rFonts w:hint="eastAsia"/>
        </w:rPr>
        <w:t>《走向探究的科学课——章鼎儿、路培琦、李子平评说科学课》</w:t>
      </w:r>
    </w:p>
    <w:p w14:paraId="2B083A62" w14:textId="7AEB2782" w:rsidR="008F3525" w:rsidRPr="00801150" w:rsidRDefault="001B6C7D" w:rsidP="00E8093D">
      <w:pPr>
        <w:rPr>
          <w:spacing w:val="0"/>
        </w:rPr>
      </w:pPr>
      <w:r w:rsidRPr="00106BE3">
        <w:t>[2]</w:t>
      </w:r>
      <w:r w:rsidR="00801150" w:rsidRPr="00801150">
        <w:rPr>
          <w:rFonts w:hint="eastAsia"/>
        </w:rPr>
        <w:t>《义务教育课程标准（2022年版）课例式解读（科学）》</w:t>
      </w:r>
    </w:p>
    <w:p w14:paraId="046EE525" w14:textId="77777777" w:rsidR="00C07D5B" w:rsidRDefault="00C07D5B" w:rsidP="00C07D5B">
      <w:pPr>
        <w:spacing w:line="360" w:lineRule="auto"/>
        <w:rPr>
          <w:spacing w:val="8"/>
        </w:rPr>
      </w:pPr>
    </w:p>
    <w:p w14:paraId="4DE28CCB" w14:textId="74CD5626" w:rsidR="00E8093D" w:rsidRDefault="00801150" w:rsidP="00E8093D">
      <w:pPr>
        <w:spacing w:line="360" w:lineRule="auto"/>
        <w:jc w:val="center"/>
        <w:rPr>
          <w:spacing w:val="8"/>
        </w:rPr>
      </w:pPr>
      <w:r w:rsidRPr="00801150">
        <w:rPr>
          <w:rFonts w:hint="eastAsia"/>
          <w:spacing w:val="8"/>
        </w:rPr>
        <w:t>《义务教育课程标准（2022年版）课例式解读（科学）》</w:t>
      </w:r>
    </w:p>
    <w:p w14:paraId="101C3868" w14:textId="77777777" w:rsidR="003B053B" w:rsidRPr="00106BE3" w:rsidRDefault="003B053B" w:rsidP="003B053B">
      <w:pPr>
        <w:spacing w:line="360" w:lineRule="auto"/>
        <w:ind w:firstLineChars="200" w:firstLine="572"/>
        <w:rPr>
          <w:rFonts w:ascii="Calibri" w:hAnsi="Calibri"/>
          <w:color w:val="000000"/>
          <w:spacing w:val="0"/>
          <w:sz w:val="21"/>
          <w:szCs w:val="21"/>
        </w:rPr>
      </w:pPr>
      <w:r w:rsidRPr="00106BE3">
        <w:rPr>
          <w:rFonts w:hint="eastAsia"/>
        </w:rPr>
        <w:t>义务教育科学课程是一门体现科学本质的综合性基础课程，具有实践性。这也决定了学科核心概念的学业要求的标准制定，学业要求和教学提示部分告诉我们，教—学—评要一体化，按照核心素养的四个方面，提出了学生应该达到的要求，教师要保证学习内容和学习水平相匹配。学业要求规定了学习内容的水平层次，因此需要用它来检测学生的学习效果。同时，教师可以通过检测学生在学业要求上的表现，反思自己在教学中的得失，帮助自己提高教学水平，从而提高整体教学效果。</w:t>
      </w:r>
    </w:p>
    <w:p w14:paraId="06A5578C" w14:textId="66C74F9B" w:rsidR="003B053B" w:rsidRPr="003B053B" w:rsidRDefault="003B053B" w:rsidP="003B053B">
      <w:pPr>
        <w:spacing w:line="360" w:lineRule="auto"/>
        <w:ind w:firstLineChars="200" w:firstLine="572"/>
        <w:rPr>
          <w:rFonts w:ascii="Calibri" w:hAnsi="Calibri" w:hint="eastAsia"/>
          <w:color w:val="000000"/>
          <w:spacing w:val="0"/>
          <w:sz w:val="21"/>
          <w:szCs w:val="21"/>
        </w:rPr>
      </w:pPr>
      <w:r w:rsidRPr="00106BE3">
        <w:rPr>
          <w:rFonts w:hint="eastAsia"/>
        </w:rPr>
        <w:t>教学提示是我们教师行动的“指南针”——包括教学策略建议和学习活动建议，是对学科核心概念的理解和运用的指导。我们应该以课程标准为蓝本，钻研教材教参教辅，灵活运用所学理论，探究新的教学方法，在课堂教学的探索实践中，丰盈自己的教育智慧，提高科学课程的教学质量。</w:t>
      </w:r>
    </w:p>
    <w:p w14:paraId="2B9A9B2C" w14:textId="627D940B" w:rsidR="00E8093D" w:rsidRDefault="00E8093D" w:rsidP="003B053B">
      <w:pPr>
        <w:spacing w:line="360" w:lineRule="auto"/>
        <w:ind w:firstLineChars="200" w:firstLine="572"/>
        <w:rPr>
          <w:shd w:val="clear" w:color="auto" w:fill="FFFFFF"/>
        </w:rPr>
      </w:pPr>
      <w:r w:rsidRPr="00E8093D">
        <w:rPr>
          <w:rFonts w:hint="eastAsia"/>
          <w:shd w:val="clear" w:color="auto" w:fill="FFFFFF"/>
        </w:rPr>
        <w:t>如何帮助一线教师理解课程标准的理念，如何在实际教学中落实课程标准，提高教学实践能力，做好解读是第一步。我们充分调研了一线教师的需求，期待理论讲得简洁一些，实际教学中的应用多呈现一些，以便教师理解、借鉴和模仿，于是就有了这样一本课程标准课例式解读图书。</w:t>
      </w:r>
    </w:p>
    <w:p w14:paraId="77F6837E" w14:textId="4D780D7E" w:rsidR="00E8093D" w:rsidRPr="00106BE3" w:rsidRDefault="00106BE3" w:rsidP="003B053B">
      <w:pPr>
        <w:spacing w:line="360" w:lineRule="auto"/>
        <w:ind w:firstLineChars="200" w:firstLine="600"/>
        <w:rPr>
          <w:color w:val="333333"/>
          <w:spacing w:val="30"/>
          <w:shd w:val="clear" w:color="auto" w:fill="FFFFFF"/>
        </w:rPr>
      </w:pPr>
      <w:r w:rsidRPr="00106BE3">
        <w:rPr>
          <w:rFonts w:hint="eastAsia"/>
          <w:color w:val="333333"/>
          <w:spacing w:val="30"/>
          <w:shd w:val="clear" w:color="auto" w:fill="FFFFFF"/>
        </w:rPr>
        <w:t>《义务教育课程标准（2022年版）课例式解读科学》是一本课程标准课例式解读读本。以帮助一线教师理解课程标准的理念，在实际教学中落实课程标准，提高教学实践能力。该读本将理论简洁的表述出来，呈现了更多的实际教学中的应用案例，便于教师理解、借鉴和模仿。其中不仅是对新课标的解读，更多的是在实际教学案例操作中对于某一问题或者某一现象的反思以及提醒。</w:t>
      </w:r>
    </w:p>
    <w:p w14:paraId="527C65E3" w14:textId="04196D57" w:rsidR="00106BE3" w:rsidRDefault="00106BE3" w:rsidP="003B053B">
      <w:pPr>
        <w:spacing w:line="360" w:lineRule="auto"/>
        <w:ind w:firstLineChars="200" w:firstLine="600"/>
        <w:rPr>
          <w:color w:val="333333"/>
          <w:spacing w:val="30"/>
          <w:shd w:val="clear" w:color="auto" w:fill="FFFFFF"/>
        </w:rPr>
      </w:pPr>
      <w:r w:rsidRPr="00106BE3">
        <w:rPr>
          <w:rFonts w:hint="eastAsia"/>
          <w:color w:val="333333"/>
          <w:spacing w:val="30"/>
          <w:shd w:val="clear" w:color="auto" w:fill="FFFFFF"/>
        </w:rPr>
        <w:t>目录摘录：</w:t>
      </w:r>
    </w:p>
    <w:p w14:paraId="4450F4C2" w14:textId="7A69A0B5" w:rsidR="00106BE3" w:rsidRDefault="00106BE3" w:rsidP="00106BE3">
      <w:pPr>
        <w:ind w:firstLineChars="200" w:firstLine="480"/>
        <w:rPr>
          <w:spacing w:val="8"/>
        </w:rPr>
      </w:pPr>
      <w:r>
        <w:rPr>
          <w:noProof/>
        </w:rPr>
        <w:lastRenderedPageBreak/>
        <w:drawing>
          <wp:inline distT="0" distB="0" distL="0" distR="0" wp14:anchorId="41472CDA" wp14:editId="2E8BA6DE">
            <wp:extent cx="4998720" cy="2715895"/>
            <wp:effectExtent l="0" t="0" r="0" b="8255"/>
            <wp:docPr id="9386854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85431" name=""/>
                    <pic:cNvPicPr/>
                  </pic:nvPicPr>
                  <pic:blipFill rotWithShape="1">
                    <a:blip r:embed="rId7"/>
                    <a:srcRect r="13208"/>
                    <a:stretch/>
                  </pic:blipFill>
                  <pic:spPr bwMode="auto">
                    <a:xfrm>
                      <a:off x="0" y="0"/>
                      <a:ext cx="4998720" cy="2715895"/>
                    </a:xfrm>
                    <a:prstGeom prst="rect">
                      <a:avLst/>
                    </a:prstGeom>
                    <a:ln>
                      <a:noFill/>
                    </a:ln>
                    <a:extLst>
                      <a:ext uri="{53640926-AAD7-44D8-BBD7-CCE9431645EC}">
                        <a14:shadowObscured xmlns:a14="http://schemas.microsoft.com/office/drawing/2010/main"/>
                      </a:ext>
                    </a:extLst>
                  </pic:spPr>
                </pic:pic>
              </a:graphicData>
            </a:graphic>
          </wp:inline>
        </w:drawing>
      </w:r>
    </w:p>
    <w:p w14:paraId="16F66BFE" w14:textId="4F6A937D" w:rsidR="00106BE3" w:rsidRPr="00106BE3" w:rsidRDefault="00106BE3" w:rsidP="00106BE3">
      <w:pPr>
        <w:ind w:firstLineChars="200" w:firstLine="480"/>
        <w:rPr>
          <w:spacing w:val="8"/>
        </w:rPr>
      </w:pPr>
      <w:r>
        <w:rPr>
          <w:noProof/>
        </w:rPr>
        <w:drawing>
          <wp:inline distT="0" distB="0" distL="0" distR="0" wp14:anchorId="46A8FB33" wp14:editId="4A1FD0D4">
            <wp:extent cx="5326380" cy="4265295"/>
            <wp:effectExtent l="0" t="0" r="7620" b="1905"/>
            <wp:docPr id="16424622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62217" name=""/>
                    <pic:cNvPicPr/>
                  </pic:nvPicPr>
                  <pic:blipFill rotWithShape="1">
                    <a:blip r:embed="rId8"/>
                    <a:srcRect r="7519"/>
                    <a:stretch/>
                  </pic:blipFill>
                  <pic:spPr bwMode="auto">
                    <a:xfrm>
                      <a:off x="0" y="0"/>
                      <a:ext cx="5326380" cy="4265295"/>
                    </a:xfrm>
                    <a:prstGeom prst="rect">
                      <a:avLst/>
                    </a:prstGeom>
                    <a:ln>
                      <a:noFill/>
                    </a:ln>
                    <a:extLst>
                      <a:ext uri="{53640926-AAD7-44D8-BBD7-CCE9431645EC}">
                        <a14:shadowObscured xmlns:a14="http://schemas.microsoft.com/office/drawing/2010/main"/>
                      </a:ext>
                    </a:extLst>
                  </pic:spPr>
                </pic:pic>
              </a:graphicData>
            </a:graphic>
          </wp:inline>
        </w:drawing>
      </w:r>
    </w:p>
    <w:p w14:paraId="6341D157" w14:textId="77777777" w:rsidR="00C01B03" w:rsidRDefault="00C01B03" w:rsidP="00A51134">
      <w:pPr>
        <w:spacing w:line="360" w:lineRule="auto"/>
        <w:rPr>
          <w:b/>
          <w:bCs/>
          <w:szCs w:val="21"/>
        </w:rPr>
      </w:pPr>
      <w:r w:rsidRPr="00E21C82">
        <w:rPr>
          <w:rFonts w:hint="eastAsia"/>
          <w:b/>
          <w:bCs/>
          <w:szCs w:val="21"/>
        </w:rPr>
        <w:t>【学习反思】</w:t>
      </w:r>
    </w:p>
    <w:p w14:paraId="53610C08" w14:textId="061292C6" w:rsidR="00106BE3" w:rsidRDefault="00106BE3" w:rsidP="00A51134">
      <w:pPr>
        <w:spacing w:line="360" w:lineRule="auto"/>
        <w:rPr>
          <w:b/>
          <w:bCs/>
          <w:szCs w:val="21"/>
        </w:rPr>
      </w:pPr>
      <w:r>
        <w:rPr>
          <w:rFonts w:hint="eastAsia"/>
          <w:b/>
          <w:bCs/>
          <w:szCs w:val="21"/>
        </w:rPr>
        <w:t>1</w:t>
      </w:r>
      <w:r>
        <w:rPr>
          <w:b/>
          <w:bCs/>
          <w:szCs w:val="21"/>
        </w:rPr>
        <w:t>.</w:t>
      </w:r>
      <w:r>
        <w:rPr>
          <w:rFonts w:hint="eastAsia"/>
          <w:b/>
          <w:bCs/>
          <w:szCs w:val="21"/>
        </w:rPr>
        <w:t>根据新课标探讨的科学的学科性</w:t>
      </w:r>
    </w:p>
    <w:p w14:paraId="2D54B41B" w14:textId="77777777" w:rsidR="00106BE3" w:rsidRDefault="00E8093D" w:rsidP="00A51134">
      <w:pPr>
        <w:spacing w:line="360" w:lineRule="auto"/>
        <w:ind w:firstLineChars="200" w:firstLine="572"/>
        <w:jc w:val="left"/>
      </w:pPr>
      <w:r>
        <w:t>新版课标跟老版课标相比，最大的变化就是核心素养的提出，修订前的科学课标指的是科学素养，核心素养显然比科学素养要高一点，站在更长远的育人立场。科学课程要培养的学生核心素养，主要在学习科</w:t>
      </w:r>
      <w:r>
        <w:lastRenderedPageBreak/>
        <w:t>学的过程中，逐步形成适应个人终身发展和社会发展所需要的正确价值观、必备品格和关键能力，主要包括科学观念、科学思维、探究实践、态度责任四大方面。</w:t>
      </w:r>
    </w:p>
    <w:p w14:paraId="235256BE" w14:textId="77777777" w:rsidR="00106BE3" w:rsidRDefault="00E8093D" w:rsidP="00A51134">
      <w:pPr>
        <w:spacing w:line="360" w:lineRule="auto"/>
        <w:ind w:firstLineChars="200" w:firstLine="572"/>
        <w:jc w:val="left"/>
      </w:pPr>
      <w:r>
        <w:t>在四大核心素养中，让我特别有感触的有以下几点:</w:t>
      </w:r>
    </w:p>
    <w:p w14:paraId="528395D0" w14:textId="4C9B6D40" w:rsidR="00106BE3" w:rsidRDefault="00E8093D" w:rsidP="00A51134">
      <w:pPr>
        <w:spacing w:line="360" w:lineRule="auto"/>
        <w:ind w:firstLineChars="200" w:firstLine="572"/>
        <w:jc w:val="left"/>
      </w:pPr>
      <w:r>
        <w:t>一是科学观念里的科学本质观，</w:t>
      </w:r>
      <w:r w:rsidR="00106BE3">
        <w:rPr>
          <w:rFonts w:hint="eastAsia"/>
        </w:rPr>
        <w:t>曾经在教研活动中讨论研究到</w:t>
      </w:r>
      <w:r>
        <w:t>六年级刚好在学习”地球的运动"单元，人类认识地球运动的历史过程，让我们真正体会到所有的理论都是在一定阶段、一定条件下成立，科学理论需要被证实，同样也需要能证伪。</w:t>
      </w:r>
    </w:p>
    <w:p w14:paraId="1AF15FED" w14:textId="77777777" w:rsidR="00106BE3" w:rsidRDefault="00E8093D" w:rsidP="00A51134">
      <w:pPr>
        <w:spacing w:line="360" w:lineRule="auto"/>
        <w:ind w:firstLineChars="200" w:firstLine="572"/>
        <w:jc w:val="left"/>
      </w:pPr>
      <w:r>
        <w:t>二是在探究实践中提到了自主学习。自主学习实际上是一个所有学科的共通素养，主要体现在自主确定学习目标、选择学习策略、监控学习过程、反思学习过程和结果。这也要求科学老师在课堂教学中需要去关注学生的学习方法，以学促教。</w:t>
      </w:r>
    </w:p>
    <w:p w14:paraId="70AB43D3" w14:textId="77777777" w:rsidR="00106BE3" w:rsidRDefault="00E8093D" w:rsidP="00A51134">
      <w:pPr>
        <w:spacing w:line="360" w:lineRule="auto"/>
        <w:ind w:firstLineChars="200" w:firstLine="572"/>
        <w:jc w:val="left"/>
      </w:pPr>
      <w:r>
        <w:t>三是对态度责任素养。四大素养中，态度责任素养是我们的培养方向，也是价值观、人生观的奠定。为谁育人?如何育人?我们该给我们的孩子塑造什么样的价值观，让他们可以接过建设伟大祖国、实现中华民族伟大复兴的接力棒，都是我们老师在教学中需要去思考的问题。</w:t>
      </w:r>
    </w:p>
    <w:p w14:paraId="286E9A61" w14:textId="4735E9C1" w:rsidR="00106BE3" w:rsidRDefault="00E8093D" w:rsidP="00A51134">
      <w:pPr>
        <w:spacing w:line="360" w:lineRule="auto"/>
        <w:ind w:firstLineChars="200" w:firstLine="572"/>
        <w:jc w:val="left"/>
      </w:pPr>
      <w:r>
        <w:t>在本书里，所以的章节围绕核心素养展开，如核心素养与学业质量标准的关系</w:t>
      </w:r>
      <w:r w:rsidR="00106BE3">
        <w:rPr>
          <w:rFonts w:hint="eastAsia"/>
        </w:rPr>
        <w:t>？</w:t>
      </w:r>
      <w:r>
        <w:t>如何对学生的核心素养进行评价</w:t>
      </w:r>
      <w:r w:rsidR="00106BE3">
        <w:rPr>
          <w:rFonts w:hint="eastAsia"/>
        </w:rPr>
        <w:t>？</w:t>
      </w:r>
      <w:r>
        <w:t>考试命题如何体现</w:t>
      </w:r>
      <w:r w:rsidR="00106BE3">
        <w:rPr>
          <w:rFonts w:hint="eastAsia"/>
        </w:rPr>
        <w:t>“</w:t>
      </w:r>
      <w:r>
        <w:t>素养”导向</w:t>
      </w:r>
      <w:r w:rsidR="00106BE3">
        <w:rPr>
          <w:rFonts w:hint="eastAsia"/>
        </w:rPr>
        <w:t>？</w:t>
      </w:r>
      <w:r>
        <w:t>我的感觉是</w:t>
      </w:r>
      <w:r w:rsidR="00106BE3">
        <w:rPr>
          <w:rFonts w:hint="eastAsia"/>
        </w:rPr>
        <w:t>“</w:t>
      </w:r>
      <w:r>
        <w:t>核心素养”就像是一盏明灯，指引着所有的教学。在接下来的教育教学中，我会一一去探索，去实践。</w:t>
      </w:r>
    </w:p>
    <w:p w14:paraId="4C838862" w14:textId="73283D18" w:rsidR="00106BE3" w:rsidRDefault="00106BE3" w:rsidP="00A51134">
      <w:pPr>
        <w:spacing w:line="360" w:lineRule="auto"/>
        <w:ind w:firstLineChars="200" w:firstLine="572"/>
        <w:jc w:val="left"/>
        <w:rPr>
          <w:shd w:val="clear" w:color="auto" w:fill="FFFFFF"/>
        </w:rPr>
      </w:pPr>
      <w:r>
        <w:rPr>
          <w:rFonts w:hint="eastAsia"/>
          <w:shd w:val="clear" w:color="auto" w:fill="FFFFFF"/>
        </w:rPr>
        <w:t>学生在学习科学课程时，要接受并理解各个学科核心概念，通过整合，最终从不同领域的学科核心概念中领悟跨学科概念，把多学科的零散知识整合成跨学科概念，并内化为连贯的、清晰的、整体的认识。</w:t>
      </w:r>
    </w:p>
    <w:p w14:paraId="46E0A592" w14:textId="77777777" w:rsidR="00106BE3" w:rsidRPr="00106BE3" w:rsidRDefault="00106BE3" w:rsidP="00A51134">
      <w:pPr>
        <w:spacing w:line="360" w:lineRule="auto"/>
        <w:ind w:firstLineChars="200" w:firstLine="572"/>
        <w:jc w:val="left"/>
      </w:pPr>
      <w:r w:rsidRPr="00106BE3">
        <w:rPr>
          <w:rFonts w:hint="eastAsia"/>
        </w:rPr>
        <w:t>在2022年版的新课程标准中，相对于旧版有很多方面的变化，其中课程内容就做出了很多调整。新课标明确提出了围绕核心概念进行教学的要求，凝练了13个核心概念和4个跨学科概念，形成了一个整体的框架，强调把概念融合在主题之中进行学习。我们教师在具体教学时要落实核心概念的进阶要求，充分理解13个概念的含义，做到既不超越学生的认知水平，也不低于学生的已有认知。</w:t>
      </w:r>
    </w:p>
    <w:p w14:paraId="390C0ECA" w14:textId="2898D032" w:rsidR="00106BE3" w:rsidRPr="00A51134" w:rsidRDefault="00106BE3" w:rsidP="00A51134">
      <w:pPr>
        <w:spacing w:line="360" w:lineRule="auto"/>
        <w:ind w:firstLineChars="200" w:firstLine="572"/>
        <w:jc w:val="left"/>
      </w:pPr>
      <w:r w:rsidRPr="00106BE3">
        <w:rPr>
          <w:rFonts w:hint="eastAsia"/>
        </w:rPr>
        <w:lastRenderedPageBreak/>
        <w:t>新课标中更是明确提出了4个跨学科概念，分别是“物质与能量”“结构与功能”“系统与模型”“稳定与变化”。这四种概念是有先后顺序的，在进行日常教学时要指向背后的跨学科概念。跨学科概念的达成不是一蹴而就的，也不能用说教的形式来达成，而是必须依靠学生在探究活动中自行体悟</w:t>
      </w:r>
      <w:r w:rsidR="00A51134">
        <w:rPr>
          <w:rFonts w:hint="eastAsia"/>
        </w:rPr>
        <w:t>。</w:t>
      </w:r>
    </w:p>
    <w:p w14:paraId="30BA0ABA" w14:textId="095DC225" w:rsidR="00106BE3" w:rsidRDefault="00106BE3" w:rsidP="00A51134">
      <w:pPr>
        <w:spacing w:line="360" w:lineRule="auto"/>
        <w:rPr>
          <w:b/>
          <w:bCs/>
          <w:szCs w:val="21"/>
        </w:rPr>
      </w:pPr>
      <w:r>
        <w:rPr>
          <w:b/>
          <w:bCs/>
          <w:szCs w:val="21"/>
        </w:rPr>
        <w:t>2.</w:t>
      </w:r>
      <w:r>
        <w:rPr>
          <w:rFonts w:hint="eastAsia"/>
          <w:b/>
          <w:bCs/>
          <w:szCs w:val="21"/>
        </w:rPr>
        <w:t>运用探究式教学方法在科学课堂中的重要性</w:t>
      </w:r>
      <w:r w:rsidR="00C07D5B">
        <w:rPr>
          <w:rFonts w:hint="eastAsia"/>
          <w:b/>
          <w:bCs/>
          <w:szCs w:val="21"/>
        </w:rPr>
        <w:t>及探索</w:t>
      </w:r>
    </w:p>
    <w:p w14:paraId="58EA6802" w14:textId="3A79C32C" w:rsidR="00117605" w:rsidRDefault="00C07D5B" w:rsidP="00A51134">
      <w:pPr>
        <w:spacing w:line="360" w:lineRule="auto"/>
        <w:ind w:firstLineChars="200" w:firstLine="572"/>
        <w:jc w:val="left"/>
      </w:pPr>
      <w:r>
        <w:t>在小学科学教学过程中，探究的主题对于教学的整体效果具有非常重要的影响。由于探究教学的自身特点，老师在选择探究主题的时候一定要注重现实性。也就是说，小学科学是反映现实规律的自然学科，所以科学教学的过程也应该与现实生活紧密联系，绝对不能脱离实际生活而独立存在。并且，老师在选择探究主题的时候还要注意主题与日常生活的契合，尽量与日常生活紧密结合，使小学生不会有十分陌生的感觉，这样才能在教学的过程中充分调动小学生的主动性和积极性，激发学生对于科学的学习兴趣，从而提高课堂教学效率。</w:t>
      </w:r>
    </w:p>
    <w:p w14:paraId="3C7E6C9B" w14:textId="1ECFCE4D" w:rsidR="00106BE3" w:rsidRPr="00106BE3" w:rsidRDefault="00C07D5B" w:rsidP="00A51134">
      <w:pPr>
        <w:spacing w:line="360" w:lineRule="auto"/>
        <w:ind w:firstLineChars="200" w:firstLine="572"/>
        <w:jc w:val="left"/>
      </w:pPr>
      <w:r>
        <w:t>除此之外，老师还应该注重选题的现实性。不管通过什么样的途径进行教学，小学科学的教学目标就是让学生通过科学知识的学习，了解一定的自然科学知识，从而扩大学生的知识视野，提高综合素质，适应素质教育的形式。所以，探究主题一定要事先进行规划，使小学生可以通过对科学问题的探究和学习，真正的掌握一定的科学知识，并且可以利用所学的科学知识解释一些日常生活中的现象，从而真正做到学以致用。</w:t>
      </w:r>
    </w:p>
    <w:p w14:paraId="7ACB1FE6" w14:textId="5F85BB48" w:rsidR="008F3525" w:rsidRPr="00E21C82" w:rsidRDefault="00E21C82" w:rsidP="008F3525">
      <w:pPr>
        <w:rPr>
          <w:b/>
          <w:bCs/>
          <w:szCs w:val="21"/>
        </w:rPr>
      </w:pPr>
      <w:r>
        <w:rPr>
          <w:b/>
          <w:bCs/>
          <w:szCs w:val="21"/>
        </w:rPr>
        <w:br w:type="page"/>
      </w:r>
      <w:r w:rsidR="008F3525" w:rsidRPr="00E21C82">
        <w:rPr>
          <w:rFonts w:hint="eastAsia"/>
          <w:b/>
          <w:bCs/>
          <w:szCs w:val="21"/>
        </w:rPr>
        <w:lastRenderedPageBreak/>
        <w:t>【阅读书目</w:t>
      </w:r>
      <w:r>
        <w:rPr>
          <w:rFonts w:hint="eastAsia"/>
          <w:b/>
          <w:bCs/>
          <w:szCs w:val="21"/>
        </w:rPr>
        <w:t>3</w:t>
      </w:r>
      <w:r w:rsidR="008F3525" w:rsidRPr="00E21C82">
        <w:rPr>
          <w:rFonts w:hint="eastAsia"/>
          <w:b/>
          <w:bCs/>
          <w:szCs w:val="21"/>
        </w:rPr>
        <w:t>】</w:t>
      </w:r>
    </w:p>
    <w:p w14:paraId="5D93BB94" w14:textId="5902EFD6" w:rsidR="008F3525" w:rsidRPr="00E21C82" w:rsidRDefault="008F3525" w:rsidP="00B875BA">
      <w:pPr>
        <w:jc w:val="left"/>
        <w:rPr>
          <w:szCs w:val="21"/>
        </w:rPr>
      </w:pPr>
      <w:r w:rsidRPr="00E21C82">
        <w:rPr>
          <w:szCs w:val="21"/>
        </w:rPr>
        <w:t>[1]</w:t>
      </w:r>
      <w:r w:rsidR="00500038">
        <w:rPr>
          <w:rFonts w:hint="eastAsia"/>
          <w:szCs w:val="21"/>
        </w:rPr>
        <w:t>袁兴亮.科学史教育融入课堂路径分析</w:t>
      </w:r>
      <w:r w:rsidR="00500038">
        <w:rPr>
          <w:szCs w:val="21"/>
        </w:rPr>
        <w:t>[D].</w:t>
      </w:r>
      <w:r w:rsidR="00500038">
        <w:rPr>
          <w:rFonts w:hint="eastAsia"/>
          <w:szCs w:val="21"/>
        </w:rPr>
        <w:t>交流探讨</w:t>
      </w:r>
      <w:r w:rsidR="00500038">
        <w:rPr>
          <w:szCs w:val="21"/>
        </w:rPr>
        <w:t>,2022(3):115-117.</w:t>
      </w:r>
    </w:p>
    <w:p w14:paraId="079014E1" w14:textId="4ECFF0A9" w:rsidR="008F3525" w:rsidRPr="00E21C82" w:rsidRDefault="008F3525" w:rsidP="00B875BA">
      <w:pPr>
        <w:jc w:val="left"/>
        <w:rPr>
          <w:szCs w:val="21"/>
        </w:rPr>
      </w:pPr>
      <w:r w:rsidRPr="00E21C82">
        <w:rPr>
          <w:szCs w:val="21"/>
        </w:rPr>
        <w:t>[2]</w:t>
      </w:r>
      <w:r w:rsidR="00500038">
        <w:rPr>
          <w:rFonts w:hint="eastAsia"/>
          <w:szCs w:val="21"/>
        </w:rPr>
        <w:t>马志浩.低年级小学科学教学中科学史的渗透</w:t>
      </w:r>
      <w:r w:rsidR="00500038">
        <w:rPr>
          <w:szCs w:val="21"/>
        </w:rPr>
        <w:t>[J].</w:t>
      </w:r>
      <w:r w:rsidR="00500038">
        <w:rPr>
          <w:rFonts w:hint="eastAsia"/>
          <w:szCs w:val="21"/>
        </w:rPr>
        <w:t>小学科学(教师版</w:t>
      </w:r>
      <w:r w:rsidR="00500038">
        <w:rPr>
          <w:szCs w:val="21"/>
        </w:rPr>
        <w:t>),2019</w:t>
      </w:r>
      <w:r w:rsidR="00500038">
        <w:rPr>
          <w:rFonts w:hint="eastAsia"/>
          <w:szCs w:val="21"/>
        </w:rPr>
        <w:t>(</w:t>
      </w:r>
      <w:r w:rsidR="00500038">
        <w:rPr>
          <w:szCs w:val="21"/>
        </w:rPr>
        <w:t>1).</w:t>
      </w:r>
    </w:p>
    <w:p w14:paraId="3D7DB5BC" w14:textId="5358260A" w:rsidR="008F3525" w:rsidRPr="00500038" w:rsidRDefault="008F3525" w:rsidP="00B875BA">
      <w:pPr>
        <w:jc w:val="left"/>
      </w:pPr>
      <w:r w:rsidRPr="00E21C82">
        <w:rPr>
          <w:szCs w:val="21"/>
        </w:rPr>
        <w:t>[3]</w:t>
      </w:r>
      <w:r w:rsidR="00500038">
        <w:rPr>
          <w:rFonts w:hint="eastAsia"/>
        </w:rPr>
        <w:t>刘剑</w:t>
      </w:r>
      <w:r w:rsidR="00500038" w:rsidRPr="00500038">
        <w:rPr>
          <w:rFonts w:hint="eastAsia"/>
        </w:rPr>
        <w:t>.</w:t>
      </w:r>
      <w:hyperlink r:id="rId9" w:tgtFrame="_blank" w:history="1">
        <w:r w:rsidR="00500038" w:rsidRPr="00500038">
          <w:rPr>
            <w:rFonts w:hint="eastAsia"/>
          </w:rPr>
          <w:t>小学科学教科书中科学史内容的分析及教学建议</w:t>
        </w:r>
      </w:hyperlink>
      <w:r w:rsidR="00500038" w:rsidRPr="00500038">
        <w:rPr>
          <w:rFonts w:hint="eastAsia"/>
        </w:rPr>
        <w:t>[J].</w:t>
      </w:r>
      <w:hyperlink r:id="rId10" w:tgtFrame="_blank" w:history="1">
        <w:r w:rsidR="00500038" w:rsidRPr="00500038">
          <w:rPr>
            <w:rFonts w:hint="eastAsia"/>
          </w:rPr>
          <w:t>教学与管理（小学版）</w:t>
        </w:r>
      </w:hyperlink>
      <w:r w:rsidR="00500038" w:rsidRPr="00500038">
        <w:rPr>
          <w:rFonts w:hint="eastAsia"/>
        </w:rPr>
        <w:t>.2022,(12)</w:t>
      </w:r>
      <w:r w:rsidR="00500038">
        <w:t>.</w:t>
      </w:r>
    </w:p>
    <w:p w14:paraId="1AB1B767" w14:textId="78100ACB" w:rsidR="008F3525" w:rsidRPr="00E21C82" w:rsidRDefault="008F3525" w:rsidP="00B875BA">
      <w:pPr>
        <w:jc w:val="left"/>
        <w:rPr>
          <w:szCs w:val="21"/>
        </w:rPr>
      </w:pPr>
      <w:r w:rsidRPr="00E21C82">
        <w:rPr>
          <w:szCs w:val="21"/>
        </w:rPr>
        <w:t>[4]</w:t>
      </w:r>
      <w:r w:rsidR="00B875BA">
        <w:rPr>
          <w:rFonts w:hint="eastAsia"/>
          <w:szCs w:val="21"/>
        </w:rPr>
        <w:t>张勇.科学史视野下的小学科学教育策略</w:t>
      </w:r>
      <w:r w:rsidR="00B875BA">
        <w:rPr>
          <w:szCs w:val="21"/>
        </w:rPr>
        <w:t>[J].</w:t>
      </w:r>
      <w:r w:rsidR="00B875BA">
        <w:rPr>
          <w:rFonts w:hint="eastAsia"/>
          <w:szCs w:val="21"/>
        </w:rPr>
        <w:t>小学科学</w:t>
      </w:r>
      <w:r w:rsidR="00B875BA">
        <w:rPr>
          <w:szCs w:val="21"/>
        </w:rPr>
        <w:t>,2017(10):52-53.</w:t>
      </w:r>
    </w:p>
    <w:p w14:paraId="57C8E150" w14:textId="33B5AD02" w:rsidR="008F3525" w:rsidRPr="00E21C82" w:rsidRDefault="008F3525" w:rsidP="00B875BA">
      <w:pPr>
        <w:jc w:val="left"/>
        <w:rPr>
          <w:szCs w:val="21"/>
        </w:rPr>
      </w:pPr>
      <w:r w:rsidRPr="00E21C82">
        <w:rPr>
          <w:szCs w:val="21"/>
        </w:rPr>
        <w:t>[5]</w:t>
      </w:r>
      <w:r w:rsidR="00500038">
        <w:rPr>
          <w:rFonts w:hint="eastAsia"/>
          <w:szCs w:val="21"/>
        </w:rPr>
        <w:t>罗茂勋</w:t>
      </w:r>
      <w:r w:rsidRPr="00E21C82">
        <w:rPr>
          <w:szCs w:val="21"/>
        </w:rPr>
        <w:t>.</w:t>
      </w:r>
      <w:r w:rsidR="00500038">
        <w:rPr>
          <w:rFonts w:hint="eastAsia"/>
          <w:szCs w:val="21"/>
        </w:rPr>
        <w:t>小学科学教学渗透科学史教育的探究</w:t>
      </w:r>
      <w:r w:rsidRPr="00E21C82">
        <w:rPr>
          <w:szCs w:val="21"/>
        </w:rPr>
        <w:t>[J].</w:t>
      </w:r>
      <w:r w:rsidR="00500038">
        <w:rPr>
          <w:rFonts w:hint="eastAsia"/>
          <w:szCs w:val="21"/>
        </w:rPr>
        <w:t>都市家教:下半月</w:t>
      </w:r>
      <w:r w:rsidRPr="00E21C82">
        <w:rPr>
          <w:szCs w:val="21"/>
        </w:rPr>
        <w:t>,201</w:t>
      </w:r>
      <w:r w:rsidR="00500038">
        <w:rPr>
          <w:szCs w:val="21"/>
        </w:rPr>
        <w:t>7</w:t>
      </w:r>
      <w:r w:rsidRPr="00E21C82">
        <w:rPr>
          <w:szCs w:val="21"/>
        </w:rPr>
        <w:t>(</w:t>
      </w:r>
      <w:r w:rsidR="00500038">
        <w:rPr>
          <w:szCs w:val="21"/>
        </w:rPr>
        <w:t>1</w:t>
      </w:r>
      <w:r w:rsidRPr="00E21C82">
        <w:rPr>
          <w:szCs w:val="21"/>
        </w:rPr>
        <w:t>)</w:t>
      </w:r>
      <w:r w:rsidR="00500038">
        <w:rPr>
          <w:szCs w:val="21"/>
        </w:rPr>
        <w:t>:165</w:t>
      </w:r>
      <w:r w:rsidRPr="00E21C82">
        <w:rPr>
          <w:szCs w:val="21"/>
        </w:rPr>
        <w:t>.</w:t>
      </w:r>
    </w:p>
    <w:p w14:paraId="5078ACB4" w14:textId="7E349B3B" w:rsidR="008F3525" w:rsidRPr="00E21C82" w:rsidRDefault="00B875BA" w:rsidP="00E21C82">
      <w:pPr>
        <w:jc w:val="center"/>
        <w:rPr>
          <w:b/>
          <w:bCs/>
          <w:szCs w:val="21"/>
        </w:rPr>
      </w:pPr>
      <w:r>
        <w:rPr>
          <w:rFonts w:hint="eastAsia"/>
          <w:b/>
          <w:bCs/>
          <w:szCs w:val="21"/>
        </w:rPr>
        <w:t>科学史视野下的小学科学教育策略</w:t>
      </w:r>
    </w:p>
    <w:p w14:paraId="40864BC9" w14:textId="4B8B8E1E" w:rsidR="008F3525" w:rsidRDefault="008F3525" w:rsidP="003B053B">
      <w:pPr>
        <w:spacing w:line="360" w:lineRule="auto"/>
        <w:rPr>
          <w:szCs w:val="21"/>
        </w:rPr>
      </w:pPr>
      <w:r w:rsidRPr="00E21C82">
        <w:rPr>
          <w:b/>
          <w:bCs/>
          <w:szCs w:val="21"/>
        </w:rPr>
        <w:t>摘要：</w:t>
      </w:r>
      <w:r w:rsidR="00B875BA" w:rsidRPr="00B875BA">
        <w:rPr>
          <w:rFonts w:hint="eastAsia"/>
          <w:szCs w:val="21"/>
        </w:rPr>
        <w:t>在小学科学教学中</w:t>
      </w:r>
      <w:r w:rsidR="00B875BA" w:rsidRPr="00B875BA">
        <w:rPr>
          <w:szCs w:val="21"/>
        </w:rPr>
        <w:t>,分别采取“精选以培养科学精神为核心的情感素材、优化以培养科学思维为核心的方法素材、融合以培养社会责任为核心的双面素材"3种选择策略和“以插入方式与科学家对话科学精神、以再现方式与科学家交流探究过程,以渗透方式与科学家碰撞科学思想”3种实施策略,进行科学史视野下的小学科学教育教学的尝试,可以提高学生的科学素养,传承优秀的科学文化。</w:t>
      </w:r>
    </w:p>
    <w:p w14:paraId="7B16220D" w14:textId="69920A48" w:rsidR="00E21C82" w:rsidRDefault="00E21C82" w:rsidP="003B053B">
      <w:pPr>
        <w:spacing w:line="360" w:lineRule="auto"/>
        <w:rPr>
          <w:szCs w:val="21"/>
        </w:rPr>
      </w:pPr>
      <w:r w:rsidRPr="00E21C82">
        <w:rPr>
          <w:rFonts w:hint="eastAsia"/>
          <w:b/>
          <w:bCs/>
          <w:szCs w:val="21"/>
        </w:rPr>
        <w:t>关键词：</w:t>
      </w:r>
      <w:r w:rsidR="00B875BA">
        <w:rPr>
          <w:rFonts w:hint="eastAsia"/>
          <w:szCs w:val="21"/>
        </w:rPr>
        <w:t>科学史 选择策略 实施策略 小学科学教育</w:t>
      </w:r>
    </w:p>
    <w:p w14:paraId="09752633" w14:textId="44ED950E" w:rsidR="003B053B" w:rsidRDefault="00B875BA" w:rsidP="003B053B">
      <w:pPr>
        <w:spacing w:line="360" w:lineRule="auto"/>
        <w:ind w:firstLineChars="200" w:firstLine="572"/>
        <w:rPr>
          <w:rFonts w:hint="eastAsia"/>
          <w:szCs w:val="21"/>
        </w:rPr>
      </w:pPr>
      <w:r w:rsidRPr="00B875BA">
        <w:rPr>
          <w:rFonts w:hint="eastAsia"/>
          <w:szCs w:val="21"/>
        </w:rPr>
        <w:t>萨顿说</w:t>
      </w:r>
      <w:r w:rsidRPr="00B875BA">
        <w:rPr>
          <w:szCs w:val="21"/>
        </w:rPr>
        <w:t>:“在科学和人文之间只有一座桥梁,那就是科学史。建造这座桥梁是我们这个时代主要的文化需要。”认为,萨顿先生所说的科学史绝不仅仅是科学知识本身,而是科学知识,科学方法、科学精神科学思想产生和发展的全过程,这是教师在科学教育过程中最应追求的。科学史视野下的小学科学教育最有价值、最有意义的目标理应是科学文化的回归,即科学教育留给学生的不应该是单一的科学知识和科学方法,而应该是在科学知识的建构,科学方法的习得过程中融科学思想﹑科学精神于一体的科学文化的传承和创新。</w:t>
      </w:r>
    </w:p>
    <w:p w14:paraId="5C20B229" w14:textId="77777777" w:rsidR="003B053B" w:rsidRDefault="003B053B" w:rsidP="003B053B">
      <w:pPr>
        <w:spacing w:line="360" w:lineRule="auto"/>
        <w:ind w:firstLineChars="200" w:firstLine="572"/>
        <w:jc w:val="left"/>
      </w:pPr>
      <w:r>
        <w:rPr>
          <w:rFonts w:hint="eastAsia"/>
        </w:rPr>
        <w:t>①</w:t>
      </w:r>
      <w:r>
        <w:t xml:space="preserve">通过探究教学。可满足学生的求知欲探究法教学最主要的特征就是引导学生对相关知识进行探究，这对保护学生的好奇心有着巨大的作用。学生在由教师引导的探究中得到知识，这样可以他们获得巨大的满足感、兴奋感和自信心。教师和学校应该采用探究教学，引导学生找到他们感兴趣的那些现象和问题的解释或答案，学生可以在知识的探究中感受到人生乐趣，敏锐的发现生活的美好和生命的美好。 </w:t>
      </w:r>
    </w:p>
    <w:p w14:paraId="6D5FA8CE" w14:textId="77777777" w:rsidR="003B053B" w:rsidRDefault="003B053B" w:rsidP="003B053B">
      <w:pPr>
        <w:spacing w:line="360" w:lineRule="auto"/>
        <w:ind w:firstLineChars="200" w:firstLine="572"/>
        <w:jc w:val="left"/>
      </w:pPr>
      <w:r>
        <w:rPr>
          <w:rFonts w:hint="eastAsia"/>
        </w:rPr>
        <w:lastRenderedPageBreak/>
        <w:t>②</w:t>
      </w:r>
      <w:r>
        <w:t xml:space="preserve">通过探究教学，可以提高学生的自主学习的能力探究教学可以引导学生自主获取知识或信息，可以提高学生的自主学习能力，提高学生的学习效率。此外。通过亲身探究获得的知识是学生自己建构的知识体系，它是儿童真正理解和相信的，也是真正属于儿童的知识。而且，通过相关教学实践表明，对于某些知识。除非是亲历探究过程来自主动建构，否则儿童无法真正地理解和习得。 </w:t>
      </w:r>
    </w:p>
    <w:p w14:paraId="09DBE5D8" w14:textId="77777777" w:rsidR="003B053B" w:rsidRDefault="003B053B" w:rsidP="003B053B">
      <w:pPr>
        <w:spacing w:line="360" w:lineRule="auto"/>
        <w:ind w:firstLineChars="200" w:firstLine="572"/>
        <w:jc w:val="left"/>
      </w:pPr>
      <w:r>
        <w:rPr>
          <w:rFonts w:hint="eastAsia"/>
        </w:rPr>
        <w:t>③</w:t>
      </w:r>
      <w:r>
        <w:t>通过探究教学</w:t>
      </w:r>
      <w:r>
        <w:rPr>
          <w:rFonts w:hint="eastAsia"/>
        </w:rPr>
        <w:t>，</w:t>
      </w:r>
      <w:r>
        <w:t>可以提高学生的思维能力应用探究教学．可以引导学生在对知识的探究中获得分析问题、解决问题的能力</w:t>
      </w:r>
      <w:r>
        <w:rPr>
          <w:rFonts w:hint="eastAsia"/>
        </w:rPr>
        <w:t>，</w:t>
      </w:r>
      <w:r>
        <w:t xml:space="preserve">也可以使学生具有科学精神、科学态度和科学方法。教室应该引导学生。在对知识的探究中，学会科学的分析和推理，也可以大大的 提高孩子的智慧。这对于他们谋求进一步的生存与发展，获得生活质量的提高至关重要。 </w:t>
      </w:r>
    </w:p>
    <w:p w14:paraId="540D3E73" w14:textId="77777777" w:rsidR="003B053B" w:rsidRDefault="003B053B" w:rsidP="003B053B">
      <w:pPr>
        <w:spacing w:line="360" w:lineRule="auto"/>
        <w:ind w:firstLineChars="200" w:firstLine="572"/>
        <w:jc w:val="left"/>
      </w:pPr>
      <w:r>
        <w:rPr>
          <w:rFonts w:hint="eastAsia"/>
        </w:rPr>
        <w:t>④</w:t>
      </w:r>
      <w:r>
        <w:t xml:space="preserve">通过探究教学。可以使学生加深对以学习知识的理解探究性的过程需要探究者综合运用自己的已有知识和经验，这对于其增进和加深对已有知识的理解。将其融会贯通，十分关键。在教学中常常有这样的体会：使学生在一个新的探究情境中，学生自己会对已有的知识和经验获得了新的理解，产生出新的意义。因此通过探究教学，可以使生加深对以学习知识的理解。 </w:t>
      </w:r>
    </w:p>
    <w:p w14:paraId="1B219759" w14:textId="77777777" w:rsidR="003B053B" w:rsidRDefault="003B053B" w:rsidP="003B053B">
      <w:pPr>
        <w:spacing w:line="360" w:lineRule="auto"/>
        <w:ind w:firstLineChars="200" w:firstLine="572"/>
        <w:jc w:val="left"/>
      </w:pPr>
      <w:r>
        <w:rPr>
          <w:rFonts w:hint="eastAsia"/>
        </w:rPr>
        <w:t>⑤</w:t>
      </w:r>
      <w:r>
        <w:t>通过探究教学，可以使学生体会到科学的本质 在探究教学的应用过程中，学生在探究知识时，一定会经历挫折与失败、曲折与迂回、成功与兴奋，这其中的许多感受和体验是他们理解科学的本质、理解科学精神的意义与价值的基础。即使在有些探究中，学生走了弯路，甚至没有找到问题的答案而不得不求助于教师直接给出解释，但此时学生对答案的渴求正好可以成为教师讲授的一个很好的前奏和准备。而且．学生仍可以从这一亲历过程中学到不少东西</w:t>
      </w:r>
      <w:r>
        <w:rPr>
          <w:rFonts w:hint="eastAsia"/>
        </w:rPr>
        <w:t>。</w:t>
      </w:r>
    </w:p>
    <w:p w14:paraId="3BD4572A" w14:textId="77777777" w:rsidR="003B053B" w:rsidRPr="003B053B" w:rsidRDefault="003B053B" w:rsidP="00B875BA">
      <w:pPr>
        <w:ind w:firstLineChars="200" w:firstLine="572"/>
        <w:rPr>
          <w:rFonts w:hint="eastAsia"/>
          <w:szCs w:val="21"/>
        </w:rPr>
      </w:pPr>
    </w:p>
    <w:p w14:paraId="1B254A3B" w14:textId="77777777" w:rsidR="008F3525" w:rsidRPr="00E21C82" w:rsidRDefault="008F3525" w:rsidP="008F3525">
      <w:pPr>
        <w:rPr>
          <w:b/>
          <w:bCs/>
          <w:szCs w:val="21"/>
        </w:rPr>
      </w:pPr>
      <w:r w:rsidRPr="00E21C82">
        <w:rPr>
          <w:rFonts w:hint="eastAsia"/>
          <w:b/>
          <w:bCs/>
          <w:szCs w:val="21"/>
        </w:rPr>
        <w:t>【学习反思】</w:t>
      </w:r>
    </w:p>
    <w:p w14:paraId="009D7681" w14:textId="77A9BCBE" w:rsidR="008F3525" w:rsidRPr="0097219B" w:rsidRDefault="00B875BA" w:rsidP="008F3525">
      <w:pPr>
        <w:rPr>
          <w:b/>
          <w:bCs/>
          <w:szCs w:val="21"/>
        </w:rPr>
      </w:pPr>
      <w:r>
        <w:rPr>
          <w:rFonts w:hint="eastAsia"/>
          <w:b/>
          <w:bCs/>
          <w:szCs w:val="21"/>
        </w:rPr>
        <w:t>1</w:t>
      </w:r>
      <w:r>
        <w:rPr>
          <w:b/>
          <w:bCs/>
          <w:szCs w:val="21"/>
        </w:rPr>
        <w:t>.</w:t>
      </w:r>
      <w:r w:rsidR="00F957D4">
        <w:rPr>
          <w:rFonts w:hint="eastAsia"/>
          <w:b/>
          <w:bCs/>
          <w:szCs w:val="21"/>
        </w:rPr>
        <w:t>课堂中融入科学史教育</w:t>
      </w:r>
    </w:p>
    <w:p w14:paraId="4C47CB75" w14:textId="5D6A0575" w:rsidR="000428D8" w:rsidRDefault="000428D8" w:rsidP="00F957D4">
      <w:pPr>
        <w:ind w:firstLineChars="200" w:firstLine="572"/>
      </w:pPr>
      <w:r>
        <w:t>将科学史教育科学结合小学科学课程，除了可以培养学生科学学习兴趣以外，还能够提高学生对科学学习的主观能动性，让学生形成热爱大自然的情感。为此，小学科学老师须科学融合小学科学课堂和科学史教育。</w:t>
      </w:r>
    </w:p>
    <w:p w14:paraId="60825AD7" w14:textId="636C0098" w:rsidR="008F3525" w:rsidRDefault="00F957D4" w:rsidP="00F957D4">
      <w:pPr>
        <w:ind w:firstLineChars="200" w:firstLine="572"/>
      </w:pPr>
      <w:r>
        <w:t>课中融入科学史教育</w:t>
      </w:r>
      <w:r>
        <w:rPr>
          <w:rFonts w:hint="eastAsia"/>
        </w:rPr>
        <w:t>其实讲究非常多。</w:t>
      </w:r>
      <w:r>
        <w:t>一堂课四十分钟，小学生一般可以维持15分钟注意力，为此，教师要围绕学生的具体情况引入科学史</w:t>
      </w:r>
      <w:r>
        <w:lastRenderedPageBreak/>
        <w:t>教育，</w:t>
      </w:r>
      <w:r w:rsidR="00A82363">
        <w:rPr>
          <w:rFonts w:hint="eastAsia"/>
        </w:rPr>
        <w:t>、</w:t>
      </w:r>
      <w:r>
        <w:t>引导学生自主思考与研究，有效驱动学生对科学知识的好奇心和求知欲，让学生全神贯注地学习科学知识。</w:t>
      </w:r>
    </w:p>
    <w:p w14:paraId="607A21FB" w14:textId="0071E96D" w:rsidR="00F957D4" w:rsidRDefault="00F957D4" w:rsidP="00F957D4">
      <w:pPr>
        <w:ind w:firstLineChars="200" w:firstLine="572"/>
      </w:pPr>
      <w:r>
        <w:rPr>
          <w:rFonts w:hint="eastAsia"/>
        </w:rPr>
        <w:t>探究式教学很好地解决了低年级学生不容易集中注意力的问题，将课堂的知识教学成为孩子们乐意参加的各色探究活动。当问题出现的时候主动解决问题，在合作探讨中不断更新想法。课堂中老师的参与和引导也是至关重要的，在陷入困难时候给予及时的帮助。</w:t>
      </w:r>
    </w:p>
    <w:p w14:paraId="4DF900E3" w14:textId="17CB57C4" w:rsidR="000428D8" w:rsidRDefault="000428D8" w:rsidP="00F957D4">
      <w:pPr>
        <w:ind w:firstLineChars="200" w:firstLine="572"/>
      </w:pPr>
      <w:r>
        <w:rPr>
          <w:rFonts w:hint="eastAsia"/>
        </w:rPr>
        <w:t>其实课后的遗留问题也能成为探究的小课题。</w:t>
      </w:r>
    </w:p>
    <w:p w14:paraId="7EA9A52A" w14:textId="415FC34D" w:rsidR="000428D8" w:rsidRDefault="000428D8" w:rsidP="00F957D4">
      <w:pPr>
        <w:ind w:firstLineChars="200" w:firstLine="572"/>
      </w:pPr>
      <w:r>
        <w:rPr>
          <w:rFonts w:hint="eastAsia"/>
        </w:rPr>
        <w:t>课堂中未曾解决的新问题，老师</w:t>
      </w:r>
      <w:r>
        <w:t>应科学有效地让学生利用课后的时间。信息化时代背景下，发达的互联网为学生学习提供了便利条件。当老师为学生设置家庭作业的时候，应善于创新并讲究技巧，不能总是以固化的方式。</w:t>
      </w:r>
    </w:p>
    <w:p w14:paraId="03E3C4EC" w14:textId="11A521B0" w:rsidR="008F3525" w:rsidRPr="0097219B" w:rsidRDefault="00B875BA" w:rsidP="008F3525">
      <w:pPr>
        <w:rPr>
          <w:b/>
          <w:bCs/>
          <w:szCs w:val="21"/>
        </w:rPr>
      </w:pPr>
      <w:r>
        <w:rPr>
          <w:rFonts w:hint="eastAsia"/>
          <w:b/>
          <w:bCs/>
          <w:szCs w:val="21"/>
        </w:rPr>
        <w:t>2</w:t>
      </w:r>
      <w:r>
        <w:rPr>
          <w:b/>
          <w:bCs/>
          <w:szCs w:val="21"/>
        </w:rPr>
        <w:t>.</w:t>
      </w:r>
      <w:r w:rsidR="005F026F">
        <w:rPr>
          <w:rFonts w:hint="eastAsia"/>
          <w:b/>
          <w:bCs/>
          <w:szCs w:val="21"/>
        </w:rPr>
        <w:t>以低年级具体科学史教材探究为例的探讨</w:t>
      </w:r>
    </w:p>
    <w:p w14:paraId="25713A2D" w14:textId="7783E637" w:rsidR="005F026F" w:rsidRPr="005F026F" w:rsidRDefault="005F026F" w:rsidP="005F026F">
      <w:pPr>
        <w:ind w:firstLineChars="200" w:firstLine="572"/>
        <w:rPr>
          <w:szCs w:val="21"/>
        </w:rPr>
      </w:pPr>
      <w:r w:rsidRPr="005F026F">
        <w:rPr>
          <w:rFonts w:hint="eastAsia"/>
          <w:szCs w:val="21"/>
        </w:rPr>
        <w:t>批判质疑是科学发展的原动力。村学发展史是真理和谬误交织的过程</w:t>
      </w:r>
      <w:r w:rsidRPr="005F026F">
        <w:rPr>
          <w:szCs w:val="21"/>
        </w:rPr>
        <w:t>,是</w:t>
      </w:r>
      <w:r w:rsidRPr="005F026F">
        <w:rPr>
          <w:rFonts w:hint="eastAsia"/>
          <w:szCs w:val="21"/>
        </w:rPr>
        <w:t>科学家在不断探索中摒弃错误、逐步完善理论的过程。科学发展史能使学生感受到科学是需要不断创新</w:t>
      </w:r>
      <w:r w:rsidRPr="005F026F">
        <w:rPr>
          <w:szCs w:val="21"/>
        </w:rPr>
        <w:t>,通过大胆思</w:t>
      </w:r>
      <w:r w:rsidRPr="005F026F">
        <w:rPr>
          <w:rFonts w:hint="eastAsia"/>
          <w:szCs w:val="21"/>
        </w:rPr>
        <w:t>考、大胆质疑对已有事物进行创新的过程。</w:t>
      </w:r>
    </w:p>
    <w:p w14:paraId="0112AA14" w14:textId="5E23DE09" w:rsidR="008F3525" w:rsidRPr="00E21C82" w:rsidRDefault="005F026F" w:rsidP="005F026F">
      <w:pPr>
        <w:ind w:firstLineChars="200" w:firstLine="572"/>
        <w:rPr>
          <w:szCs w:val="21"/>
        </w:rPr>
      </w:pPr>
      <w:r w:rsidRPr="005F026F">
        <w:rPr>
          <w:rFonts w:hint="eastAsia"/>
          <w:szCs w:val="21"/>
        </w:rPr>
        <w:t>在《轮子的故事》</w:t>
      </w:r>
      <w:r w:rsidRPr="005F026F">
        <w:rPr>
          <w:szCs w:val="21"/>
        </w:rPr>
        <w:t>(苏教版科学一上)中,学生通过阅读轮子的历史,了解从古至今车轮是怎么一步步发展和改进的，知道了车轮的改进使得人们的乘坐越来</w:t>
      </w:r>
      <w:r w:rsidRPr="005F026F">
        <w:rPr>
          <w:rFonts w:hint="eastAsia"/>
          <w:szCs w:val="21"/>
        </w:rPr>
        <w:t>走或安全。通过阅读</w:t>
      </w:r>
      <w:r w:rsidRPr="005F026F">
        <w:rPr>
          <w:szCs w:val="21"/>
        </w:rPr>
        <w:t>,学生还了解到光是从在地面上通过“橇”的方法到滚动的方</w:t>
      </w:r>
      <w:r w:rsidRPr="005F026F">
        <w:rPr>
          <w:rFonts w:hint="eastAsia"/>
          <w:szCs w:val="21"/>
        </w:rPr>
        <w:t>法</w:t>
      </w:r>
      <w:r w:rsidRPr="005F026F">
        <w:rPr>
          <w:szCs w:val="21"/>
        </w:rPr>
        <w:t>,这样质的飞跃就经历了1500年左右。到了现代,轮子的技术革新就变得飞快了。在《像工程师那样》(</w:t>
      </w:r>
      <w:r>
        <w:rPr>
          <w:rFonts w:hint="eastAsia"/>
          <w:szCs w:val="21"/>
        </w:rPr>
        <w:t>苏教版</w:t>
      </w:r>
      <w:r w:rsidRPr="005F026F">
        <w:rPr>
          <w:rFonts w:hint="eastAsia"/>
          <w:szCs w:val="21"/>
        </w:rPr>
        <w:t>科学二上</w:t>
      </w:r>
      <w:r w:rsidRPr="005F026F">
        <w:rPr>
          <w:szCs w:val="21"/>
        </w:rPr>
        <w:t>)中,以坚信“失败为成功之母”的爱迪生改良灯丝材料为例.历时13个月,对数百种材料进行上千种实验</w:t>
      </w:r>
      <w:r w:rsidRPr="005F026F">
        <w:rPr>
          <w:rFonts w:hint="eastAsia"/>
          <w:szCs w:val="21"/>
        </w:rPr>
        <w:t>最终得到了最佳的灯丝材料。学生通过了解轮子发展史中的变化革新</w:t>
      </w:r>
      <w:r w:rsidRPr="005F026F">
        <w:rPr>
          <w:szCs w:val="21"/>
        </w:rPr>
        <w:t>,以及爱迪生对灯丝坚持不懈的探索历程,培养了学生批判质疑的科学精神,激发了学生创新精神。</w:t>
      </w:r>
    </w:p>
    <w:p w14:paraId="5ACCBD78" w14:textId="7FE3106D" w:rsidR="005F026F" w:rsidRPr="005F026F" w:rsidRDefault="005F026F" w:rsidP="00F957D4">
      <w:pPr>
        <w:spacing w:line="400" w:lineRule="exact"/>
        <w:ind w:firstLineChars="245" w:firstLine="701"/>
        <w:rPr>
          <w:szCs w:val="21"/>
        </w:rPr>
      </w:pPr>
      <w:r w:rsidRPr="005F026F">
        <w:rPr>
          <w:rFonts w:hint="eastAsia"/>
          <w:szCs w:val="21"/>
        </w:rPr>
        <w:t>《看月亮》</w:t>
      </w:r>
      <w:r w:rsidRPr="005F026F">
        <w:rPr>
          <w:szCs w:val="21"/>
        </w:rPr>
        <w:t>(苏教版科学二上)一课中</w:t>
      </w:r>
      <w:r>
        <w:rPr>
          <w:rFonts w:hint="eastAsia"/>
          <w:szCs w:val="21"/>
        </w:rPr>
        <w:t>，</w:t>
      </w:r>
      <w:r w:rsidRPr="005F026F">
        <w:rPr>
          <w:rFonts w:hint="eastAsia"/>
          <w:szCs w:val="21"/>
        </w:rPr>
        <w:t>由中国有关月亮的神话传说开始进行教学</w:t>
      </w:r>
      <w:r>
        <w:rPr>
          <w:rFonts w:hint="eastAsia"/>
          <w:szCs w:val="21"/>
        </w:rPr>
        <w:t>。</w:t>
      </w:r>
      <w:r w:rsidRPr="005F026F">
        <w:rPr>
          <w:szCs w:val="21"/>
        </w:rPr>
        <w:t>如嫦娥奔月、吴刚伐桂等到古人通过</w:t>
      </w:r>
      <w:r w:rsidRPr="005F026F">
        <w:rPr>
          <w:rFonts w:hint="eastAsia"/>
          <w:szCs w:val="21"/>
        </w:rPr>
        <w:t>肉眼遥望月亮</w:t>
      </w:r>
      <w:r w:rsidRPr="005F026F">
        <w:rPr>
          <w:szCs w:val="21"/>
        </w:rPr>
        <w:t>,再到伽利略通过望远镜</w:t>
      </w:r>
      <w:r w:rsidRPr="005F026F">
        <w:rPr>
          <w:rFonts w:hint="eastAsia"/>
          <w:szCs w:val="21"/>
        </w:rPr>
        <w:t>看到月亮的“脸”</w:t>
      </w:r>
      <w:r w:rsidRPr="005F026F">
        <w:rPr>
          <w:szCs w:val="21"/>
        </w:rPr>
        <w:t>,最后介绍宇航员登上</w:t>
      </w:r>
      <w:r w:rsidRPr="005F026F">
        <w:rPr>
          <w:rFonts w:hint="eastAsia"/>
          <w:szCs w:val="21"/>
        </w:rPr>
        <w:t>月球真正的接触到月亮。这样的安排渗透人类对月球探索的科学史教育。科学史是一个反复辩证的过程</w:t>
      </w:r>
      <w:r w:rsidRPr="005F026F">
        <w:rPr>
          <w:szCs w:val="21"/>
        </w:rPr>
        <w:t>,是不断推翻</w:t>
      </w:r>
      <w:r w:rsidRPr="005F026F">
        <w:rPr>
          <w:rFonts w:hint="eastAsia"/>
          <w:szCs w:val="21"/>
        </w:rPr>
        <w:t>“真理”的过程</w:t>
      </w:r>
      <w:r>
        <w:rPr>
          <w:rFonts w:hint="eastAsia"/>
          <w:szCs w:val="21"/>
        </w:rPr>
        <w:t>。</w:t>
      </w:r>
      <w:r w:rsidRPr="005F026F">
        <w:rPr>
          <w:szCs w:val="21"/>
        </w:rPr>
        <w:t>是在继承中革新的过程。</w:t>
      </w:r>
      <w:r w:rsidRPr="005F026F">
        <w:rPr>
          <w:rFonts w:hint="eastAsia"/>
          <w:szCs w:val="21"/>
        </w:rPr>
        <w:t>学生通过科学史的学习</w:t>
      </w:r>
      <w:r w:rsidRPr="005F026F">
        <w:rPr>
          <w:szCs w:val="21"/>
        </w:rPr>
        <w:t>,能用发展、全面</w:t>
      </w:r>
      <w:r w:rsidRPr="005F026F">
        <w:rPr>
          <w:rFonts w:hint="eastAsia"/>
          <w:szCs w:val="21"/>
        </w:rPr>
        <w:t>的眼光看待科学知识。科学是具有局限性和暂时性的</w:t>
      </w:r>
      <w:r w:rsidRPr="005F026F">
        <w:rPr>
          <w:szCs w:val="21"/>
        </w:rPr>
        <w:t>,科学中没有绝对的科学</w:t>
      </w:r>
      <w:r w:rsidRPr="005F026F">
        <w:rPr>
          <w:rFonts w:hint="eastAsia"/>
          <w:szCs w:val="21"/>
        </w:rPr>
        <w:t>知识。</w:t>
      </w:r>
    </w:p>
    <w:p w14:paraId="3B4B361B" w14:textId="17E4F89D" w:rsidR="00C01B03" w:rsidRPr="00E21C82" w:rsidRDefault="005F026F" w:rsidP="005F026F">
      <w:pPr>
        <w:spacing w:line="400" w:lineRule="exact"/>
        <w:ind w:firstLineChars="245" w:firstLine="701"/>
        <w:rPr>
          <w:szCs w:val="21"/>
        </w:rPr>
      </w:pPr>
      <w:r>
        <w:rPr>
          <w:rFonts w:hint="eastAsia"/>
          <w:szCs w:val="21"/>
        </w:rPr>
        <w:t>同时，</w:t>
      </w:r>
      <w:r w:rsidRPr="005F026F">
        <w:rPr>
          <w:szCs w:val="21"/>
        </w:rPr>
        <w:t>科学史能塑造学生正确的科学</w:t>
      </w:r>
      <w:r w:rsidRPr="005F026F">
        <w:rPr>
          <w:rFonts w:hint="eastAsia"/>
          <w:szCs w:val="21"/>
        </w:rPr>
        <w:t>方法</w:t>
      </w:r>
      <w:r>
        <w:rPr>
          <w:rFonts w:hint="eastAsia"/>
          <w:szCs w:val="21"/>
        </w:rPr>
        <w:t>。</w:t>
      </w:r>
      <w:r w:rsidRPr="005F026F">
        <w:rPr>
          <w:rFonts w:hint="eastAsia"/>
          <w:szCs w:val="21"/>
        </w:rPr>
        <w:t>科学方法是指人们从事科学活动所运用的方法</w:t>
      </w:r>
      <w:r w:rsidRPr="005F026F">
        <w:rPr>
          <w:szCs w:val="21"/>
        </w:rPr>
        <w:t>,是人类认识自然,了解自</w:t>
      </w:r>
      <w:r w:rsidRPr="005F026F">
        <w:rPr>
          <w:rFonts w:hint="eastAsia"/>
          <w:szCs w:val="21"/>
        </w:rPr>
        <w:t>然</w:t>
      </w:r>
      <w:r w:rsidRPr="005F026F">
        <w:rPr>
          <w:szCs w:val="21"/>
        </w:rPr>
        <w:t>,总结科学规律的程序或过程,是科学</w:t>
      </w:r>
      <w:r w:rsidRPr="005F026F">
        <w:rPr>
          <w:rFonts w:hint="eastAsia"/>
          <w:szCs w:val="21"/>
        </w:rPr>
        <w:t>实践活动和思维方法的基本规律的重要体现</w:t>
      </w:r>
      <w:r w:rsidRPr="005F026F">
        <w:rPr>
          <w:szCs w:val="21"/>
        </w:rPr>
        <w:t>,也是科学素养中的重要内容。</w:t>
      </w:r>
    </w:p>
    <w:p w14:paraId="4F677D0E" w14:textId="77777777" w:rsidR="00C517BE" w:rsidRPr="00F1213C" w:rsidRDefault="00E21C82" w:rsidP="00E31854">
      <w:pPr>
        <w:spacing w:line="360" w:lineRule="auto"/>
        <w:rPr>
          <w:rFonts w:ascii="黑体" w:eastAsia="黑体"/>
          <w:b/>
          <w:sz w:val="30"/>
          <w:szCs w:val="30"/>
        </w:rPr>
      </w:pPr>
      <w:r>
        <w:rPr>
          <w:rFonts w:ascii="黑体" w:eastAsia="黑体"/>
          <w:b/>
          <w:sz w:val="30"/>
          <w:szCs w:val="30"/>
        </w:rPr>
        <w:br w:type="page"/>
      </w:r>
      <w:r w:rsidR="006E4FCF">
        <w:rPr>
          <w:rFonts w:ascii="黑体" w:eastAsia="黑体" w:hint="eastAsia"/>
          <w:b/>
          <w:sz w:val="30"/>
          <w:szCs w:val="30"/>
        </w:rPr>
        <w:lastRenderedPageBreak/>
        <w:t>【行为探索】</w:t>
      </w:r>
    </w:p>
    <w:p w14:paraId="5035545B" w14:textId="77777777" w:rsidR="000818B7" w:rsidRDefault="000818B7" w:rsidP="00E31854">
      <w:pPr>
        <w:spacing w:line="360" w:lineRule="auto"/>
        <w:rPr>
          <w:rFonts w:cs="宋体"/>
          <w:b/>
        </w:rPr>
      </w:pPr>
      <w:r>
        <w:rPr>
          <w:rFonts w:cs="宋体" w:hint="eastAsia"/>
          <w:b/>
        </w:rPr>
        <w:t>【</w:t>
      </w:r>
      <w:r w:rsidRPr="00CA3111">
        <w:rPr>
          <w:rFonts w:hint="eastAsia"/>
          <w:b/>
        </w:rPr>
        <w:t>教学设计</w:t>
      </w:r>
      <w:r w:rsidR="00BB3A59">
        <w:rPr>
          <w:rFonts w:hint="eastAsia"/>
          <w:b/>
        </w:rPr>
        <w:t>与反思</w:t>
      </w:r>
      <w:r>
        <w:rPr>
          <w:rFonts w:cs="宋体" w:hint="eastAsia"/>
          <w:b/>
        </w:rPr>
        <w:t>】</w:t>
      </w:r>
    </w:p>
    <w:p w14:paraId="5262947F" w14:textId="358A9F0B" w:rsidR="00B875BA" w:rsidRDefault="002E1FFB" w:rsidP="00E31854">
      <w:pPr>
        <w:spacing w:line="360" w:lineRule="auto"/>
        <w:rPr>
          <w:b/>
          <w:bCs/>
          <w:szCs w:val="21"/>
        </w:rPr>
      </w:pPr>
      <w:r w:rsidRPr="002E1FFB">
        <w:rPr>
          <w:rFonts w:hint="eastAsia"/>
          <w:b/>
          <w:bCs/>
          <w:szCs w:val="21"/>
        </w:rPr>
        <w:t>教学</w:t>
      </w:r>
      <w:r>
        <w:rPr>
          <w:rFonts w:hint="eastAsia"/>
          <w:b/>
          <w:bCs/>
          <w:szCs w:val="21"/>
        </w:rPr>
        <w:t>实践</w:t>
      </w:r>
      <w:r w:rsidRPr="002E1FFB">
        <w:rPr>
          <w:b/>
          <w:bCs/>
          <w:szCs w:val="21"/>
        </w:rPr>
        <w:t>一</w:t>
      </w:r>
      <w:r w:rsidRPr="002E1FFB">
        <w:rPr>
          <w:rFonts w:hint="eastAsia"/>
          <w:b/>
          <w:bCs/>
          <w:szCs w:val="21"/>
        </w:rPr>
        <w:t>：</w:t>
      </w:r>
      <w:r w:rsidR="000428D8">
        <w:rPr>
          <w:rFonts w:hint="eastAsia"/>
          <w:b/>
          <w:bCs/>
          <w:szCs w:val="21"/>
        </w:rPr>
        <w:t>《轮子的故事》教学设计</w:t>
      </w:r>
    </w:p>
    <w:p w14:paraId="3C31724F" w14:textId="3123C048" w:rsidR="00CC22C5" w:rsidRDefault="00235F40" w:rsidP="00E31854">
      <w:pPr>
        <w:spacing w:line="360" w:lineRule="auto"/>
        <w:jc w:val="center"/>
        <w:rPr>
          <w:b/>
          <w:bCs/>
          <w:szCs w:val="21"/>
        </w:rPr>
      </w:pPr>
      <w:r>
        <w:rPr>
          <w:rFonts w:hint="eastAsia"/>
          <w:b/>
          <w:bCs/>
          <w:szCs w:val="21"/>
        </w:rPr>
        <w:t>案例一：</w:t>
      </w:r>
      <w:r w:rsidR="00CC22C5">
        <w:rPr>
          <w:rFonts w:hint="eastAsia"/>
          <w:b/>
          <w:bCs/>
          <w:szCs w:val="21"/>
        </w:rPr>
        <w:t>《轮子的故事》</w:t>
      </w:r>
    </w:p>
    <w:p w14:paraId="4D47492B" w14:textId="77777777" w:rsidR="00CC22C5" w:rsidRPr="00CC22C5" w:rsidRDefault="00CC22C5" w:rsidP="00E31854">
      <w:pPr>
        <w:spacing w:line="360" w:lineRule="auto"/>
        <w:jc w:val="left"/>
        <w:rPr>
          <w:rFonts w:cs="宋体"/>
          <w:b/>
          <w:bCs/>
          <w:kern w:val="0"/>
        </w:rPr>
      </w:pPr>
      <w:r w:rsidRPr="00CC22C5">
        <w:rPr>
          <w:rFonts w:cs="宋体" w:hint="eastAsia"/>
          <w:b/>
          <w:bCs/>
          <w:kern w:val="0"/>
        </w:rPr>
        <w:t>一、教材分析</w:t>
      </w:r>
    </w:p>
    <w:p w14:paraId="42CED302" w14:textId="77777777" w:rsidR="00CC22C5" w:rsidRPr="00BE1F33" w:rsidRDefault="00CC22C5" w:rsidP="00E31854">
      <w:pPr>
        <w:spacing w:line="360" w:lineRule="auto"/>
        <w:ind w:firstLineChars="200" w:firstLine="572"/>
        <w:jc w:val="left"/>
        <w:rPr>
          <w:rFonts w:cs="宋体"/>
        </w:rPr>
      </w:pPr>
      <w:r w:rsidRPr="00BE1F33">
        <w:rPr>
          <w:rFonts w:cs="宋体" w:hint="eastAsia"/>
        </w:rPr>
        <w:t>本课是苏教版小学科学一年级上册第四单元《用双手创造》中的第三课（即最后一课）。本单元主要关注科技与生活。从科学与技术、与生活、与社会的关系角度来认识科学，从最基础的自然世界与人工世界的区分；到了解衣食住行等各种物品的演化过程；再到阅读“轮子的故事”，让学生初步感知科学技术是在不断发展变化的。本课通过不同方法来推动重物引出一项伟大的技术发明——轮子，接着向学生呈现轮子的一系列发展变化过程，进而让学生们了解到科学技术的发展是一个不断改进的过程。最后通过一些简单材料用我们的双手给小车安装轮子，并改进自己的小车，体会轮子的省力作用。最后，了解轮子在生活中方方面面的运用，增长学生见识，体会到科技产品在我们生活中的运用，以及给我们生活带来的便利。</w:t>
      </w:r>
    </w:p>
    <w:p w14:paraId="1381CC25" w14:textId="77777777" w:rsidR="00CC22C5" w:rsidRPr="00817A15" w:rsidRDefault="00CC22C5" w:rsidP="00E31854">
      <w:pPr>
        <w:spacing w:line="360" w:lineRule="auto"/>
        <w:jc w:val="left"/>
        <w:rPr>
          <w:rFonts w:cs="宋体"/>
          <w:b/>
          <w:bCs/>
          <w:kern w:val="0"/>
        </w:rPr>
      </w:pPr>
      <w:r w:rsidRPr="00817A15">
        <w:rPr>
          <w:rFonts w:cs="宋体" w:hint="eastAsia"/>
          <w:b/>
          <w:bCs/>
          <w:kern w:val="0"/>
        </w:rPr>
        <w:t>二、学情分析</w:t>
      </w:r>
    </w:p>
    <w:p w14:paraId="758167CD" w14:textId="77777777" w:rsidR="00CC22C5" w:rsidRPr="00BE1F33" w:rsidRDefault="00CC22C5" w:rsidP="00E31854">
      <w:pPr>
        <w:spacing w:line="360" w:lineRule="auto"/>
        <w:ind w:firstLineChars="200" w:firstLine="572"/>
        <w:jc w:val="left"/>
        <w:rPr>
          <w:rFonts w:cs="宋体"/>
        </w:rPr>
      </w:pPr>
      <w:r w:rsidRPr="00BE1F33">
        <w:rPr>
          <w:rFonts w:cs="宋体" w:hint="eastAsia"/>
        </w:rPr>
        <w:t>生活中一年级的小学生，对轮子并不陌生，每天都能见到汽车、生活用品上各式各样的轮子。他们也可能在成长中体验过轮子的省力作用，但他们还没有通过比较系统、完整的探究过程来认识、了解轮子。这课就是要引导、鼓励学生，让他们主动参与，经历过程，在一个个亲历活动中感受身边的科学，品尝成功的喜悦，发现科学的真谛。</w:t>
      </w:r>
    </w:p>
    <w:p w14:paraId="007824CE" w14:textId="77777777" w:rsidR="00CC22C5" w:rsidRPr="00817A15" w:rsidRDefault="00CC22C5" w:rsidP="00E31854">
      <w:pPr>
        <w:spacing w:line="360" w:lineRule="auto"/>
        <w:jc w:val="left"/>
        <w:rPr>
          <w:rFonts w:cs="宋体"/>
          <w:b/>
          <w:bCs/>
          <w:kern w:val="0"/>
        </w:rPr>
      </w:pPr>
      <w:r w:rsidRPr="00817A15">
        <w:rPr>
          <w:rFonts w:cs="宋体" w:hint="eastAsia"/>
          <w:b/>
          <w:bCs/>
          <w:kern w:val="0"/>
        </w:rPr>
        <w:t>三、学习目标</w:t>
      </w:r>
    </w:p>
    <w:p w14:paraId="1C2893BB" w14:textId="77777777" w:rsidR="00CC22C5" w:rsidRPr="00BE1F33" w:rsidRDefault="00CC22C5" w:rsidP="00E31854">
      <w:pPr>
        <w:spacing w:line="360" w:lineRule="auto"/>
        <w:jc w:val="left"/>
        <w:rPr>
          <w:rFonts w:cs="宋体"/>
        </w:rPr>
      </w:pPr>
      <w:r w:rsidRPr="00BE1F33">
        <w:rPr>
          <w:rFonts w:cs="宋体" w:hint="eastAsia"/>
        </w:rPr>
        <w:t>科学知识：</w:t>
      </w:r>
    </w:p>
    <w:p w14:paraId="5BB83CCF" w14:textId="77777777" w:rsidR="00CC22C5" w:rsidRPr="00BE1F33" w:rsidRDefault="00CC22C5" w:rsidP="00E31854">
      <w:pPr>
        <w:spacing w:line="360" w:lineRule="auto"/>
        <w:jc w:val="left"/>
        <w:rPr>
          <w:rFonts w:cs="宋体"/>
        </w:rPr>
      </w:pPr>
      <w:r w:rsidRPr="00BE1F33">
        <w:rPr>
          <w:rFonts w:cs="宋体" w:hint="eastAsia"/>
        </w:rPr>
        <w:t>1、阅读轮子发展史，了解轮子在发展过程中的关键变化。</w:t>
      </w:r>
    </w:p>
    <w:p w14:paraId="4601A84E" w14:textId="77777777" w:rsidR="00CC22C5" w:rsidRPr="00BE1F33" w:rsidRDefault="00CC22C5" w:rsidP="00E31854">
      <w:pPr>
        <w:spacing w:line="360" w:lineRule="auto"/>
        <w:jc w:val="left"/>
        <w:rPr>
          <w:rFonts w:cs="宋体"/>
        </w:rPr>
      </w:pPr>
      <w:r w:rsidRPr="00BE1F33">
        <w:rPr>
          <w:rFonts w:cs="宋体" w:hint="eastAsia"/>
        </w:rPr>
        <w:t>2、知道轮子应用在生活的哪些地方，感受轮子在生活中的重要作用。</w:t>
      </w:r>
    </w:p>
    <w:p w14:paraId="48A28510" w14:textId="77777777" w:rsidR="00CC22C5" w:rsidRPr="00BE1F33" w:rsidRDefault="00CC22C5" w:rsidP="00E31854">
      <w:pPr>
        <w:spacing w:line="360" w:lineRule="auto"/>
        <w:jc w:val="left"/>
        <w:rPr>
          <w:rFonts w:cs="宋体"/>
        </w:rPr>
      </w:pPr>
      <w:r w:rsidRPr="00BE1F33">
        <w:rPr>
          <w:rFonts w:cs="宋体" w:hint="eastAsia"/>
        </w:rPr>
        <w:t>科学探究：通过推重物的对比活动，体会轮子的作用--省力。</w:t>
      </w:r>
    </w:p>
    <w:p w14:paraId="1DD790A7" w14:textId="77777777" w:rsidR="00CC22C5" w:rsidRPr="00BE1F33" w:rsidRDefault="00CC22C5" w:rsidP="00E31854">
      <w:pPr>
        <w:spacing w:line="360" w:lineRule="auto"/>
        <w:jc w:val="left"/>
        <w:rPr>
          <w:rFonts w:cs="宋体"/>
        </w:rPr>
      </w:pPr>
      <w:r w:rsidRPr="00BE1F33">
        <w:rPr>
          <w:rFonts w:cs="宋体" w:hint="eastAsia"/>
        </w:rPr>
        <w:t>科学态度：能在好奇心的驱使下，对常见的轮子外在特征，自然现象表现出探究兴趣。</w:t>
      </w:r>
    </w:p>
    <w:p w14:paraId="71D52856" w14:textId="77777777" w:rsidR="00CC22C5" w:rsidRPr="00BE1F33" w:rsidRDefault="00CC22C5" w:rsidP="00E31854">
      <w:pPr>
        <w:spacing w:line="360" w:lineRule="auto"/>
        <w:jc w:val="left"/>
        <w:rPr>
          <w:rFonts w:cs="宋体"/>
        </w:rPr>
      </w:pPr>
      <w:r w:rsidRPr="00BE1F33">
        <w:rPr>
          <w:rFonts w:cs="宋体" w:hint="eastAsia"/>
        </w:rPr>
        <w:lastRenderedPageBreak/>
        <w:t>科学、技术、社会与环境：做小车，学会给小车安装轮子和吸管轴套，发现轴套的作用，体会动手解决问题带来的乐趣。</w:t>
      </w:r>
    </w:p>
    <w:p w14:paraId="19796AFF" w14:textId="77777777" w:rsidR="00CC22C5" w:rsidRPr="00817A15" w:rsidRDefault="00CC22C5" w:rsidP="00E31854">
      <w:pPr>
        <w:spacing w:line="360" w:lineRule="auto"/>
        <w:jc w:val="left"/>
        <w:rPr>
          <w:rFonts w:cs="宋体"/>
          <w:b/>
          <w:bCs/>
          <w:kern w:val="0"/>
        </w:rPr>
      </w:pPr>
      <w:r w:rsidRPr="00817A15">
        <w:rPr>
          <w:rFonts w:cs="宋体" w:hint="eastAsia"/>
          <w:b/>
          <w:bCs/>
          <w:kern w:val="0"/>
        </w:rPr>
        <w:t>四、重点与难点</w:t>
      </w:r>
    </w:p>
    <w:p w14:paraId="620A86EF" w14:textId="77777777" w:rsidR="00CC22C5" w:rsidRPr="00BE1F33" w:rsidRDefault="00CC22C5" w:rsidP="00E31854">
      <w:pPr>
        <w:spacing w:line="360" w:lineRule="auto"/>
        <w:jc w:val="left"/>
        <w:rPr>
          <w:rFonts w:cs="宋体"/>
        </w:rPr>
      </w:pPr>
      <w:r w:rsidRPr="00BE1F33">
        <w:rPr>
          <w:rFonts w:cs="宋体" w:hint="eastAsia"/>
        </w:rPr>
        <w:t>重点:了解轮子的作用以及轮子的发展历史。</w:t>
      </w:r>
    </w:p>
    <w:p w14:paraId="48E777E8" w14:textId="77777777" w:rsidR="00CC22C5" w:rsidRPr="00BE1F33" w:rsidRDefault="00CC22C5" w:rsidP="00E31854">
      <w:pPr>
        <w:spacing w:line="360" w:lineRule="auto"/>
        <w:jc w:val="left"/>
        <w:rPr>
          <w:rFonts w:cs="宋体"/>
        </w:rPr>
      </w:pPr>
      <w:r w:rsidRPr="00BE1F33">
        <w:rPr>
          <w:rFonts w:cs="宋体" w:hint="eastAsia"/>
        </w:rPr>
        <w:t>难点：动手制作小车，为小车安装轮子。</w:t>
      </w:r>
    </w:p>
    <w:p w14:paraId="72EFED7F" w14:textId="77777777" w:rsidR="00CC22C5" w:rsidRPr="00817A15" w:rsidRDefault="00CC22C5" w:rsidP="00E31854">
      <w:pPr>
        <w:spacing w:line="360" w:lineRule="auto"/>
        <w:jc w:val="left"/>
        <w:rPr>
          <w:rFonts w:cs="宋体"/>
          <w:b/>
          <w:bCs/>
          <w:kern w:val="0"/>
        </w:rPr>
      </w:pPr>
      <w:r w:rsidRPr="00817A15">
        <w:rPr>
          <w:rFonts w:cs="宋体" w:hint="eastAsia"/>
          <w:b/>
          <w:bCs/>
          <w:kern w:val="0"/>
        </w:rPr>
        <w:t>五、教学准备：</w:t>
      </w:r>
    </w:p>
    <w:p w14:paraId="797728C1" w14:textId="77777777" w:rsidR="00CC22C5" w:rsidRPr="00BE1F33" w:rsidRDefault="00CC22C5" w:rsidP="00E31854">
      <w:pPr>
        <w:spacing w:line="360" w:lineRule="auto"/>
        <w:jc w:val="left"/>
        <w:rPr>
          <w:rFonts w:cs="宋体"/>
        </w:rPr>
      </w:pPr>
      <w:r w:rsidRPr="00BE1F33">
        <w:rPr>
          <w:rFonts w:cs="宋体" w:hint="eastAsia"/>
        </w:rPr>
        <w:t>学生分组材料：新华字典一本（生自备）、圆柱形铅笔6支，小车组装材料一套（含车轮4只、纸盒1个、吸管1根、竹签2根（车轴）；另加工辅助工具若干（含剪刀、胶带、粘合剂等）</w:t>
      </w:r>
    </w:p>
    <w:p w14:paraId="6B636B9F" w14:textId="77777777" w:rsidR="00CC22C5" w:rsidRPr="00BE1F33" w:rsidRDefault="00CC22C5" w:rsidP="00E31854">
      <w:pPr>
        <w:spacing w:line="360" w:lineRule="auto"/>
        <w:jc w:val="left"/>
        <w:rPr>
          <w:rFonts w:cs="宋体"/>
          <w:kern w:val="0"/>
        </w:rPr>
      </w:pPr>
      <w:r w:rsidRPr="00BE1F33">
        <w:rPr>
          <w:rFonts w:cs="宋体" w:hint="eastAsia"/>
        </w:rPr>
        <w:t>教师演示材料：多媒体资料。</w:t>
      </w:r>
    </w:p>
    <w:p w14:paraId="6024A82C" w14:textId="77777777" w:rsidR="00CC22C5" w:rsidRPr="00817A15" w:rsidRDefault="00CC22C5" w:rsidP="00E31854">
      <w:pPr>
        <w:spacing w:line="360" w:lineRule="auto"/>
        <w:jc w:val="left"/>
        <w:rPr>
          <w:rFonts w:cs="宋体"/>
          <w:b/>
          <w:bCs/>
          <w:kern w:val="0"/>
        </w:rPr>
      </w:pPr>
      <w:r w:rsidRPr="00817A15">
        <w:rPr>
          <w:rFonts w:cs="宋体" w:hint="eastAsia"/>
          <w:b/>
          <w:bCs/>
          <w:kern w:val="0"/>
        </w:rPr>
        <w:t>六、教学过程</w:t>
      </w:r>
    </w:p>
    <w:p w14:paraId="79549219" w14:textId="77777777" w:rsidR="00CC22C5" w:rsidRPr="00BE1F33" w:rsidRDefault="00CC22C5" w:rsidP="00E31854">
      <w:pPr>
        <w:spacing w:line="360" w:lineRule="auto"/>
        <w:jc w:val="left"/>
        <w:rPr>
          <w:rFonts w:cs="宋体"/>
        </w:rPr>
      </w:pPr>
      <w:r w:rsidRPr="00BE1F33">
        <w:rPr>
          <w:rFonts w:cs="宋体" w:hint="eastAsia"/>
        </w:rPr>
        <w:t>一、激发兴趣，引出前概念</w:t>
      </w:r>
    </w:p>
    <w:p w14:paraId="3C75BB6C" w14:textId="77777777" w:rsidR="00CC22C5" w:rsidRPr="00BE1F33" w:rsidRDefault="00CC22C5" w:rsidP="00E31854">
      <w:pPr>
        <w:spacing w:line="360" w:lineRule="auto"/>
        <w:jc w:val="left"/>
        <w:rPr>
          <w:rFonts w:cs="宋体"/>
        </w:rPr>
      </w:pPr>
      <w:r w:rsidRPr="00BE1F33">
        <w:rPr>
          <w:rFonts w:cs="宋体" w:hint="eastAsia"/>
        </w:rPr>
        <w:t>1. 师：出示图片：小兔搬南瓜，可是南瓜又大又重，搬不动，小朋友你们来猜猜小兔最后用什么办法把大南瓜搬回家的呢？</w:t>
      </w:r>
    </w:p>
    <w:p w14:paraId="0BA3FF45" w14:textId="77777777" w:rsidR="00CC22C5" w:rsidRPr="00BE1F33" w:rsidRDefault="00CC22C5" w:rsidP="00E31854">
      <w:pPr>
        <w:spacing w:line="360" w:lineRule="auto"/>
        <w:jc w:val="left"/>
        <w:rPr>
          <w:rFonts w:cs="宋体"/>
        </w:rPr>
      </w:pPr>
      <w:r w:rsidRPr="00BE1F33">
        <w:rPr>
          <w:rFonts w:cs="宋体" w:hint="eastAsia"/>
        </w:rPr>
        <w:t>生：把南瓜立起来向前滚。</w:t>
      </w:r>
    </w:p>
    <w:p w14:paraId="2D84B629" w14:textId="77777777" w:rsidR="00CC22C5" w:rsidRPr="00BE1F33" w:rsidRDefault="00CC22C5" w:rsidP="00E31854">
      <w:pPr>
        <w:numPr>
          <w:ilvl w:val="0"/>
          <w:numId w:val="2"/>
        </w:numPr>
        <w:spacing w:line="360" w:lineRule="auto"/>
        <w:jc w:val="left"/>
        <w:rPr>
          <w:rFonts w:cs="宋体"/>
        </w:rPr>
      </w:pPr>
      <w:r w:rsidRPr="00BE1F33">
        <w:rPr>
          <w:rFonts w:cs="宋体" w:hint="eastAsia"/>
        </w:rPr>
        <w:t>师：出示图片，小兔也是这么想的，立起来的南瓜可以像轮子一样滚动，今天我们就一起走进《轮子的故事》。(板书)</w:t>
      </w:r>
    </w:p>
    <w:p w14:paraId="574D104B" w14:textId="77777777" w:rsidR="00CC22C5" w:rsidRPr="00BE1F33" w:rsidRDefault="00CC22C5" w:rsidP="00E31854">
      <w:pPr>
        <w:spacing w:line="360" w:lineRule="auto"/>
        <w:jc w:val="left"/>
        <w:rPr>
          <w:rFonts w:cs="宋体"/>
        </w:rPr>
      </w:pPr>
      <w:r w:rsidRPr="00BE1F33">
        <w:rPr>
          <w:rFonts w:cs="宋体" w:hint="eastAsia"/>
        </w:rPr>
        <w:t>【设计意图】</w:t>
      </w:r>
      <w:r w:rsidRPr="00BE1F33">
        <w:rPr>
          <w:rFonts w:cs="宋体" w:hint="eastAsia"/>
          <w:kern w:val="0"/>
        </w:rPr>
        <w:t>因为小兔子和南瓜是学生在生活中比较熟悉的，学生也听过很多关于兔子的故事，也有一些学生会有与兔子南瓜接触的经历和体验，这些体验对于学生来说非常难忘，因此用兔子搬南瓜引入话题。在谈话中，解决问题的同时，引出技术发明---轮子。</w:t>
      </w:r>
    </w:p>
    <w:p w14:paraId="4276FF70" w14:textId="77777777" w:rsidR="00CC22C5" w:rsidRPr="00BE1F33" w:rsidRDefault="00CC22C5" w:rsidP="00E31854">
      <w:pPr>
        <w:spacing w:line="360" w:lineRule="auto"/>
        <w:jc w:val="left"/>
        <w:rPr>
          <w:rFonts w:cs="宋体"/>
        </w:rPr>
      </w:pPr>
      <w:r w:rsidRPr="00BE1F33">
        <w:rPr>
          <w:rFonts w:cs="宋体" w:hint="eastAsia"/>
        </w:rPr>
        <w:t>二、探究轮子的作用及发展史</w:t>
      </w:r>
    </w:p>
    <w:p w14:paraId="6A323EA2" w14:textId="77777777" w:rsidR="00CC22C5" w:rsidRPr="00BE1F33" w:rsidRDefault="00CC22C5" w:rsidP="00E31854">
      <w:pPr>
        <w:spacing w:line="360" w:lineRule="auto"/>
        <w:jc w:val="left"/>
        <w:rPr>
          <w:rFonts w:cs="宋体"/>
        </w:rPr>
      </w:pPr>
      <w:r w:rsidRPr="00BE1F33">
        <w:rPr>
          <w:rFonts w:cs="宋体" w:hint="eastAsia"/>
        </w:rPr>
        <w:t>1、游戏：（体验轮子的作用）</w:t>
      </w:r>
    </w:p>
    <w:p w14:paraId="2499A99D" w14:textId="77777777" w:rsidR="00CC22C5" w:rsidRPr="00BE1F33" w:rsidRDefault="00CC22C5" w:rsidP="00E31854">
      <w:pPr>
        <w:spacing w:line="360" w:lineRule="auto"/>
        <w:jc w:val="left"/>
        <w:rPr>
          <w:rFonts w:cs="宋体"/>
        </w:rPr>
      </w:pPr>
      <w:r w:rsidRPr="00BE1F33">
        <w:rPr>
          <w:rFonts w:cs="宋体" w:hint="eastAsia"/>
        </w:rPr>
        <w:t>（1）伸出你们的右手手指，慢慢的推动桌子上的新华字典，感受一下，用多大的劲儿，能推动新华字典呢？</w:t>
      </w:r>
    </w:p>
    <w:p w14:paraId="360CC0EE" w14:textId="77777777" w:rsidR="00CC22C5" w:rsidRPr="00BE1F33" w:rsidRDefault="00CC22C5" w:rsidP="00E31854">
      <w:pPr>
        <w:spacing w:line="360" w:lineRule="auto"/>
        <w:jc w:val="left"/>
        <w:rPr>
          <w:rFonts w:cs="宋体"/>
        </w:rPr>
      </w:pPr>
      <w:r w:rsidRPr="00BE1F33">
        <w:rPr>
          <w:rFonts w:cs="宋体" w:hint="eastAsia"/>
        </w:rPr>
        <w:t>（2）我们在字典下面摆放三只圆形的铅笔，伸出你的右手，慢慢推动新华字典，感受一下，需要多大的劲儿能推动呢？</w:t>
      </w:r>
    </w:p>
    <w:p w14:paraId="22523C96" w14:textId="77777777" w:rsidR="00CC22C5" w:rsidRPr="00BE1F33" w:rsidRDefault="00CC22C5" w:rsidP="00E31854">
      <w:pPr>
        <w:spacing w:line="360" w:lineRule="auto"/>
        <w:jc w:val="left"/>
        <w:rPr>
          <w:rFonts w:cs="宋体"/>
        </w:rPr>
      </w:pPr>
      <w:r w:rsidRPr="00BE1F33">
        <w:rPr>
          <w:rFonts w:cs="宋体" w:hint="eastAsia"/>
        </w:rPr>
        <w:t>（3）比较：两次推动新华字典的劲儿是一样大的吗？为什么会这样呢？</w:t>
      </w:r>
    </w:p>
    <w:p w14:paraId="47EAFCF7" w14:textId="77777777" w:rsidR="00CC22C5" w:rsidRPr="00BE1F33" w:rsidRDefault="00CC22C5" w:rsidP="00E31854">
      <w:pPr>
        <w:spacing w:line="360" w:lineRule="auto"/>
        <w:ind w:firstLineChars="200" w:firstLine="572"/>
        <w:jc w:val="left"/>
        <w:rPr>
          <w:rFonts w:cs="宋体"/>
        </w:rPr>
      </w:pPr>
      <w:r w:rsidRPr="00BE1F33">
        <w:rPr>
          <w:rFonts w:cs="宋体" w:hint="eastAsia"/>
        </w:rPr>
        <w:t>圆形的铅笔可以省力，那么六棱形的铅笔可以吗？</w:t>
      </w:r>
    </w:p>
    <w:p w14:paraId="1CF76B98" w14:textId="77777777" w:rsidR="00CC22C5" w:rsidRPr="00BE1F33" w:rsidRDefault="00CC22C5" w:rsidP="00E31854">
      <w:pPr>
        <w:spacing w:line="360" w:lineRule="auto"/>
        <w:jc w:val="left"/>
        <w:rPr>
          <w:rFonts w:cs="宋体"/>
        </w:rPr>
      </w:pPr>
      <w:r w:rsidRPr="00BE1F33">
        <w:rPr>
          <w:rFonts w:cs="宋体" w:hint="eastAsia"/>
        </w:rPr>
        <w:lastRenderedPageBreak/>
        <w:t>演示实验：老师用一个圆形的轮子滚动一下，再用一个六棱形的轮子滚动一下。看来，还是圆形最适合于滚动。</w:t>
      </w:r>
    </w:p>
    <w:p w14:paraId="5AE77438" w14:textId="77777777" w:rsidR="00CC22C5" w:rsidRPr="00BE1F33" w:rsidRDefault="00CC22C5" w:rsidP="00E31854">
      <w:pPr>
        <w:spacing w:line="360" w:lineRule="auto"/>
        <w:jc w:val="left"/>
        <w:rPr>
          <w:rFonts w:cs="宋体"/>
        </w:rPr>
      </w:pPr>
      <w:r w:rsidRPr="00BE1F33">
        <w:rPr>
          <w:rFonts w:cs="宋体" w:hint="eastAsia"/>
        </w:rPr>
        <w:t>【设计意图】通过引入学生知道了轮子可以搬动大南瓜，就希望能亲身经历体验一下，激发学习欲望。</w:t>
      </w:r>
    </w:p>
    <w:p w14:paraId="7C62658D" w14:textId="77777777" w:rsidR="00CC22C5" w:rsidRPr="00BE1F33" w:rsidRDefault="00CC22C5" w:rsidP="00E31854">
      <w:pPr>
        <w:spacing w:line="360" w:lineRule="auto"/>
        <w:jc w:val="left"/>
        <w:rPr>
          <w:rFonts w:cs="宋体"/>
        </w:rPr>
      </w:pPr>
      <w:r w:rsidRPr="00BE1F33">
        <w:rPr>
          <w:rFonts w:cs="宋体" w:hint="eastAsia"/>
        </w:rPr>
        <w:t>2、体验轮子的发明</w:t>
      </w:r>
    </w:p>
    <w:p w14:paraId="65DED0ED" w14:textId="77777777" w:rsidR="00CC22C5" w:rsidRPr="00BE1F33" w:rsidRDefault="00CC22C5" w:rsidP="00E31854">
      <w:pPr>
        <w:spacing w:line="360" w:lineRule="auto"/>
        <w:jc w:val="left"/>
        <w:rPr>
          <w:rFonts w:cs="宋体"/>
        </w:rPr>
      </w:pPr>
      <w:r w:rsidRPr="00BE1F33">
        <w:rPr>
          <w:rFonts w:cs="宋体" w:hint="eastAsia"/>
        </w:rPr>
        <w:t>（1）出示（古人拉运石头的情景），他们下面用的可不是铅笔，他们用的是巨大的木头，这种的我们称它为滚木，下面我们就两人合作，试着用这种方法将字典从课桌的一边运送到另一边。</w:t>
      </w:r>
    </w:p>
    <w:p w14:paraId="3001F3EF" w14:textId="77777777" w:rsidR="00CC22C5" w:rsidRPr="00BE1F33" w:rsidRDefault="00CC22C5" w:rsidP="00E31854">
      <w:pPr>
        <w:spacing w:line="360" w:lineRule="auto"/>
        <w:jc w:val="left"/>
        <w:rPr>
          <w:rFonts w:cs="宋体"/>
        </w:rPr>
      </w:pPr>
      <w:r w:rsidRPr="00BE1F33">
        <w:rPr>
          <w:rFonts w:cs="宋体" w:hint="eastAsia"/>
        </w:rPr>
        <w:t>（2）谁来说说完成这个任务时有什么困难呢？</w:t>
      </w:r>
    </w:p>
    <w:p w14:paraId="55F7D783" w14:textId="77777777" w:rsidR="00CC22C5" w:rsidRPr="00BE1F33" w:rsidRDefault="00CC22C5" w:rsidP="00E31854">
      <w:pPr>
        <w:spacing w:line="360" w:lineRule="auto"/>
        <w:jc w:val="left"/>
        <w:rPr>
          <w:rFonts w:cs="宋体"/>
        </w:rPr>
      </w:pPr>
      <w:r w:rsidRPr="00BE1F33">
        <w:rPr>
          <w:rFonts w:cs="宋体" w:hint="eastAsia"/>
        </w:rPr>
        <w:t>古人在用滚木的时候也发现了这个困难，所以就改进了滚木，将木头切割成片，就成了一个个轮子，有了轮子就发明了车，运送重物就更加方便了，再也不需要那么多滚木了，在后来的日子里，人们不断的改进轮子，轮子更加的实用，更加的先进。</w:t>
      </w:r>
    </w:p>
    <w:p w14:paraId="2013A591" w14:textId="77777777" w:rsidR="00CC22C5" w:rsidRPr="00BE1F33" w:rsidRDefault="00CC22C5" w:rsidP="00E31854">
      <w:pPr>
        <w:spacing w:line="360" w:lineRule="auto"/>
        <w:jc w:val="left"/>
        <w:rPr>
          <w:rFonts w:cs="宋体"/>
        </w:rPr>
      </w:pPr>
      <w:r w:rsidRPr="00BE1F33">
        <w:rPr>
          <w:rFonts w:cs="宋体" w:hint="eastAsia"/>
        </w:rPr>
        <w:t>【设计意图】进一步体验轮子的作用---省力，并通过多次体验，让学生加深对科学技术不断发展的过程的印象。</w:t>
      </w:r>
    </w:p>
    <w:p w14:paraId="2CC37183" w14:textId="77777777" w:rsidR="00CC22C5" w:rsidRPr="00BE1F33" w:rsidRDefault="00CC22C5" w:rsidP="00E31854">
      <w:pPr>
        <w:spacing w:line="360" w:lineRule="auto"/>
        <w:jc w:val="left"/>
        <w:rPr>
          <w:rFonts w:cs="宋体"/>
        </w:rPr>
      </w:pPr>
      <w:r w:rsidRPr="00BE1F33">
        <w:rPr>
          <w:rFonts w:cs="宋体" w:hint="eastAsia"/>
        </w:rPr>
        <w:t>3、认识轮子的发展史</w:t>
      </w:r>
    </w:p>
    <w:p w14:paraId="60E66D27" w14:textId="77777777" w:rsidR="00CC22C5" w:rsidRPr="00BE1F33" w:rsidRDefault="00CC22C5" w:rsidP="00E31854">
      <w:pPr>
        <w:spacing w:line="360" w:lineRule="auto"/>
        <w:jc w:val="left"/>
        <w:rPr>
          <w:rFonts w:cs="宋体"/>
        </w:rPr>
      </w:pPr>
      <w:r w:rsidRPr="00BE1F33">
        <w:rPr>
          <w:rFonts w:cs="宋体" w:hint="eastAsia"/>
        </w:rPr>
        <w:t>（1）出示：不同时期与轮子相关的图片。</w:t>
      </w:r>
    </w:p>
    <w:p w14:paraId="02F664B6" w14:textId="77777777" w:rsidR="00CC22C5" w:rsidRPr="00BE1F33" w:rsidRDefault="00CC22C5" w:rsidP="00E31854">
      <w:pPr>
        <w:spacing w:line="360" w:lineRule="auto"/>
        <w:jc w:val="left"/>
        <w:rPr>
          <w:rFonts w:cs="宋体"/>
        </w:rPr>
      </w:pPr>
      <w:r w:rsidRPr="00BE1F33">
        <w:rPr>
          <w:rFonts w:cs="宋体" w:hint="eastAsia"/>
        </w:rPr>
        <w:t>（2）请生说说看不同时期的轮子特点。完成学生活动手册12页，第一部分：按照轮子出现的先后顺序，在方框内填序号。</w:t>
      </w:r>
    </w:p>
    <w:p w14:paraId="4182510A" w14:textId="77777777" w:rsidR="00CC22C5" w:rsidRPr="00BE1F33" w:rsidRDefault="00CC22C5" w:rsidP="00E31854">
      <w:pPr>
        <w:spacing w:line="360" w:lineRule="auto"/>
        <w:jc w:val="left"/>
        <w:rPr>
          <w:rFonts w:cs="宋体"/>
        </w:rPr>
      </w:pPr>
      <w:r w:rsidRPr="00BE1F33">
        <w:rPr>
          <w:rFonts w:cs="宋体" w:hint="eastAsia"/>
        </w:rPr>
        <w:t>哪个小组来全面展示一下你们所排的顺序？</w:t>
      </w:r>
    </w:p>
    <w:p w14:paraId="3F6BCBF2" w14:textId="77777777" w:rsidR="00CC22C5" w:rsidRPr="00BE1F33" w:rsidRDefault="00CC22C5" w:rsidP="00E31854">
      <w:pPr>
        <w:spacing w:line="360" w:lineRule="auto"/>
        <w:jc w:val="left"/>
        <w:rPr>
          <w:rFonts w:cs="宋体"/>
        </w:rPr>
      </w:pPr>
      <w:r w:rsidRPr="00BE1F33">
        <w:rPr>
          <w:rFonts w:cs="宋体" w:hint="eastAsia"/>
        </w:rPr>
        <w:t>【设计意图】体验后在通过图片，更能深刻领会科技带来的变化。</w:t>
      </w:r>
    </w:p>
    <w:p w14:paraId="257BCF31" w14:textId="77777777" w:rsidR="00CC22C5" w:rsidRPr="00BE1F33" w:rsidRDefault="00CC22C5" w:rsidP="00E31854">
      <w:pPr>
        <w:spacing w:line="360" w:lineRule="auto"/>
        <w:jc w:val="left"/>
        <w:rPr>
          <w:rFonts w:cs="宋体"/>
        </w:rPr>
      </w:pPr>
      <w:r w:rsidRPr="00BE1F33">
        <w:rPr>
          <w:rFonts w:cs="宋体" w:hint="eastAsia"/>
        </w:rPr>
        <w:t>三、工程实践</w:t>
      </w:r>
    </w:p>
    <w:p w14:paraId="19C86132" w14:textId="77777777" w:rsidR="00CC22C5" w:rsidRPr="00BE1F33" w:rsidRDefault="00CC22C5" w:rsidP="00E31854">
      <w:pPr>
        <w:spacing w:line="360" w:lineRule="auto"/>
        <w:jc w:val="left"/>
        <w:rPr>
          <w:rFonts w:cs="宋体"/>
        </w:rPr>
      </w:pPr>
      <w:r w:rsidRPr="00BE1F33">
        <w:rPr>
          <w:rFonts w:cs="宋体" w:hint="eastAsia"/>
        </w:rPr>
        <w:t>师：轮子为我们的生活各方面都带来了便捷，大家想不想亲自动手，为今天的小车装上轮子呢？</w:t>
      </w:r>
    </w:p>
    <w:p w14:paraId="37457F33" w14:textId="77777777" w:rsidR="00CC22C5" w:rsidRPr="00BE1F33" w:rsidRDefault="00CC22C5" w:rsidP="00E31854">
      <w:pPr>
        <w:spacing w:line="360" w:lineRule="auto"/>
        <w:jc w:val="left"/>
        <w:rPr>
          <w:rFonts w:cs="宋体"/>
        </w:rPr>
      </w:pPr>
      <w:r w:rsidRPr="00BE1F33">
        <w:rPr>
          <w:rFonts w:cs="宋体" w:hint="eastAsia"/>
        </w:rPr>
        <w:t>1、认识活动材料。【提示：用剪刀和铁丝时不要伤到自己和他人！】</w:t>
      </w:r>
    </w:p>
    <w:p w14:paraId="002D9EAC" w14:textId="77777777" w:rsidR="00CC22C5" w:rsidRPr="00BE1F33" w:rsidRDefault="00CC22C5" w:rsidP="00E31854">
      <w:pPr>
        <w:spacing w:line="360" w:lineRule="auto"/>
        <w:jc w:val="left"/>
        <w:rPr>
          <w:rFonts w:cs="宋体"/>
        </w:rPr>
      </w:pPr>
      <w:r w:rsidRPr="00BE1F33">
        <w:rPr>
          <w:rFonts w:cs="宋体" w:hint="eastAsia"/>
        </w:rPr>
        <w:t>2、下面小组同学一起商量一下，怎么才能给小车装上轮子，而且让它跑起来呢？</w:t>
      </w:r>
    </w:p>
    <w:p w14:paraId="712CE979" w14:textId="77777777" w:rsidR="00CC22C5" w:rsidRPr="00BE1F33" w:rsidRDefault="00CC22C5" w:rsidP="00E31854">
      <w:pPr>
        <w:spacing w:line="360" w:lineRule="auto"/>
        <w:jc w:val="left"/>
        <w:rPr>
          <w:rFonts w:cs="宋体"/>
        </w:rPr>
      </w:pPr>
      <w:r w:rsidRPr="00BE1F33">
        <w:rPr>
          <w:rFonts w:cs="宋体" w:hint="eastAsia"/>
        </w:rPr>
        <w:t>3、分组商量、制作、试跑。</w:t>
      </w:r>
    </w:p>
    <w:p w14:paraId="6305C19D" w14:textId="77777777" w:rsidR="00CC22C5" w:rsidRPr="00BE1F33" w:rsidRDefault="00CC22C5" w:rsidP="00E31854">
      <w:pPr>
        <w:spacing w:line="360" w:lineRule="auto"/>
        <w:jc w:val="left"/>
        <w:rPr>
          <w:rFonts w:cs="宋体"/>
        </w:rPr>
      </w:pPr>
      <w:r w:rsidRPr="00BE1F33">
        <w:rPr>
          <w:rFonts w:cs="宋体" w:hint="eastAsia"/>
        </w:rPr>
        <w:t>4、展示。评价。</w:t>
      </w:r>
    </w:p>
    <w:p w14:paraId="6EE19998" w14:textId="77777777" w:rsidR="00CC22C5" w:rsidRPr="00BE1F33" w:rsidRDefault="00CC22C5" w:rsidP="00E31854">
      <w:pPr>
        <w:spacing w:line="360" w:lineRule="auto"/>
        <w:jc w:val="left"/>
        <w:rPr>
          <w:rFonts w:cs="宋体"/>
        </w:rPr>
      </w:pPr>
      <w:r w:rsidRPr="00BE1F33">
        <w:rPr>
          <w:rFonts w:cs="宋体" w:hint="eastAsia"/>
        </w:rPr>
        <w:lastRenderedPageBreak/>
        <w:t>【设计意图】这个环节是本课的第三个活动，也是放手让学生按照自己的想法去实践的活动，对学生的吸引力很大。</w:t>
      </w:r>
    </w:p>
    <w:p w14:paraId="5FCE5C32" w14:textId="77777777" w:rsidR="00CC22C5" w:rsidRPr="00BE1F33" w:rsidRDefault="00CC22C5" w:rsidP="00E31854">
      <w:pPr>
        <w:spacing w:line="360" w:lineRule="auto"/>
        <w:jc w:val="left"/>
        <w:rPr>
          <w:rFonts w:cs="宋体"/>
        </w:rPr>
      </w:pPr>
      <w:r w:rsidRPr="00BE1F33">
        <w:rPr>
          <w:rFonts w:cs="宋体" w:hint="eastAsia"/>
        </w:rPr>
        <w:t>四、认识生活中的轮子</w:t>
      </w:r>
    </w:p>
    <w:p w14:paraId="0AB3CD4C" w14:textId="77777777" w:rsidR="00CC22C5" w:rsidRPr="00BE1F33" w:rsidRDefault="00CC22C5" w:rsidP="00E31854">
      <w:pPr>
        <w:spacing w:line="360" w:lineRule="auto"/>
        <w:jc w:val="left"/>
        <w:rPr>
          <w:rFonts w:cs="宋体"/>
        </w:rPr>
      </w:pPr>
      <w:r w:rsidRPr="00BE1F33">
        <w:rPr>
          <w:rFonts w:cs="宋体" w:hint="eastAsia"/>
        </w:rPr>
        <w:t>1、小车上有轮子，想一想，在我们生活中见过哪些物品上也有轮子呢？</w:t>
      </w:r>
    </w:p>
    <w:p w14:paraId="2ED79C00" w14:textId="77777777" w:rsidR="00CC22C5" w:rsidRPr="00BE1F33" w:rsidRDefault="00CC22C5" w:rsidP="00E31854">
      <w:pPr>
        <w:spacing w:line="360" w:lineRule="auto"/>
        <w:jc w:val="left"/>
        <w:rPr>
          <w:rFonts w:cs="宋体"/>
        </w:rPr>
      </w:pPr>
      <w:r w:rsidRPr="00BE1F33">
        <w:rPr>
          <w:rFonts w:cs="宋体" w:hint="eastAsia"/>
        </w:rPr>
        <w:t>2、老师也找到了一些有轮子的物品，我们一起来看一看</w:t>
      </w:r>
    </w:p>
    <w:p w14:paraId="2088791A" w14:textId="77777777" w:rsidR="00CC22C5" w:rsidRPr="00BE1F33" w:rsidRDefault="00CC22C5" w:rsidP="00E31854">
      <w:pPr>
        <w:spacing w:line="360" w:lineRule="auto"/>
        <w:jc w:val="left"/>
        <w:rPr>
          <w:rFonts w:cs="宋体"/>
        </w:rPr>
      </w:pPr>
      <w:r w:rsidRPr="00BE1F33">
        <w:rPr>
          <w:rFonts w:cs="宋体" w:hint="eastAsia"/>
        </w:rPr>
        <w:t>师：（出示相关图片）这些都是交通工具上的轮子;</w:t>
      </w:r>
    </w:p>
    <w:p w14:paraId="2E9AB0C4" w14:textId="77777777" w:rsidR="00CC22C5" w:rsidRPr="00BE1F33" w:rsidRDefault="00CC22C5" w:rsidP="00E31854">
      <w:pPr>
        <w:spacing w:line="360" w:lineRule="auto"/>
        <w:jc w:val="left"/>
        <w:rPr>
          <w:rFonts w:cs="宋体"/>
        </w:rPr>
      </w:pPr>
      <w:r w:rsidRPr="00BE1F33">
        <w:rPr>
          <w:rFonts w:cs="宋体" w:hint="eastAsia"/>
        </w:rPr>
        <w:t>这些轮子都能够灵活的转向，我们称它为万向轮;</w:t>
      </w:r>
    </w:p>
    <w:p w14:paraId="7F7C0C44" w14:textId="77777777" w:rsidR="00CC22C5" w:rsidRPr="00BE1F33" w:rsidRDefault="00CC22C5" w:rsidP="00E31854">
      <w:pPr>
        <w:spacing w:line="360" w:lineRule="auto"/>
        <w:jc w:val="left"/>
        <w:rPr>
          <w:rFonts w:cs="宋体"/>
        </w:rPr>
      </w:pPr>
      <w:r w:rsidRPr="00BE1F33">
        <w:rPr>
          <w:rFonts w:cs="宋体" w:hint="eastAsia"/>
        </w:rPr>
        <w:t>这些轮子，我们称它为引导轮;</w:t>
      </w:r>
    </w:p>
    <w:p w14:paraId="54EF8E54" w14:textId="77777777" w:rsidR="00CC22C5" w:rsidRPr="00BE1F33" w:rsidRDefault="00CC22C5" w:rsidP="00E31854">
      <w:pPr>
        <w:spacing w:line="360" w:lineRule="auto"/>
        <w:jc w:val="left"/>
        <w:rPr>
          <w:rFonts w:cs="宋体"/>
        </w:rPr>
      </w:pPr>
      <w:r w:rsidRPr="00BE1F33">
        <w:rPr>
          <w:rFonts w:cs="宋体" w:hint="eastAsia"/>
        </w:rPr>
        <w:t>在我的教室里，非常隐蔽的地方还有轮子，就是在我们的窗的下面。</w:t>
      </w:r>
    </w:p>
    <w:p w14:paraId="05340FA6" w14:textId="77777777" w:rsidR="00CC22C5" w:rsidRPr="00BE1F33" w:rsidRDefault="00CC22C5" w:rsidP="00E31854">
      <w:pPr>
        <w:spacing w:line="360" w:lineRule="auto"/>
        <w:jc w:val="left"/>
        <w:rPr>
          <w:rFonts w:cs="宋体"/>
        </w:rPr>
      </w:pPr>
      <w:r w:rsidRPr="00BE1F33">
        <w:rPr>
          <w:rFonts w:cs="宋体" w:hint="eastAsia"/>
        </w:rPr>
        <w:t>师：这些轮子都是为我们的生活提供了方便，那你想给什么东西装上轮子呢？（完成活动手册12页第二部分）</w:t>
      </w:r>
    </w:p>
    <w:p w14:paraId="394912B2" w14:textId="77777777" w:rsidR="00CC22C5" w:rsidRPr="00BE1F33" w:rsidRDefault="00CC22C5" w:rsidP="00E31854">
      <w:pPr>
        <w:spacing w:line="360" w:lineRule="auto"/>
        <w:jc w:val="left"/>
        <w:rPr>
          <w:rFonts w:cs="宋体"/>
        </w:rPr>
      </w:pPr>
      <w:r w:rsidRPr="00BE1F33">
        <w:rPr>
          <w:rFonts w:cs="宋体" w:hint="eastAsia"/>
        </w:rPr>
        <w:t>拓展思考：如今的轮子，仍然在不断的改进，那么未来的轮子将会是什么样子的呢？</w:t>
      </w:r>
    </w:p>
    <w:p w14:paraId="435F03C4" w14:textId="77777777" w:rsidR="00CC22C5" w:rsidRPr="00BE1F33" w:rsidRDefault="00CC22C5" w:rsidP="00E31854">
      <w:pPr>
        <w:spacing w:line="360" w:lineRule="auto"/>
        <w:jc w:val="left"/>
        <w:rPr>
          <w:rFonts w:cs="宋体"/>
        </w:rPr>
      </w:pPr>
      <w:r w:rsidRPr="00BE1F33">
        <w:rPr>
          <w:rFonts w:cs="宋体" w:hint="eastAsia"/>
        </w:rPr>
        <w:t>【设计意图】对于低段的学生而言，尽可能多的给它们提供很多相关的图片，并引导认识不同的轮，对今后的学习是一种奠基。同时也是无形中在学生脑海里播下科技的种子，增长学生见识，体会到科技产品在我们生活中的运用，以及给我们生活带来的便利。</w:t>
      </w:r>
    </w:p>
    <w:p w14:paraId="2F204C86" w14:textId="77777777" w:rsidR="00CC22C5" w:rsidRPr="00817A15" w:rsidRDefault="00CC22C5" w:rsidP="00E31854">
      <w:pPr>
        <w:spacing w:line="360" w:lineRule="auto"/>
        <w:jc w:val="left"/>
        <w:rPr>
          <w:rFonts w:cs="宋体"/>
          <w:b/>
          <w:bCs/>
          <w:kern w:val="0"/>
        </w:rPr>
      </w:pPr>
      <w:r w:rsidRPr="00817A15">
        <w:rPr>
          <w:rFonts w:cs="宋体" w:hint="eastAsia"/>
          <w:b/>
          <w:bCs/>
          <w:kern w:val="0"/>
        </w:rPr>
        <w:t>七、板书设计</w:t>
      </w:r>
    </w:p>
    <w:p w14:paraId="05246DC0" w14:textId="77777777" w:rsidR="00CC22C5" w:rsidRPr="00BE1F33" w:rsidRDefault="00CC22C5" w:rsidP="00E31854">
      <w:pPr>
        <w:spacing w:line="360" w:lineRule="auto"/>
        <w:jc w:val="left"/>
        <w:rPr>
          <w:rFonts w:cs="宋体"/>
          <w:kern w:val="0"/>
        </w:rPr>
      </w:pPr>
      <w:r w:rsidRPr="00BE1F33">
        <w:rPr>
          <w:rFonts w:cs="宋体" w:hint="eastAsia"/>
          <w:kern w:val="0"/>
        </w:rPr>
        <w:t>轮子的故事   （课题）</w:t>
      </w:r>
    </w:p>
    <w:p w14:paraId="619313A6" w14:textId="77777777" w:rsidR="00CC22C5" w:rsidRPr="00BE1F33" w:rsidRDefault="00CC22C5" w:rsidP="00E31854">
      <w:pPr>
        <w:spacing w:line="360" w:lineRule="auto"/>
        <w:jc w:val="left"/>
        <w:rPr>
          <w:rFonts w:cs="宋体"/>
          <w:kern w:val="0"/>
        </w:rPr>
      </w:pPr>
      <w:r w:rsidRPr="00BE1F33">
        <w:rPr>
          <w:rFonts w:cs="宋体" w:hint="eastAsia"/>
          <w:kern w:val="0"/>
        </w:rPr>
        <w:t>轮子的作用--省力</w:t>
      </w:r>
    </w:p>
    <w:p w14:paraId="6265AA48" w14:textId="77777777" w:rsidR="00CC22C5" w:rsidRPr="00BE1F33" w:rsidRDefault="00CC22C5" w:rsidP="00E31854">
      <w:pPr>
        <w:spacing w:line="360" w:lineRule="auto"/>
        <w:jc w:val="left"/>
        <w:rPr>
          <w:rFonts w:cs="宋体"/>
          <w:kern w:val="0"/>
        </w:rPr>
      </w:pPr>
      <w:r w:rsidRPr="00BE1F33">
        <w:rPr>
          <w:rFonts w:cs="宋体" w:hint="eastAsia"/>
          <w:kern w:val="0"/>
        </w:rPr>
        <w:t>轮子的发展史：</w:t>
      </w:r>
    </w:p>
    <w:p w14:paraId="69A2EBFF" w14:textId="71428A55" w:rsidR="002E1FFB" w:rsidRPr="00E21C82" w:rsidRDefault="00CC22C5" w:rsidP="00E31854">
      <w:pPr>
        <w:spacing w:line="360" w:lineRule="auto"/>
        <w:jc w:val="left"/>
        <w:rPr>
          <w:szCs w:val="21"/>
        </w:rPr>
      </w:pPr>
      <w:r w:rsidRPr="00BE1F33">
        <w:rPr>
          <w:rFonts w:cs="宋体" w:hint="eastAsia"/>
          <w:kern w:val="0"/>
        </w:rPr>
        <w:t>滚木--木轮（实心）--木轮（挖空、有轮辐）--木轮（套上铁皮、结实）--橡胶轮（弹性、轻便、舒适）</w:t>
      </w:r>
    </w:p>
    <w:p w14:paraId="2A448AC0" w14:textId="0FC01B29" w:rsidR="002E1FFB" w:rsidRPr="002E1FFB" w:rsidRDefault="002E1FFB" w:rsidP="002E1FFB">
      <w:pPr>
        <w:rPr>
          <w:b/>
          <w:bCs/>
          <w:szCs w:val="21"/>
        </w:rPr>
      </w:pPr>
      <w:r w:rsidRPr="002E1FFB">
        <w:rPr>
          <w:rFonts w:hint="eastAsia"/>
          <w:b/>
          <w:bCs/>
          <w:szCs w:val="21"/>
        </w:rPr>
        <w:t>教学实</w:t>
      </w:r>
      <w:r>
        <w:rPr>
          <w:rFonts w:hint="eastAsia"/>
          <w:b/>
          <w:bCs/>
          <w:szCs w:val="21"/>
        </w:rPr>
        <w:t>践</w:t>
      </w:r>
      <w:r w:rsidRPr="002E1FFB">
        <w:rPr>
          <w:b/>
          <w:bCs/>
          <w:szCs w:val="21"/>
        </w:rPr>
        <w:t>二</w:t>
      </w:r>
      <w:r>
        <w:rPr>
          <w:rFonts w:hint="eastAsia"/>
          <w:b/>
          <w:bCs/>
          <w:szCs w:val="21"/>
        </w:rPr>
        <w:t>：</w:t>
      </w:r>
      <w:r w:rsidR="000428D8">
        <w:rPr>
          <w:rFonts w:hint="eastAsia"/>
          <w:b/>
          <w:bCs/>
          <w:szCs w:val="21"/>
        </w:rPr>
        <w:t>小比赛：我的</w:t>
      </w:r>
      <w:r w:rsidR="00817A15">
        <w:rPr>
          <w:rFonts w:hint="eastAsia"/>
          <w:b/>
          <w:bCs/>
          <w:szCs w:val="21"/>
        </w:rPr>
        <w:t>小球</w:t>
      </w:r>
      <w:r w:rsidR="000428D8">
        <w:rPr>
          <w:rFonts w:hint="eastAsia"/>
          <w:b/>
          <w:bCs/>
          <w:szCs w:val="21"/>
        </w:rPr>
        <w:t>最厉害</w:t>
      </w:r>
    </w:p>
    <w:p w14:paraId="7A1B9599" w14:textId="77777777" w:rsidR="00817A15" w:rsidRDefault="00817A15" w:rsidP="00E31854">
      <w:pPr>
        <w:widowControl/>
        <w:shd w:val="clear" w:color="auto" w:fill="FFFFFF"/>
        <w:spacing w:line="360" w:lineRule="auto"/>
        <w:jc w:val="left"/>
        <w:textAlignment w:val="baseline"/>
        <w:rPr>
          <w:rFonts w:cs="宋体"/>
          <w:color w:val="000000"/>
          <w:spacing w:val="0"/>
          <w:kern w:val="0"/>
        </w:rPr>
      </w:pPr>
      <w:r w:rsidRPr="00817A15">
        <w:rPr>
          <w:rFonts w:cs="Arial" w:hint="eastAsia"/>
          <w:color w:val="000000"/>
          <w:spacing w:val="0"/>
          <w:kern w:val="0"/>
          <w:bdr w:val="none" w:sz="0" w:space="0" w:color="auto" w:frame="1"/>
        </w:rPr>
        <w:t>根据一年级第一单元《小小科学家》引发的探究性</w:t>
      </w:r>
      <w:r w:rsidRPr="00817A15">
        <w:rPr>
          <w:rFonts w:cs="Arial"/>
          <w:color w:val="000000"/>
          <w:spacing w:val="0"/>
          <w:kern w:val="0"/>
          <w:bdr w:val="none" w:sz="0" w:space="0" w:color="auto" w:frame="1"/>
        </w:rPr>
        <w:t>小活动，</w:t>
      </w:r>
      <w:r w:rsidRPr="00817A15">
        <w:rPr>
          <w:rFonts w:cs="Arial" w:hint="eastAsia"/>
          <w:color w:val="000000"/>
          <w:spacing w:val="0"/>
          <w:kern w:val="0"/>
          <w:bdr w:val="none" w:sz="0" w:space="0" w:color="auto" w:frame="1"/>
        </w:rPr>
        <w:t>在思考和竞争中</w:t>
      </w:r>
      <w:r w:rsidRPr="00817A15">
        <w:rPr>
          <w:rFonts w:cs="Arial"/>
          <w:color w:val="000000"/>
          <w:spacing w:val="0"/>
          <w:kern w:val="0"/>
          <w:bdr w:val="none" w:sz="0" w:space="0" w:color="auto" w:frame="1"/>
        </w:rPr>
        <w:t>体验大科学。——体验“滚小球”。</w:t>
      </w:r>
    </w:p>
    <w:p w14:paraId="2D59C8DD" w14:textId="5A185AA2" w:rsidR="00817A15" w:rsidRPr="00817A15" w:rsidRDefault="00817A15" w:rsidP="00E31854">
      <w:pPr>
        <w:widowControl/>
        <w:shd w:val="clear" w:color="auto" w:fill="FFFFFF"/>
        <w:spacing w:line="360" w:lineRule="auto"/>
        <w:jc w:val="left"/>
        <w:textAlignment w:val="baseline"/>
        <w:rPr>
          <w:rFonts w:cs="宋体"/>
          <w:color w:val="000000"/>
          <w:spacing w:val="0"/>
          <w:kern w:val="0"/>
        </w:rPr>
      </w:pPr>
      <w:r w:rsidRPr="00817A15">
        <w:rPr>
          <w:rFonts w:cs="Arial"/>
          <w:color w:val="000000"/>
          <w:spacing w:val="0"/>
          <w:kern w:val="0"/>
          <w:bdr w:val="none" w:sz="0" w:space="0" w:color="auto" w:frame="1"/>
        </w:rPr>
        <w:t>1.出</w:t>
      </w:r>
      <w:r w:rsidR="00E31854">
        <w:rPr>
          <w:rFonts w:cs="Arial" w:hint="eastAsia"/>
          <w:color w:val="000000"/>
          <w:spacing w:val="0"/>
          <w:kern w:val="0"/>
          <w:bdr w:val="none" w:sz="0" w:space="0" w:color="auto" w:frame="1"/>
        </w:rPr>
        <w:t>给出</w:t>
      </w:r>
      <w:r>
        <w:rPr>
          <w:rFonts w:cs="Arial" w:hint="eastAsia"/>
          <w:color w:val="000000"/>
          <w:spacing w:val="0"/>
          <w:kern w:val="0"/>
          <w:bdr w:val="none" w:sz="0" w:space="0" w:color="auto" w:frame="1"/>
        </w:rPr>
        <w:t>伽利略发现妇人</w:t>
      </w:r>
      <w:r w:rsidR="00E31854">
        <w:rPr>
          <w:rFonts w:cs="Arial" w:hint="eastAsia"/>
          <w:color w:val="000000"/>
          <w:spacing w:val="0"/>
          <w:kern w:val="0"/>
          <w:bdr w:val="none" w:sz="0" w:space="0" w:color="auto" w:frame="1"/>
        </w:rPr>
        <w:t>在斜坡上捡橘子的小故事</w:t>
      </w:r>
      <w:r w:rsidRPr="00817A15">
        <w:rPr>
          <w:rFonts w:cs="Arial"/>
          <w:color w:val="000000"/>
          <w:spacing w:val="0"/>
          <w:kern w:val="0"/>
          <w:bdr w:val="none" w:sz="0" w:space="0" w:color="auto" w:frame="1"/>
        </w:rPr>
        <w:t>，提问引发学生思考：</w:t>
      </w:r>
      <w:r w:rsidR="00E31854">
        <w:rPr>
          <w:rFonts w:cs="Arial" w:hint="eastAsia"/>
          <w:color w:val="000000"/>
          <w:spacing w:val="0"/>
          <w:kern w:val="0"/>
          <w:bdr w:val="none" w:sz="0" w:space="0" w:color="auto" w:frame="1"/>
        </w:rPr>
        <w:t>橘子和小球都是球体，在滚动的时候怎么才让它滚动得更快</w:t>
      </w:r>
      <w:r w:rsidRPr="00817A15">
        <w:rPr>
          <w:rFonts w:cs="Arial"/>
          <w:color w:val="000000"/>
          <w:spacing w:val="0"/>
          <w:kern w:val="0"/>
          <w:bdr w:val="none" w:sz="0" w:space="0" w:color="auto" w:frame="1"/>
        </w:rPr>
        <w:t>？（斜坡）</w:t>
      </w:r>
      <w:r w:rsidRPr="00817A15">
        <w:rPr>
          <w:rFonts w:cs="宋体"/>
          <w:color w:val="000000"/>
          <w:spacing w:val="0"/>
          <w:kern w:val="0"/>
        </w:rPr>
        <w:br/>
      </w:r>
      <w:r w:rsidRPr="00817A15">
        <w:rPr>
          <w:rFonts w:cs="Arial"/>
          <w:color w:val="000000"/>
          <w:spacing w:val="0"/>
          <w:kern w:val="0"/>
          <w:bdr w:val="none" w:sz="0" w:space="0" w:color="auto" w:frame="1"/>
        </w:rPr>
        <w:t>2.学生组装材料，尝试“滚小球”。（学生演示，教师提示绒布的作用。）</w:t>
      </w:r>
    </w:p>
    <w:p w14:paraId="458B8961" w14:textId="7359D9E2" w:rsidR="00817A15" w:rsidRDefault="00817A15" w:rsidP="00E31854">
      <w:pPr>
        <w:widowControl/>
        <w:shd w:val="clear" w:color="auto" w:fill="FFFFFF"/>
        <w:spacing w:line="360" w:lineRule="auto"/>
        <w:jc w:val="left"/>
        <w:textAlignment w:val="baseline"/>
        <w:rPr>
          <w:rFonts w:cs="Arial"/>
          <w:color w:val="000000"/>
          <w:spacing w:val="0"/>
          <w:kern w:val="0"/>
          <w:bdr w:val="none" w:sz="0" w:space="0" w:color="auto" w:frame="1"/>
        </w:rPr>
      </w:pPr>
      <w:r w:rsidRPr="00817A15">
        <w:rPr>
          <w:rFonts w:cs="Arial"/>
          <w:color w:val="000000"/>
          <w:spacing w:val="0"/>
          <w:kern w:val="0"/>
          <w:bdr w:val="none" w:sz="0" w:space="0" w:color="auto" w:frame="1"/>
        </w:rPr>
        <w:lastRenderedPageBreak/>
        <w:t>3.谈话激发深入思考：小球滚起来了，有什么方法让小球会滚得远一些？</w:t>
      </w:r>
      <w:r w:rsidRPr="00817A15">
        <w:rPr>
          <w:rFonts w:cs="宋体"/>
          <w:color w:val="000000"/>
          <w:spacing w:val="0"/>
          <w:kern w:val="0"/>
        </w:rPr>
        <w:br/>
      </w:r>
      <w:r w:rsidRPr="00817A15">
        <w:rPr>
          <w:rFonts w:cs="Arial"/>
          <w:color w:val="000000"/>
          <w:spacing w:val="0"/>
          <w:kern w:val="0"/>
          <w:bdr w:val="none" w:sz="0" w:space="0" w:color="auto" w:frame="1"/>
        </w:rPr>
        <w:t>4.教师示范记录方法：标记小球从斜坡上滚下的位置，并</w:t>
      </w:r>
      <w:r w:rsidR="00E31854">
        <w:rPr>
          <w:rFonts w:cs="Arial" w:hint="eastAsia"/>
          <w:color w:val="000000"/>
          <w:spacing w:val="0"/>
          <w:kern w:val="0"/>
          <w:bdr w:val="none" w:sz="0" w:space="0" w:color="auto" w:frame="1"/>
        </w:rPr>
        <w:t>帮助</w:t>
      </w:r>
      <w:r w:rsidRPr="00817A15">
        <w:rPr>
          <w:rFonts w:cs="Arial"/>
          <w:color w:val="000000"/>
          <w:spacing w:val="0"/>
          <w:kern w:val="0"/>
          <w:bdr w:val="none" w:sz="0" w:space="0" w:color="auto" w:frame="1"/>
        </w:rPr>
        <w:t>记下小球在绒布上停止时的位置。</w:t>
      </w:r>
    </w:p>
    <w:p w14:paraId="4C62CEA6" w14:textId="0CB600EE" w:rsidR="00817A15" w:rsidRDefault="00817A15" w:rsidP="00E31854">
      <w:pPr>
        <w:widowControl/>
        <w:shd w:val="clear" w:color="auto" w:fill="FFFFFF"/>
        <w:spacing w:line="360" w:lineRule="auto"/>
        <w:jc w:val="left"/>
        <w:textAlignment w:val="baseline"/>
        <w:rPr>
          <w:rFonts w:cs="Arial"/>
          <w:color w:val="000000"/>
          <w:spacing w:val="0"/>
          <w:kern w:val="0"/>
          <w:bdr w:val="none" w:sz="0" w:space="0" w:color="auto" w:frame="1"/>
        </w:rPr>
      </w:pPr>
      <w:r>
        <w:rPr>
          <w:rFonts w:cs="Arial" w:hint="eastAsia"/>
          <w:color w:val="000000"/>
          <w:spacing w:val="0"/>
          <w:kern w:val="0"/>
          <w:bdr w:val="none" w:sz="0" w:space="0" w:color="auto" w:frame="1"/>
        </w:rPr>
        <w:t>注意事项：①规定实验用的小球是统一的、相同的大小以及重量</w:t>
      </w:r>
    </w:p>
    <w:p w14:paraId="012640FF" w14:textId="498FE415" w:rsidR="00817A15" w:rsidRDefault="00817A15" w:rsidP="00E31854">
      <w:pPr>
        <w:widowControl/>
        <w:shd w:val="clear" w:color="auto" w:fill="FFFFFF"/>
        <w:spacing w:line="360" w:lineRule="auto"/>
        <w:jc w:val="left"/>
        <w:textAlignment w:val="baseline"/>
        <w:rPr>
          <w:rFonts w:cs="Arial"/>
          <w:color w:val="000000"/>
          <w:spacing w:val="0"/>
          <w:kern w:val="0"/>
          <w:bdr w:val="none" w:sz="0" w:space="0" w:color="auto" w:frame="1"/>
        </w:rPr>
      </w:pPr>
      <w:r>
        <w:rPr>
          <w:rFonts w:cs="Arial" w:hint="eastAsia"/>
          <w:color w:val="000000"/>
          <w:spacing w:val="0"/>
          <w:kern w:val="0"/>
          <w:bdr w:val="none" w:sz="0" w:space="0" w:color="auto" w:frame="1"/>
        </w:rPr>
        <w:t>②</w:t>
      </w:r>
      <w:r w:rsidR="00E31854">
        <w:rPr>
          <w:rFonts w:cs="Arial" w:hint="eastAsia"/>
          <w:color w:val="000000"/>
          <w:spacing w:val="0"/>
          <w:kern w:val="0"/>
          <w:bdr w:val="none" w:sz="0" w:space="0" w:color="auto" w:frame="1"/>
        </w:rPr>
        <w:t>可以挑选适合的斜坡材料和倾斜角度</w:t>
      </w:r>
    </w:p>
    <w:p w14:paraId="6A91E331" w14:textId="0C4A0872" w:rsidR="00E31854" w:rsidRDefault="00E31854" w:rsidP="00E31854">
      <w:pPr>
        <w:widowControl/>
        <w:shd w:val="clear" w:color="auto" w:fill="FFFFFF"/>
        <w:spacing w:line="360" w:lineRule="auto"/>
        <w:jc w:val="left"/>
        <w:textAlignment w:val="baseline"/>
        <w:rPr>
          <w:rFonts w:cs="Arial"/>
          <w:color w:val="000000"/>
          <w:spacing w:val="0"/>
          <w:kern w:val="0"/>
          <w:bdr w:val="none" w:sz="0" w:space="0" w:color="auto" w:frame="1"/>
        </w:rPr>
      </w:pPr>
      <w:r>
        <w:rPr>
          <w:rFonts w:cs="Arial" w:hint="eastAsia"/>
          <w:color w:val="000000"/>
          <w:spacing w:val="0"/>
          <w:kern w:val="0"/>
          <w:bdr w:val="none" w:sz="0" w:space="0" w:color="auto" w:frame="1"/>
        </w:rPr>
        <w:t>③松手时不可以借力推动小球</w:t>
      </w:r>
    </w:p>
    <w:p w14:paraId="25AD9887" w14:textId="62B32B80" w:rsidR="00E31854" w:rsidRDefault="00E31854" w:rsidP="00E31854">
      <w:pPr>
        <w:widowControl/>
        <w:shd w:val="clear" w:color="auto" w:fill="FFFFFF"/>
        <w:spacing w:line="360" w:lineRule="auto"/>
        <w:jc w:val="left"/>
        <w:textAlignment w:val="baseline"/>
        <w:rPr>
          <w:rFonts w:cs="宋体"/>
          <w:color w:val="000000"/>
          <w:spacing w:val="0"/>
          <w:kern w:val="0"/>
        </w:rPr>
      </w:pPr>
      <w:r>
        <w:rPr>
          <w:rFonts w:cs="Arial" w:hint="eastAsia"/>
          <w:color w:val="000000"/>
          <w:spacing w:val="0"/>
          <w:kern w:val="0"/>
          <w:bdr w:val="none" w:sz="0" w:space="0" w:color="auto" w:frame="1"/>
        </w:rPr>
        <w:t>④实验时注意实验秩序、实验安全、实验卫生</w:t>
      </w:r>
    </w:p>
    <w:p w14:paraId="55328E93" w14:textId="5B6DE866" w:rsidR="00E31854" w:rsidRDefault="00817A15" w:rsidP="00E31854">
      <w:pPr>
        <w:widowControl/>
        <w:shd w:val="clear" w:color="auto" w:fill="FFFFFF"/>
        <w:spacing w:line="360" w:lineRule="auto"/>
        <w:jc w:val="left"/>
        <w:textAlignment w:val="baseline"/>
        <w:rPr>
          <w:rFonts w:cs="宋体"/>
          <w:color w:val="000000"/>
          <w:spacing w:val="0"/>
          <w:kern w:val="0"/>
        </w:rPr>
      </w:pPr>
      <w:r w:rsidRPr="00817A15">
        <w:rPr>
          <w:rFonts w:cs="Arial"/>
          <w:color w:val="000000"/>
          <w:spacing w:val="0"/>
          <w:kern w:val="0"/>
          <w:bdr w:val="none" w:sz="0" w:space="0" w:color="auto" w:frame="1"/>
        </w:rPr>
        <w:t>5.学生交流并尝试自己的方法。</w:t>
      </w:r>
      <w:r w:rsidRPr="00817A15">
        <w:rPr>
          <w:rFonts w:cs="宋体"/>
          <w:color w:val="000000"/>
          <w:spacing w:val="0"/>
          <w:kern w:val="0"/>
        </w:rPr>
        <w:br/>
      </w:r>
      <w:r w:rsidRPr="00817A15">
        <w:rPr>
          <w:rFonts w:cs="Arial"/>
          <w:color w:val="000000"/>
          <w:spacing w:val="0"/>
          <w:kern w:val="0"/>
          <w:bdr w:val="none" w:sz="0" w:space="0" w:color="auto" w:frame="1"/>
        </w:rPr>
        <w:t>6.学生交流实验结果，确定让小球滚得远一些的好方法。</w:t>
      </w:r>
      <w:r w:rsidR="00E31854">
        <w:rPr>
          <w:rFonts w:cs="Arial" w:hint="eastAsia"/>
          <w:color w:val="000000"/>
          <w:spacing w:val="0"/>
          <w:kern w:val="0"/>
          <w:bdr w:val="none" w:sz="0" w:space="0" w:color="auto" w:frame="1"/>
        </w:rPr>
        <w:t>可以适当奖励几个做得比较远的小组。</w:t>
      </w:r>
    </w:p>
    <w:p w14:paraId="220D82E0" w14:textId="77777777" w:rsidR="00E31854" w:rsidRDefault="00E31854" w:rsidP="00E31854">
      <w:pPr>
        <w:widowControl/>
        <w:shd w:val="clear" w:color="auto" w:fill="FFFFFF"/>
        <w:spacing w:line="360" w:lineRule="auto"/>
        <w:jc w:val="left"/>
        <w:textAlignment w:val="baseline"/>
        <w:rPr>
          <w:rFonts w:cs="Arial"/>
          <w:color w:val="000000"/>
          <w:spacing w:val="0"/>
          <w:kern w:val="0"/>
          <w:bdr w:val="none" w:sz="0" w:space="0" w:color="auto" w:frame="1"/>
        </w:rPr>
      </w:pPr>
      <w:r>
        <w:rPr>
          <w:rFonts w:cs="Arial" w:hint="eastAsia"/>
          <w:color w:val="000000"/>
          <w:spacing w:val="0"/>
          <w:kern w:val="0"/>
          <w:bdr w:val="none" w:sz="0" w:space="0" w:color="auto" w:frame="1"/>
        </w:rPr>
        <w:t>揭秘：</w:t>
      </w:r>
      <w:r w:rsidR="00817A15" w:rsidRPr="00817A15">
        <w:rPr>
          <w:rFonts w:cs="Arial"/>
          <w:color w:val="000000"/>
          <w:spacing w:val="0"/>
          <w:kern w:val="0"/>
          <w:bdr w:val="none" w:sz="0" w:space="0" w:color="auto" w:frame="1"/>
        </w:rPr>
        <w:t>大科学家伽利略也做过滚小球的实验，请大家一起阅读大科学家伽利略做的滚小球实验资料，播放伽利略故事动画视频，将自己做的实验与大科学家做的实验进行比较。</w:t>
      </w:r>
    </w:p>
    <w:p w14:paraId="228BBDEB" w14:textId="09E90034" w:rsidR="002E1FFB" w:rsidRDefault="00817A15" w:rsidP="00E31854">
      <w:pPr>
        <w:widowControl/>
        <w:shd w:val="clear" w:color="auto" w:fill="FFFFFF"/>
        <w:spacing w:line="360" w:lineRule="auto"/>
        <w:jc w:val="left"/>
        <w:textAlignment w:val="baseline"/>
        <w:rPr>
          <w:rFonts w:cs="Arial"/>
          <w:color w:val="000000"/>
          <w:spacing w:val="0"/>
          <w:kern w:val="0"/>
          <w:bdr w:val="none" w:sz="0" w:space="0" w:color="auto" w:frame="1"/>
        </w:rPr>
      </w:pPr>
      <w:r w:rsidRPr="00817A15">
        <w:rPr>
          <w:rFonts w:cs="Arial"/>
          <w:color w:val="000000"/>
          <w:spacing w:val="0"/>
          <w:kern w:val="0"/>
          <w:bdr w:val="none" w:sz="0" w:space="0" w:color="auto" w:frame="1"/>
        </w:rPr>
        <w:t>小结：同学们，刚才你们经历了观察、实验、记录、发现的过程，这些正是科学家们所做的事情。这个小小的实验，说明我们小孩子也能和大科学家一样，也能进行科学研究，并发现了一些奥秘，所以我们都是小小科学家。</w:t>
      </w:r>
      <w:r w:rsidRPr="00817A15">
        <w:rPr>
          <w:rFonts w:cs="宋体"/>
          <w:color w:val="000000"/>
          <w:spacing w:val="0"/>
          <w:kern w:val="0"/>
        </w:rPr>
        <w:br/>
      </w:r>
      <w:r>
        <w:rPr>
          <w:rFonts w:cs="Arial" w:hint="eastAsia"/>
          <w:color w:val="000000"/>
          <w:spacing w:val="0"/>
          <w:kern w:val="0"/>
          <w:bdr w:val="none" w:sz="0" w:space="0" w:color="auto" w:frame="1"/>
        </w:rPr>
        <w:t>活动总结：</w:t>
      </w:r>
      <w:r w:rsidRPr="00817A15">
        <w:rPr>
          <w:rFonts w:cs="Arial"/>
          <w:color w:val="000000"/>
          <w:spacing w:val="0"/>
          <w:kern w:val="0"/>
          <w:bdr w:val="none" w:sz="0" w:space="0" w:color="auto" w:frame="1"/>
        </w:rPr>
        <w:t>通过自己动手做实验来感性地体验什么是科学，让学生感觉到自己也能做科学，激励学生从上好科学课开始，努力成为小小科学家。这个环节的教学设计，利用问题引导学生不断深入思考，小球怎样滚起来有什么方法让小球会滚得远一些？两个递进问题的提出，促进学生对实验进行深入的思考，看似没有过多的要求，但学生在交流讨论中会自主发现更多的实验条件的要求，通过思考、实践、交流、小结，学生的科学思维的培养在潜移默化中完成。</w:t>
      </w:r>
    </w:p>
    <w:p w14:paraId="2AD64CF6" w14:textId="77777777" w:rsidR="00235F40" w:rsidRDefault="00235F40" w:rsidP="00E31854">
      <w:pPr>
        <w:widowControl/>
        <w:shd w:val="clear" w:color="auto" w:fill="FFFFFF"/>
        <w:spacing w:line="360" w:lineRule="auto"/>
        <w:jc w:val="left"/>
        <w:textAlignment w:val="baseline"/>
        <w:rPr>
          <w:rFonts w:cs="宋体"/>
          <w:color w:val="000000"/>
          <w:spacing w:val="0"/>
          <w:kern w:val="0"/>
        </w:rPr>
      </w:pPr>
    </w:p>
    <w:p w14:paraId="444C91B3" w14:textId="6F0C1C6D" w:rsidR="00235F40" w:rsidRPr="00235F40" w:rsidRDefault="00235F40" w:rsidP="00235F40">
      <w:pPr>
        <w:jc w:val="center"/>
        <w:rPr>
          <w:rFonts w:hint="eastAsia"/>
          <w:b/>
          <w:bCs/>
          <w:szCs w:val="21"/>
        </w:rPr>
      </w:pPr>
      <w:r>
        <w:rPr>
          <w:rFonts w:hint="eastAsia"/>
          <w:b/>
          <w:bCs/>
          <w:szCs w:val="21"/>
        </w:rPr>
        <w:t>案例二</w:t>
      </w:r>
      <w:r>
        <w:rPr>
          <w:rFonts w:hint="eastAsia"/>
          <w:b/>
          <w:bCs/>
          <w:szCs w:val="21"/>
        </w:rPr>
        <w:t>：</w:t>
      </w:r>
      <w:r>
        <w:rPr>
          <w:rFonts w:hint="eastAsia"/>
          <w:b/>
          <w:bCs/>
          <w:szCs w:val="21"/>
        </w:rPr>
        <w:t>《</w:t>
      </w:r>
      <w:r w:rsidR="009C4B49">
        <w:rPr>
          <w:rFonts w:hint="eastAsia"/>
          <w:b/>
          <w:bCs/>
          <w:szCs w:val="21"/>
        </w:rPr>
        <w:t>地球</w:t>
      </w:r>
      <w:r>
        <w:rPr>
          <w:rFonts w:hint="eastAsia"/>
          <w:b/>
          <w:bCs/>
          <w:szCs w:val="21"/>
        </w:rPr>
        <w:t>》</w:t>
      </w:r>
    </w:p>
    <w:p w14:paraId="0DB873B4" w14:textId="77777777" w:rsidR="00866608" w:rsidRDefault="00866608" w:rsidP="00866608">
      <w:pPr>
        <w:spacing w:line="360" w:lineRule="auto"/>
        <w:ind w:firstLineChars="200" w:firstLine="572"/>
      </w:pPr>
      <w:r>
        <w:rPr>
          <w:rFonts w:hint="eastAsia"/>
        </w:rPr>
        <w:t>本课教学内容分四个部分：第一部分，通过阅读与思辨,了解人类对地球形状的认识历程。古代中国人认为天圆地方;生活在海边的人通过海岸观船认为海面不是平的;我国汉代科学家张衡的“浑天说”比“盖天说”又进了一步;古希腊学者亚里士多德根据月球上的地球影子是弧形来推测地球是球体。就这样, 古人不断通过实证质疑前人的猜想,形成新的假设继续探究求证。第二部分，安排了两个实验。实验1，引导学生在球面上</w:t>
      </w:r>
      <w:r>
        <w:rPr>
          <w:rFonts w:hint="eastAsia"/>
        </w:rPr>
        <w:lastRenderedPageBreak/>
        <w:t>模拟帆船回港的情况并进行观察，验证“大地不是平的”这个猜想。而在人类的探索过程中，麦哲伦的航行，是具有划时代意义的，因为他第一次用亲身实践证明了地球是球体。所以教材安排了第2个实验：在地球仪上模拟麦哲伦环球航行，让学生动手探究, 论证地球的形状。第三部分，阅读和交流在太空中观察到的地球,以及小活动,参考地球仪，将陆地板块贴纸贴在一个蓝色气球上。学生从中了解到科学技术的发展进一步证明地球是个球体，</w:t>
      </w:r>
      <w:r>
        <w:rPr>
          <w:rFonts w:hint="eastAsia"/>
          <w:kern w:val="0"/>
        </w:rPr>
        <w:t>地球是太阳系中的一颗行星,知道</w:t>
      </w:r>
      <w:r>
        <w:rPr>
          <w:rFonts w:hint="eastAsia"/>
        </w:rPr>
        <w:t>地球的板块构造,知道人类对地球形状的探索经历了由猜想</w:t>
      </w:r>
      <w:r>
        <w:rPr>
          <w:rFonts w:cs="宋体"/>
        </w:rPr>
        <w:t>——</w:t>
      </w:r>
      <w:r>
        <w:rPr>
          <w:rFonts w:hint="eastAsia"/>
        </w:rPr>
        <w:t>寻找证据形成新的猜想</w:t>
      </w:r>
      <w:r>
        <w:rPr>
          <w:rFonts w:cs="宋体"/>
        </w:rPr>
        <w:t>——</w:t>
      </w:r>
      <w:r>
        <w:rPr>
          <w:rFonts w:cs="宋体" w:hint="eastAsia"/>
        </w:rPr>
        <w:t>继续</w:t>
      </w:r>
      <w:r>
        <w:rPr>
          <w:rFonts w:hint="eastAsia"/>
        </w:rPr>
        <w:t>寻找新的证据再次形成新的猜想这一曲折的漫长历程。</w:t>
      </w:r>
    </w:p>
    <w:p w14:paraId="783B87DE" w14:textId="77777777" w:rsidR="00866608" w:rsidRDefault="00866608" w:rsidP="00866608">
      <w:pPr>
        <w:spacing w:line="360" w:lineRule="auto"/>
        <w:rPr>
          <w:b/>
          <w:bCs/>
          <w:color w:val="000000"/>
        </w:rPr>
      </w:pPr>
      <w:r>
        <w:rPr>
          <w:rFonts w:hint="eastAsia"/>
          <w:b/>
          <w:bCs/>
          <w:color w:val="000000"/>
        </w:rPr>
        <w:t>【学情分析】</w:t>
      </w:r>
    </w:p>
    <w:p w14:paraId="1ED85ACB" w14:textId="5504059C" w:rsidR="00866608" w:rsidRDefault="00866608" w:rsidP="00866608">
      <w:pPr>
        <w:spacing w:line="360" w:lineRule="auto"/>
        <w:ind w:firstLineChars="200" w:firstLine="572"/>
        <w:rPr>
          <w:color w:val="000000" w:themeColor="text1"/>
        </w:rPr>
      </w:pPr>
      <w:r>
        <w:rPr>
          <w:rFonts w:hint="eastAsia"/>
          <w:color w:val="000000" w:themeColor="text1"/>
        </w:rPr>
        <w:t>通过二年级下册第2单元《天空中的星体》的学习，学生已经知道太阳、月亮、星星都是天空中的星体，会通过多种感官观察太阳、月亮、星星的外部特征, 产生了对星体观察与研究的兴趣。对于地球学生是比较熟悉的，知道地球是个球体，但不知道人类在认识地球的形状经历了一个漫长而又艰苦的历程。本课重点是通过两个模拟实验,引导学生动手操作、观察、</w:t>
      </w:r>
      <w:r>
        <w:rPr>
          <w:rFonts w:hint="eastAsia"/>
        </w:rPr>
        <w:t>寻求地球是球体的证据</w:t>
      </w:r>
      <w:r>
        <w:rPr>
          <w:rFonts w:hint="eastAsia"/>
          <w:color w:val="000000" w:themeColor="text1"/>
        </w:rPr>
        <w:t>，体会麦哲伦环球航行的收获和意义。</w:t>
      </w:r>
    </w:p>
    <w:p w14:paraId="6D1FDD0F" w14:textId="77777777" w:rsidR="00866608" w:rsidRDefault="00866608" w:rsidP="00866608">
      <w:pPr>
        <w:spacing w:line="360" w:lineRule="auto"/>
        <w:ind w:firstLineChars="200" w:firstLine="572"/>
        <w:rPr>
          <w:color w:val="000000" w:themeColor="text1"/>
        </w:rPr>
      </w:pPr>
      <w:r>
        <w:rPr>
          <w:rFonts w:hint="eastAsia"/>
          <w:color w:val="000000" w:themeColor="text1"/>
        </w:rPr>
        <w:t>从年龄结构和心理特征来看，四年级的小学生有较强的求知欲，通过二年级下册第2单元《天空中的星体》的学习，学生已经知道太阳、月亮、星星都是天空中的星体，会通过多种感官观察太阳、月亮、星星的外部特征, 产生了对星体观察与研究的兴趣。经过前面阶段的科学学习，学生已经具备初步的观察和实验的能力，也掌握了一定的科学探究的方法。</w:t>
      </w:r>
    </w:p>
    <w:p w14:paraId="7A7074F1" w14:textId="77777777" w:rsidR="00866608" w:rsidRDefault="00866608" w:rsidP="00866608">
      <w:pPr>
        <w:spacing w:line="360" w:lineRule="auto"/>
        <w:rPr>
          <w:b/>
          <w:bCs/>
          <w:color w:val="000000"/>
        </w:rPr>
      </w:pPr>
      <w:r>
        <w:rPr>
          <w:rFonts w:hint="eastAsia"/>
          <w:b/>
          <w:bCs/>
          <w:color w:val="000000"/>
        </w:rPr>
        <w:t>【教学目标】</w:t>
      </w:r>
    </w:p>
    <w:p w14:paraId="4743425A" w14:textId="77777777" w:rsidR="00866608" w:rsidRDefault="00866608" w:rsidP="00866608">
      <w:pPr>
        <w:widowControl/>
        <w:spacing w:line="360" w:lineRule="auto"/>
        <w:ind w:firstLineChars="200" w:firstLine="572"/>
        <w:jc w:val="left"/>
      </w:pPr>
      <w:r>
        <w:rPr>
          <w:rFonts w:hint="eastAsia"/>
          <w:szCs w:val="32"/>
        </w:rPr>
        <w:t>1</w:t>
      </w:r>
      <w:r>
        <w:rPr>
          <w:rFonts w:cs="宋体" w:hint="eastAsia"/>
        </w:rPr>
        <w:t>．</w:t>
      </w:r>
      <w:r>
        <w:rPr>
          <w:rFonts w:hint="eastAsia"/>
          <w:szCs w:val="32"/>
        </w:rPr>
        <w:t>科学观念：</w:t>
      </w:r>
      <w:r>
        <w:rPr>
          <w:rFonts w:hint="eastAsia"/>
        </w:rPr>
        <w:t xml:space="preserve">了解人类探索地球形状所经历的漫长而曲折的过程；通过实验论证地球的形状，知道地球的陆地板块和地形地貌。 </w:t>
      </w:r>
    </w:p>
    <w:p w14:paraId="7A5559D2" w14:textId="77777777" w:rsidR="00866608" w:rsidRDefault="00866608" w:rsidP="00866608">
      <w:pPr>
        <w:spacing w:line="360" w:lineRule="auto"/>
        <w:ind w:firstLineChars="200" w:firstLine="572"/>
      </w:pPr>
      <w:r>
        <w:rPr>
          <w:rFonts w:hint="eastAsia"/>
          <w:szCs w:val="32"/>
        </w:rPr>
        <w:t>2</w:t>
      </w:r>
      <w:r>
        <w:rPr>
          <w:rFonts w:cs="宋体" w:hint="eastAsia"/>
        </w:rPr>
        <w:t>．</w:t>
      </w:r>
      <w:r>
        <w:rPr>
          <w:rFonts w:hint="eastAsia"/>
          <w:szCs w:val="32"/>
        </w:rPr>
        <w:t>科学思维：</w:t>
      </w:r>
      <w:r>
        <w:rPr>
          <w:rFonts w:hint="eastAsia"/>
        </w:rPr>
        <w:t>引导学生仔细观察、及时记录、分析数据、得出结论并交流、反思等；懂得要用实验寻找证据证明自己的猜想。</w:t>
      </w:r>
    </w:p>
    <w:p w14:paraId="3763D968" w14:textId="77777777" w:rsidR="00866608" w:rsidRDefault="00866608" w:rsidP="00866608">
      <w:pPr>
        <w:spacing w:line="360" w:lineRule="auto"/>
        <w:ind w:firstLineChars="200" w:firstLine="572"/>
      </w:pPr>
      <w:r>
        <w:rPr>
          <w:rFonts w:cs="宋体" w:hint="eastAsia"/>
          <w:lang w:bidi="ar"/>
        </w:rPr>
        <w:t>3．科学探究：</w:t>
      </w:r>
      <w:r>
        <w:rPr>
          <w:rFonts w:hint="eastAsia"/>
        </w:rPr>
        <w:t>能从海岸观船的现象中提出问题，作出地球不是平的，地球是球体的猜想；能在球面上模拟帆船回港和在地球仪上模拟麦哲伦环球航行,寻找地球是球体的证据；能通过阅读资料和</w:t>
      </w:r>
      <w:r>
        <w:rPr>
          <w:rFonts w:hint="eastAsia"/>
          <w:color w:val="231F20"/>
        </w:rPr>
        <w:t>参考地球仪将陆地板</w:t>
      </w:r>
      <w:r>
        <w:rPr>
          <w:rFonts w:hint="eastAsia"/>
          <w:color w:val="231F20"/>
        </w:rPr>
        <w:lastRenderedPageBreak/>
        <w:t>块贴纸贴到蓝色气球上</w:t>
      </w:r>
      <w:r>
        <w:rPr>
          <w:rFonts w:hint="eastAsia"/>
        </w:rPr>
        <w:t>的活动，了解地球的板块构造和地形地貌。</w:t>
      </w:r>
    </w:p>
    <w:p w14:paraId="0C983809" w14:textId="77777777" w:rsidR="00866608" w:rsidRDefault="00866608" w:rsidP="00866608">
      <w:pPr>
        <w:spacing w:line="360" w:lineRule="auto"/>
        <w:ind w:firstLineChars="200" w:firstLine="572"/>
      </w:pPr>
      <w:r>
        <w:rPr>
          <w:rFonts w:cs="宋体" w:hint="eastAsia"/>
          <w:lang w:bidi="ar"/>
        </w:rPr>
        <w:t>4．科学态度：</w:t>
      </w:r>
      <w:r>
        <w:rPr>
          <w:rFonts w:hint="eastAsia"/>
        </w:rPr>
        <w:t>知道科技的发展进一步证明地球是个球体，</w:t>
      </w:r>
      <w:r>
        <w:rPr>
          <w:rFonts w:hint="eastAsia"/>
          <w:kern w:val="0"/>
        </w:rPr>
        <w:t>地球是太阳系中的一颗行星；</w:t>
      </w:r>
      <w:r>
        <w:rPr>
          <w:rFonts w:hint="eastAsia"/>
        </w:rPr>
        <w:t>道人类对地球形状的认识,经历了由猜想到实践,再到精细观察的历程。</w:t>
      </w:r>
    </w:p>
    <w:p w14:paraId="46AA6F29" w14:textId="77777777" w:rsidR="00866608" w:rsidRDefault="00866608" w:rsidP="00866608">
      <w:pPr>
        <w:spacing w:line="360" w:lineRule="auto"/>
      </w:pPr>
      <w:r>
        <w:rPr>
          <w:rFonts w:hint="eastAsia"/>
          <w:b/>
          <w:bCs/>
          <w:color w:val="000000"/>
        </w:rPr>
        <w:t>【教学重点】</w:t>
      </w:r>
    </w:p>
    <w:p w14:paraId="13775316" w14:textId="77777777" w:rsidR="00866608" w:rsidRDefault="00866608" w:rsidP="00866608">
      <w:pPr>
        <w:spacing w:line="360" w:lineRule="auto"/>
        <w:ind w:firstLineChars="200" w:firstLine="572"/>
      </w:pPr>
      <w:r>
        <w:rPr>
          <w:rFonts w:hint="eastAsia"/>
        </w:rPr>
        <w:t>了解人类认识地球形状的漫长过程,懂得用实验论证地球的形状。</w:t>
      </w:r>
    </w:p>
    <w:p w14:paraId="63BB28A4" w14:textId="77777777" w:rsidR="00866608" w:rsidRDefault="00866608" w:rsidP="00866608">
      <w:pPr>
        <w:spacing w:line="360" w:lineRule="auto"/>
      </w:pPr>
      <w:r>
        <w:rPr>
          <w:rFonts w:hint="eastAsia"/>
          <w:b/>
          <w:bCs/>
          <w:color w:val="000000"/>
        </w:rPr>
        <w:t>【教学难点】</w:t>
      </w:r>
    </w:p>
    <w:p w14:paraId="1E12F784" w14:textId="77777777" w:rsidR="00866608" w:rsidRDefault="00866608" w:rsidP="00866608">
      <w:pPr>
        <w:spacing w:line="360" w:lineRule="auto"/>
        <w:ind w:firstLineChars="200" w:firstLine="572"/>
      </w:pPr>
      <w:r>
        <w:rPr>
          <w:rFonts w:hint="eastAsia"/>
        </w:rPr>
        <w:t>乐于尝试用不同的方法论证地球的形状。</w:t>
      </w:r>
    </w:p>
    <w:p w14:paraId="58AE57EC" w14:textId="77777777" w:rsidR="00866608" w:rsidRDefault="00866608" w:rsidP="00866608">
      <w:pPr>
        <w:spacing w:line="360" w:lineRule="auto"/>
      </w:pPr>
      <w:r>
        <w:rPr>
          <w:rFonts w:hint="eastAsia"/>
          <w:b/>
          <w:bCs/>
          <w:color w:val="000000"/>
        </w:rPr>
        <w:t>【教学准备】</w:t>
      </w:r>
    </w:p>
    <w:p w14:paraId="336FD1D3" w14:textId="77777777" w:rsidR="00866608" w:rsidRDefault="00866608" w:rsidP="00866608">
      <w:pPr>
        <w:widowControl/>
        <w:autoSpaceDE w:val="0"/>
        <w:adjustRightInd w:val="0"/>
        <w:snapToGrid w:val="0"/>
        <w:spacing w:line="360" w:lineRule="auto"/>
        <w:ind w:firstLineChars="200" w:firstLine="572"/>
        <w:jc w:val="left"/>
      </w:pPr>
      <w:r>
        <w:rPr>
          <w:rFonts w:hint="eastAsia"/>
        </w:rPr>
        <w:t>教师材料：课件和视频。</w:t>
      </w:r>
    </w:p>
    <w:p w14:paraId="63D1645E" w14:textId="77777777" w:rsidR="00866608" w:rsidRDefault="00866608" w:rsidP="00866608">
      <w:pPr>
        <w:widowControl/>
        <w:autoSpaceDE w:val="0"/>
        <w:adjustRightInd w:val="0"/>
        <w:snapToGrid w:val="0"/>
        <w:spacing w:line="360" w:lineRule="auto"/>
        <w:ind w:firstLineChars="200" w:firstLine="572"/>
        <w:jc w:val="left"/>
      </w:pPr>
      <w:r>
        <w:rPr>
          <w:rFonts w:hint="eastAsia"/>
        </w:rPr>
        <w:t>学生材料：模拟球面实验仪、</w:t>
      </w:r>
      <w:r>
        <w:rPr>
          <w:rFonts w:hint="eastAsia"/>
          <w:kern w:val="0"/>
        </w:rPr>
        <w:t>地球仪</w:t>
      </w:r>
      <w:r>
        <w:rPr>
          <w:rFonts w:hint="eastAsia"/>
        </w:rPr>
        <w:t>、</w:t>
      </w:r>
      <w:r>
        <w:rPr>
          <w:rFonts w:hint="eastAsia"/>
          <w:kern w:val="0"/>
        </w:rPr>
        <w:t>小帆船</w:t>
      </w:r>
      <w:r>
        <w:rPr>
          <w:rFonts w:hint="eastAsia"/>
        </w:rPr>
        <w:t>、小红旗、红绳、实验记录单、六大板块贴纸、蓝色大球。</w:t>
      </w:r>
    </w:p>
    <w:p w14:paraId="73044662" w14:textId="77777777" w:rsidR="00866608" w:rsidRDefault="00866608" w:rsidP="00866608">
      <w:pPr>
        <w:widowControl/>
        <w:snapToGrid w:val="0"/>
        <w:spacing w:line="360" w:lineRule="auto"/>
        <w:jc w:val="left"/>
        <w:rPr>
          <w:b/>
          <w:bCs/>
          <w:color w:val="000000"/>
        </w:rPr>
      </w:pPr>
      <w:r>
        <w:rPr>
          <w:rFonts w:hint="eastAsia"/>
          <w:b/>
          <w:bCs/>
          <w:color w:val="000000"/>
        </w:rPr>
        <w:t>【教学时间】</w:t>
      </w:r>
    </w:p>
    <w:p w14:paraId="060D0E73" w14:textId="77777777" w:rsidR="00866608" w:rsidRDefault="00866608" w:rsidP="00866608">
      <w:pPr>
        <w:widowControl/>
        <w:snapToGrid w:val="0"/>
        <w:spacing w:line="360" w:lineRule="auto"/>
        <w:ind w:firstLineChars="200" w:firstLine="572"/>
        <w:jc w:val="left"/>
      </w:pPr>
      <w:r>
        <w:rPr>
          <w:rFonts w:hint="eastAsia"/>
        </w:rPr>
        <w:t>1课时</w:t>
      </w:r>
    </w:p>
    <w:p w14:paraId="3DEFF42B" w14:textId="77777777" w:rsidR="00866608" w:rsidRDefault="00866608" w:rsidP="00866608">
      <w:pPr>
        <w:spacing w:line="360" w:lineRule="auto"/>
        <w:rPr>
          <w:b/>
          <w:bCs/>
          <w:color w:val="000000"/>
        </w:rPr>
      </w:pPr>
      <w:r>
        <w:rPr>
          <w:rFonts w:hint="eastAsia"/>
          <w:b/>
          <w:bCs/>
          <w:color w:val="000000"/>
        </w:rPr>
        <w:t>【教学过程设计】</w:t>
      </w:r>
    </w:p>
    <w:p w14:paraId="3976FDC6" w14:textId="77777777" w:rsidR="00866608" w:rsidRDefault="00866608" w:rsidP="00866608">
      <w:pPr>
        <w:autoSpaceDE w:val="0"/>
        <w:adjustRightInd w:val="0"/>
        <w:snapToGrid w:val="0"/>
        <w:spacing w:line="360" w:lineRule="auto"/>
        <w:ind w:firstLineChars="200" w:firstLine="574"/>
        <w:rPr>
          <w:b/>
          <w:bCs/>
          <w:color w:val="000000" w:themeColor="text1"/>
        </w:rPr>
      </w:pPr>
      <w:r>
        <w:rPr>
          <w:rFonts w:hint="eastAsia"/>
          <w:b/>
          <w:bCs/>
          <w:color w:val="000000" w:themeColor="text1"/>
        </w:rPr>
        <w:t xml:space="preserve">一、激趣导入 </w:t>
      </w:r>
      <w:r>
        <w:rPr>
          <w:rFonts w:hint="eastAsia"/>
          <w:color w:val="000000" w:themeColor="text1"/>
        </w:rPr>
        <w:t xml:space="preserve"> </w:t>
      </w:r>
    </w:p>
    <w:p w14:paraId="24F25AD7" w14:textId="77777777" w:rsidR="00866608" w:rsidRDefault="00866608" w:rsidP="00866608">
      <w:pPr>
        <w:adjustRightInd w:val="0"/>
        <w:snapToGrid w:val="0"/>
        <w:spacing w:line="360" w:lineRule="auto"/>
        <w:ind w:firstLineChars="200" w:firstLine="572"/>
        <w:rPr>
          <w:color w:val="000000" w:themeColor="text1"/>
        </w:rPr>
      </w:pPr>
      <w:r>
        <w:rPr>
          <w:rFonts w:hint="eastAsia"/>
          <w:color w:val="000000" w:themeColor="text1"/>
        </w:rPr>
        <w:t>1</w:t>
      </w:r>
      <w:r>
        <w:rPr>
          <w:rFonts w:hint="eastAsia"/>
        </w:rPr>
        <w:t>．</w:t>
      </w:r>
      <w:r>
        <w:rPr>
          <w:rFonts w:hint="eastAsia"/>
          <w:color w:val="000000" w:themeColor="text1"/>
        </w:rPr>
        <w:t>创设情境</w:t>
      </w:r>
    </w:p>
    <w:p w14:paraId="0093AFA5" w14:textId="77777777" w:rsidR="00866608" w:rsidRDefault="00866608" w:rsidP="00866608">
      <w:pPr>
        <w:adjustRightInd w:val="0"/>
        <w:snapToGrid w:val="0"/>
        <w:spacing w:line="360" w:lineRule="auto"/>
        <w:ind w:firstLineChars="200" w:firstLine="572"/>
        <w:rPr>
          <w:color w:val="000000" w:themeColor="text1"/>
        </w:rPr>
      </w:pPr>
      <w:r>
        <w:rPr>
          <w:rFonts w:hint="eastAsia"/>
          <w:color w:val="000000" w:themeColor="text1"/>
        </w:rPr>
        <w:t>同学们,咱们先做个小活动。让我们跟着镜头由近到远看地球：现在我们离地球很近,我们看到地是？(平的);渐渐地……渐渐地……地球离我们越来越远……越来越远……我们在太空中了!我们看到地球是个(球体)</w:t>
      </w:r>
    </w:p>
    <w:p w14:paraId="3CC5EFA2" w14:textId="77777777" w:rsidR="00866608" w:rsidRDefault="00866608" w:rsidP="00866608">
      <w:pPr>
        <w:adjustRightInd w:val="0"/>
        <w:snapToGrid w:val="0"/>
        <w:spacing w:line="360" w:lineRule="auto"/>
        <w:ind w:firstLineChars="200" w:firstLine="572"/>
        <w:rPr>
          <w:color w:val="000000" w:themeColor="text1"/>
        </w:rPr>
      </w:pPr>
      <w:r>
        <w:rPr>
          <w:rFonts w:hint="eastAsia"/>
          <w:color w:val="000000" w:themeColor="text1"/>
        </w:rPr>
        <w:t>地球什么形状？（生：球体）你说？（生：球体）</w:t>
      </w:r>
    </w:p>
    <w:p w14:paraId="1086F784" w14:textId="77777777" w:rsidR="00866608" w:rsidRDefault="00866608" w:rsidP="00866608">
      <w:pPr>
        <w:autoSpaceDE w:val="0"/>
        <w:adjustRightInd w:val="0"/>
        <w:snapToGrid w:val="0"/>
        <w:spacing w:line="360" w:lineRule="auto"/>
        <w:ind w:firstLineChars="200" w:firstLine="572"/>
        <w:rPr>
          <w:color w:val="000000" w:themeColor="text1"/>
        </w:rPr>
      </w:pPr>
      <w:r>
        <w:rPr>
          <w:rFonts w:hint="eastAsia"/>
          <w:color w:val="000000" w:themeColor="text1"/>
        </w:rPr>
        <w:t>2</w:t>
      </w:r>
      <w:r>
        <w:rPr>
          <w:rFonts w:hint="eastAsia"/>
        </w:rPr>
        <w:t>．</w:t>
      </w:r>
      <w:r>
        <w:rPr>
          <w:rFonts w:hint="eastAsia"/>
          <w:color w:val="000000" w:themeColor="text1"/>
        </w:rPr>
        <w:t>过渡：地球的形状现在大家都知道,但古代的人也这么认为吗？ 古代的人是如何认识地球形状的？(板书：地球的形状？)</w:t>
      </w:r>
      <w:r>
        <w:rPr>
          <w:color w:val="000000" w:themeColor="text1"/>
        </w:rPr>
        <w:t xml:space="preserve"> </w:t>
      </w:r>
    </w:p>
    <w:p w14:paraId="24D243D8" w14:textId="77777777" w:rsidR="00866608" w:rsidRDefault="00866608" w:rsidP="00866608">
      <w:pPr>
        <w:adjustRightInd w:val="0"/>
        <w:snapToGrid w:val="0"/>
        <w:spacing w:line="360" w:lineRule="auto"/>
        <w:ind w:firstLineChars="200" w:firstLine="572"/>
        <w:rPr>
          <w:rFonts w:ascii="楷体" w:eastAsia="楷体" w:hAnsi="楷体"/>
          <w:color w:val="000000" w:themeColor="text1"/>
        </w:rPr>
      </w:pPr>
      <w:r>
        <w:rPr>
          <w:rFonts w:ascii="楷体" w:eastAsia="楷体" w:hAnsi="楷体" w:hint="eastAsia"/>
          <w:color w:val="000000" w:themeColor="text1"/>
        </w:rPr>
        <w:t xml:space="preserve">［设计意图：创设情境,通过视频跟着镜头由近到远看地球, 激发学生探究的兴趣，也为学生更好地理解古代人类为什么会把地球看成平的作铺垫。]  </w:t>
      </w:r>
    </w:p>
    <w:p w14:paraId="3181747C" w14:textId="77777777" w:rsidR="00866608" w:rsidRDefault="00866608" w:rsidP="00866608">
      <w:pPr>
        <w:autoSpaceDE w:val="0"/>
        <w:adjustRightInd w:val="0"/>
        <w:snapToGrid w:val="0"/>
        <w:spacing w:line="360" w:lineRule="auto"/>
        <w:ind w:firstLineChars="200" w:firstLine="574"/>
        <w:rPr>
          <w:color w:val="000000" w:themeColor="text1"/>
        </w:rPr>
      </w:pPr>
      <w:r>
        <w:rPr>
          <w:rFonts w:hint="eastAsia"/>
          <w:b/>
          <w:bCs/>
          <w:color w:val="000000" w:themeColor="text1"/>
        </w:rPr>
        <w:t>二、阅读与交流</w:t>
      </w:r>
    </w:p>
    <w:p w14:paraId="4E5E89AB" w14:textId="77777777" w:rsidR="00866608" w:rsidRDefault="00866608" w:rsidP="00866608">
      <w:pPr>
        <w:spacing w:line="360" w:lineRule="auto"/>
        <w:ind w:firstLineChars="200" w:firstLine="572"/>
        <w:rPr>
          <w:color w:val="000000" w:themeColor="text1"/>
        </w:rPr>
      </w:pPr>
      <w:r>
        <w:rPr>
          <w:rFonts w:hint="eastAsia"/>
          <w:color w:val="000000" w:themeColor="text1"/>
        </w:rPr>
        <w:t>1</w:t>
      </w:r>
      <w:r>
        <w:rPr>
          <w:rFonts w:hint="eastAsia"/>
        </w:rPr>
        <w:t>．</w:t>
      </w:r>
      <w:r>
        <w:rPr>
          <w:rFonts w:hint="eastAsia"/>
          <w:color w:val="000000" w:themeColor="text1"/>
        </w:rPr>
        <w:t>今天,我们就来了解人类认识地球形状的过程。请同学们先通过阅读材料了解(科学书P14)教师巡视,提示：边看边想, 你认为这些解释合</w:t>
      </w:r>
      <w:r>
        <w:rPr>
          <w:rFonts w:hint="eastAsia"/>
          <w:color w:val="000000" w:themeColor="text1"/>
        </w:rPr>
        <w:lastRenderedPageBreak/>
        <w:t>理吗？</w:t>
      </w:r>
    </w:p>
    <w:p w14:paraId="1BD4500C" w14:textId="77777777" w:rsidR="00866608" w:rsidRDefault="00866608" w:rsidP="00866608">
      <w:pPr>
        <w:autoSpaceDE w:val="0"/>
        <w:adjustRightInd w:val="0"/>
        <w:snapToGrid w:val="0"/>
        <w:spacing w:line="360" w:lineRule="auto"/>
        <w:ind w:firstLineChars="200" w:firstLine="572"/>
        <w:rPr>
          <w:color w:val="000000" w:themeColor="text1"/>
        </w:rPr>
      </w:pPr>
      <w:r>
        <w:rPr>
          <w:rFonts w:hint="eastAsia"/>
          <w:color w:val="000000" w:themeColor="text1"/>
        </w:rPr>
        <w:t>2</w:t>
      </w:r>
      <w:r>
        <w:rPr>
          <w:rFonts w:hint="eastAsia"/>
        </w:rPr>
        <w:t>．</w:t>
      </w:r>
      <w:r>
        <w:rPr>
          <w:rFonts w:hint="eastAsia"/>
          <w:color w:val="000000" w:themeColor="text1"/>
        </w:rPr>
        <w:t>结合阅读材料,你认为这些解释合理吗？(指名两三个学生说)</w:t>
      </w:r>
    </w:p>
    <w:p w14:paraId="3B0F978E" w14:textId="77777777" w:rsidR="00866608" w:rsidRDefault="00866608" w:rsidP="00866608">
      <w:pPr>
        <w:autoSpaceDE w:val="0"/>
        <w:adjustRightInd w:val="0"/>
        <w:snapToGrid w:val="0"/>
        <w:spacing w:line="360" w:lineRule="auto"/>
        <w:ind w:firstLineChars="200" w:firstLine="572"/>
        <w:rPr>
          <w:color w:val="000000" w:themeColor="text1"/>
        </w:rPr>
      </w:pPr>
      <w:r>
        <w:rPr>
          <w:rFonts w:hint="eastAsia"/>
          <w:color w:val="000000" w:themeColor="text1"/>
        </w:rPr>
        <w:t>讨论交流：古代的人一开始对地球形状的认识是什么？</w:t>
      </w:r>
      <w:r>
        <w:rPr>
          <w:rFonts w:hint="eastAsia"/>
          <w:color w:val="000000" w:themeColor="text1"/>
          <w:shd w:val="clear" w:color="auto" w:fill="FFFFFF"/>
        </w:rPr>
        <w:t xml:space="preserve"> (生：天圆地方</w:t>
      </w:r>
      <w:r>
        <w:rPr>
          <w:rFonts w:hint="eastAsia"/>
          <w:color w:val="000000" w:themeColor="text1"/>
        </w:rPr>
        <w:t>……</w:t>
      </w:r>
      <w:r>
        <w:rPr>
          <w:rFonts w:hint="eastAsia"/>
          <w:color w:val="000000" w:themeColor="text1"/>
          <w:shd w:val="clear" w:color="auto" w:fill="FFFFFF"/>
        </w:rPr>
        <w:t>地是平的</w:t>
      </w:r>
      <w:r>
        <w:rPr>
          <w:rFonts w:hint="eastAsia"/>
          <w:color w:val="000000" w:themeColor="text1"/>
        </w:rPr>
        <w:t>……)</w:t>
      </w:r>
      <w:r>
        <w:rPr>
          <w:color w:val="000000" w:themeColor="text1"/>
        </w:rPr>
        <w:t xml:space="preserve"> </w:t>
      </w:r>
      <w:r>
        <w:rPr>
          <w:rFonts w:hint="eastAsia"/>
          <w:color w:val="000000" w:themeColor="text1"/>
        </w:rPr>
        <w:t>多个国家和地区各种说法都有,但都认为地是平的,为什么呢？(</w:t>
      </w:r>
      <w:r>
        <w:rPr>
          <w:color w:val="000000" w:themeColor="text1"/>
        </w:rPr>
        <w:t>因为</w:t>
      </w:r>
      <w:r>
        <w:rPr>
          <w:rFonts w:hint="eastAsia"/>
          <w:color w:val="000000" w:themeColor="text1"/>
        </w:rPr>
        <w:t>古代的人活动范围小, 有这样想象和猜测正符合他们</w:t>
      </w:r>
      <w:r>
        <w:rPr>
          <w:color w:val="000000" w:themeColor="text1"/>
        </w:rPr>
        <w:t>观察到的现象，</w:t>
      </w:r>
      <w:r>
        <w:rPr>
          <w:rFonts w:hint="eastAsia"/>
          <w:color w:val="000000" w:themeColor="text1"/>
        </w:rPr>
        <w:t>在当时没人认为地球是球体</w:t>
      </w:r>
      <w:r>
        <w:rPr>
          <w:color w:val="000000" w:themeColor="text1"/>
        </w:rPr>
        <w:t>。</w:t>
      </w:r>
      <w:r>
        <w:rPr>
          <w:rFonts w:hint="eastAsia"/>
          <w:color w:val="000000" w:themeColor="text1"/>
        </w:rPr>
        <w:t>相机板书：天圆地方、平的)但人们在生活实践中又发现了问题……</w:t>
      </w:r>
    </w:p>
    <w:p w14:paraId="6035E918" w14:textId="77777777" w:rsidR="00866608" w:rsidRDefault="00866608" w:rsidP="00866608">
      <w:pPr>
        <w:pStyle w:val="a6"/>
        <w:autoSpaceDE w:val="0"/>
        <w:adjustRightInd w:val="0"/>
        <w:snapToGrid w:val="0"/>
        <w:spacing w:before="0" w:beforeAutospacing="0" w:after="0" w:afterAutospacing="0" w:line="360" w:lineRule="auto"/>
        <w:ind w:firstLineChars="200" w:firstLine="572"/>
        <w:jc w:val="both"/>
        <w:rPr>
          <w:color w:val="000000" w:themeColor="text1"/>
        </w:rPr>
      </w:pPr>
      <w:r>
        <w:rPr>
          <w:rFonts w:ascii="楷体" w:eastAsia="楷体" w:hAnsi="楷体" w:hint="eastAsia"/>
          <w:color w:val="000000" w:themeColor="text1"/>
        </w:rPr>
        <w:t>［设计意图：通过阅读材料和引导学生思辨, 了解古人的猜想符合他们当时的认知水平,但同时也发现其中的不合理，并提供事实让学生自主思考，寻找证据，形成新的假设。］</w:t>
      </w:r>
    </w:p>
    <w:p w14:paraId="0F3C14A4" w14:textId="77777777" w:rsidR="00866608" w:rsidRDefault="00866608" w:rsidP="00866608">
      <w:pPr>
        <w:autoSpaceDE w:val="0"/>
        <w:adjustRightInd w:val="0"/>
        <w:snapToGrid w:val="0"/>
        <w:spacing w:line="360" w:lineRule="auto"/>
        <w:ind w:firstLineChars="200" w:firstLine="574"/>
        <w:rPr>
          <w:b/>
          <w:bCs/>
          <w:color w:val="000000" w:themeColor="text1"/>
        </w:rPr>
      </w:pPr>
      <w:r>
        <w:rPr>
          <w:rFonts w:hint="eastAsia"/>
          <w:b/>
          <w:bCs/>
          <w:color w:val="000000" w:themeColor="text1"/>
        </w:rPr>
        <w:t>三、操作与探究</w:t>
      </w:r>
    </w:p>
    <w:p w14:paraId="0EF07FAB" w14:textId="77777777" w:rsidR="00866608" w:rsidRDefault="00866608" w:rsidP="00866608">
      <w:pPr>
        <w:autoSpaceDE w:val="0"/>
        <w:adjustRightInd w:val="0"/>
        <w:snapToGrid w:val="0"/>
        <w:spacing w:line="360" w:lineRule="auto"/>
        <w:ind w:firstLineChars="200" w:firstLine="574"/>
        <w:rPr>
          <w:b/>
          <w:bCs/>
          <w:color w:val="000000" w:themeColor="text1"/>
        </w:rPr>
      </w:pPr>
      <w:r>
        <w:rPr>
          <w:rFonts w:hint="eastAsia"/>
          <w:b/>
          <w:bCs/>
          <w:color w:val="000000" w:themeColor="text1"/>
        </w:rPr>
        <w:t>（一）在球面上模拟帆船回港的情况</w:t>
      </w:r>
    </w:p>
    <w:p w14:paraId="3B5E7D6A" w14:textId="77777777" w:rsidR="00866608" w:rsidRDefault="00866608" w:rsidP="00866608">
      <w:pPr>
        <w:autoSpaceDE w:val="0"/>
        <w:adjustRightInd w:val="0"/>
        <w:snapToGrid w:val="0"/>
        <w:spacing w:line="360" w:lineRule="auto"/>
        <w:ind w:firstLineChars="200" w:firstLine="572"/>
        <w:rPr>
          <w:color w:val="000000" w:themeColor="text1"/>
        </w:rPr>
      </w:pPr>
      <w:r>
        <w:rPr>
          <w:rFonts w:hint="eastAsia"/>
          <w:color w:val="000000" w:themeColor="text1"/>
        </w:rPr>
        <w:t>1</w:t>
      </w:r>
      <w:r>
        <w:rPr>
          <w:rFonts w:hint="eastAsia"/>
        </w:rPr>
        <w:t>．</w:t>
      </w:r>
      <w:r>
        <w:rPr>
          <w:rFonts w:hint="eastAsia"/>
          <w:color w:val="000000" w:themeColor="text1"/>
        </w:rPr>
        <w:t>人们在海岸观船中发现了什么？（生：当帆船回港时，总是先看见船帆，后看见船身。)于是怀疑？假设？你说</w:t>
      </w:r>
      <w:r>
        <w:rPr>
          <w:color w:val="000000" w:themeColor="text1"/>
        </w:rPr>
        <w:t>？</w:t>
      </w:r>
      <w:r>
        <w:rPr>
          <w:rFonts w:hint="eastAsia"/>
          <w:color w:val="000000" w:themeColor="text1"/>
        </w:rPr>
        <w:t>（生：地球不是平的……地球是球体……) 当我们发现问题,有了猜想，接下来要怎么做？ （生：做实验……</w:t>
      </w:r>
      <w:r>
        <w:rPr>
          <w:color w:val="000000" w:themeColor="text1"/>
        </w:rPr>
        <w:t>）</w:t>
      </w:r>
    </w:p>
    <w:p w14:paraId="32FE317D" w14:textId="77777777" w:rsidR="00866608" w:rsidRDefault="00866608" w:rsidP="00866608">
      <w:pPr>
        <w:pStyle w:val="a6"/>
        <w:autoSpaceDE w:val="0"/>
        <w:adjustRightInd w:val="0"/>
        <w:snapToGrid w:val="0"/>
        <w:spacing w:before="0" w:beforeAutospacing="0" w:after="0" w:afterAutospacing="0" w:line="360" w:lineRule="auto"/>
        <w:ind w:firstLineChars="200" w:firstLine="572"/>
        <w:jc w:val="both"/>
        <w:rPr>
          <w:color w:val="000000" w:themeColor="text1"/>
        </w:rPr>
      </w:pPr>
      <w:r>
        <w:rPr>
          <w:rFonts w:hint="eastAsia"/>
          <w:color w:val="000000" w:themeColor="text1"/>
        </w:rPr>
        <w:t>2</w:t>
      </w:r>
      <w:r>
        <w:rPr>
          <w:rFonts w:hint="eastAsia"/>
        </w:rPr>
        <w:t>．</w:t>
      </w:r>
      <w:r>
        <w:rPr>
          <w:rFonts w:hint="eastAsia"/>
          <w:color w:val="000000" w:themeColor="text1"/>
        </w:rPr>
        <w:t>集体讨论交流,明确实验目的和步骤：</w:t>
      </w:r>
    </w:p>
    <w:p w14:paraId="5CBD440D" w14:textId="77777777" w:rsidR="00866608" w:rsidRDefault="00866608" w:rsidP="00866608">
      <w:pPr>
        <w:pStyle w:val="a6"/>
        <w:autoSpaceDE w:val="0"/>
        <w:adjustRightInd w:val="0"/>
        <w:snapToGrid w:val="0"/>
        <w:spacing w:before="0" w:beforeAutospacing="0" w:after="0" w:afterAutospacing="0" w:line="360" w:lineRule="auto"/>
        <w:ind w:firstLineChars="200" w:firstLine="572"/>
        <w:jc w:val="both"/>
        <w:rPr>
          <w:color w:val="000000" w:themeColor="text1"/>
        </w:rPr>
      </w:pPr>
      <w:r>
        <w:rPr>
          <w:rFonts w:hint="eastAsia"/>
          <w:color w:val="000000" w:themeColor="text1"/>
        </w:rPr>
        <w:t xml:space="preserve">引导：这个实验,我们在科学课堂上可以怎么做？（生：模拟……模拟帆船在球面上航行……） </w:t>
      </w:r>
    </w:p>
    <w:p w14:paraId="63E8970A" w14:textId="77777777" w:rsidR="00866608" w:rsidRDefault="00866608" w:rsidP="00866608">
      <w:pPr>
        <w:adjustRightInd w:val="0"/>
        <w:snapToGrid w:val="0"/>
        <w:spacing w:line="360" w:lineRule="auto"/>
        <w:ind w:firstLineChars="200" w:firstLine="572"/>
        <w:rPr>
          <w:color w:val="000000" w:themeColor="text1"/>
        </w:rPr>
      </w:pPr>
      <w:r>
        <w:rPr>
          <w:rFonts w:hint="eastAsia"/>
          <w:color w:val="000000" w:themeColor="text1"/>
        </w:rPr>
        <w:t>师：老师这里准备了蓝色的卡纸和小船,你看这个实验可以怎么做？实验时要注意什么？ 为什么？其他同学呢？还有想说的吗？</w:t>
      </w:r>
    </w:p>
    <w:p w14:paraId="6CF73F2F" w14:textId="77777777" w:rsidR="00866608" w:rsidRDefault="00866608" w:rsidP="00866608">
      <w:pPr>
        <w:adjustRightInd w:val="0"/>
        <w:snapToGrid w:val="0"/>
        <w:spacing w:line="360" w:lineRule="auto"/>
        <w:ind w:firstLineChars="200" w:firstLine="572"/>
        <w:rPr>
          <w:color w:val="000000" w:themeColor="text1"/>
        </w:rPr>
      </w:pPr>
      <w:r>
        <w:rPr>
          <w:rFonts w:hint="eastAsia"/>
          <w:color w:val="000000" w:themeColor="text1"/>
        </w:rPr>
        <w:t>对,我们可以把卡纸两端往中间收拢形成拱桥状来</w:t>
      </w:r>
      <w:r>
        <w:rPr>
          <w:rFonts w:hint="eastAsia"/>
          <w:color w:val="000000" w:themeColor="text1"/>
          <w:kern w:val="0"/>
        </w:rPr>
        <w:t>模拟</w:t>
      </w:r>
      <w:r>
        <w:rPr>
          <w:rFonts w:hint="eastAsia"/>
          <w:color w:val="000000" w:themeColor="text1"/>
        </w:rPr>
        <w:t>球面,然后在球面上</w:t>
      </w:r>
      <w:r>
        <w:rPr>
          <w:rFonts w:hint="eastAsia"/>
          <w:color w:val="000000" w:themeColor="text1"/>
          <w:kern w:val="0"/>
        </w:rPr>
        <w:t>模拟</w:t>
      </w:r>
      <w:r>
        <w:rPr>
          <w:rFonts w:hint="eastAsia"/>
          <w:color w:val="000000" w:themeColor="text1"/>
        </w:rPr>
        <w:t>帆船回港;注意观察,帆船在球面上的航行是否符合现实。操作员开船的速度要慢;为了观察得更准备,所有观察员在操作员的对面，平视观察。(ppt出示实验记录单）</w:t>
      </w:r>
    </w:p>
    <w:p w14:paraId="643FE522" w14:textId="77777777" w:rsidR="00866608" w:rsidRDefault="00866608" w:rsidP="00866608">
      <w:pPr>
        <w:autoSpaceDE w:val="0"/>
        <w:adjustRightInd w:val="0"/>
        <w:snapToGrid w:val="0"/>
        <w:spacing w:line="360" w:lineRule="auto"/>
        <w:ind w:firstLineChars="200" w:firstLine="572"/>
        <w:rPr>
          <w:color w:val="000000" w:themeColor="text1"/>
        </w:rPr>
      </w:pPr>
      <w:r>
        <w:rPr>
          <w:rFonts w:hint="eastAsia"/>
          <w:color w:val="000000" w:themeColor="text1"/>
        </w:rPr>
        <w:t>3</w:t>
      </w:r>
      <w:r>
        <w:rPr>
          <w:rFonts w:hint="eastAsia"/>
        </w:rPr>
        <w:t>．</w:t>
      </w:r>
      <w:r>
        <w:rPr>
          <w:rFonts w:hint="eastAsia"/>
          <w:color w:val="000000" w:themeColor="text1"/>
        </w:rPr>
        <w:t>学生分组实验(教师巡视指导)</w:t>
      </w:r>
    </w:p>
    <w:p w14:paraId="02463B52" w14:textId="77777777" w:rsidR="00866608" w:rsidRDefault="00866608" w:rsidP="00866608">
      <w:pPr>
        <w:autoSpaceDE w:val="0"/>
        <w:adjustRightInd w:val="0"/>
        <w:snapToGrid w:val="0"/>
        <w:spacing w:line="360" w:lineRule="auto"/>
        <w:ind w:firstLineChars="200" w:firstLine="572"/>
        <w:rPr>
          <w:color w:val="000000" w:themeColor="text1"/>
        </w:rPr>
      </w:pPr>
      <w:r>
        <w:rPr>
          <w:rFonts w:hint="eastAsia"/>
          <w:color w:val="000000" w:themeColor="text1"/>
        </w:rPr>
        <w:t>4</w:t>
      </w:r>
      <w:r>
        <w:rPr>
          <w:rFonts w:hint="eastAsia"/>
        </w:rPr>
        <w:t>．</w:t>
      </w:r>
      <w:r>
        <w:rPr>
          <w:rFonts w:hint="eastAsia"/>
          <w:color w:val="000000" w:themeColor="text1"/>
        </w:rPr>
        <w:t>小组汇报，集体讨论交流</w:t>
      </w:r>
    </w:p>
    <w:p w14:paraId="5B5E76D4" w14:textId="77777777" w:rsidR="00866608" w:rsidRDefault="00866608" w:rsidP="00866608">
      <w:pPr>
        <w:autoSpaceDE w:val="0"/>
        <w:adjustRightInd w:val="0"/>
        <w:snapToGrid w:val="0"/>
        <w:spacing w:line="360" w:lineRule="auto"/>
        <w:ind w:firstLine="200"/>
        <w:rPr>
          <w:color w:val="000000" w:themeColor="text1"/>
        </w:rPr>
      </w:pPr>
      <w:r>
        <w:rPr>
          <w:rFonts w:hint="eastAsia"/>
          <w:color w:val="000000" w:themeColor="text1"/>
        </w:rPr>
        <w:t>实验时间到!请同学们回到座位上坐好,面向老师。</w:t>
      </w:r>
    </w:p>
    <w:p w14:paraId="52018C24" w14:textId="77777777" w:rsidR="00866608" w:rsidRDefault="00866608" w:rsidP="00866608">
      <w:pPr>
        <w:autoSpaceDE w:val="0"/>
        <w:adjustRightInd w:val="0"/>
        <w:snapToGrid w:val="0"/>
        <w:spacing w:line="360" w:lineRule="auto"/>
        <w:ind w:firstLine="200"/>
        <w:rPr>
          <w:color w:val="000000" w:themeColor="text1"/>
        </w:rPr>
      </w:pPr>
      <w:r>
        <w:rPr>
          <w:rFonts w:hint="eastAsia"/>
          <w:color w:val="000000" w:themeColor="text1"/>
        </w:rPr>
        <w:t>同学们,你们在球面上模拟帆船回港观察到什么现象？符合现实吗？所以你们的发现是？ (小组汇报,集体讨论交流。) 同学们表现得真棒!老</w:t>
      </w:r>
      <w:r>
        <w:rPr>
          <w:rFonts w:hint="eastAsia"/>
          <w:color w:val="000000" w:themeColor="text1"/>
        </w:rPr>
        <w:lastRenderedPageBreak/>
        <w:t>师给你们点赞！（生鼓掌）</w:t>
      </w:r>
    </w:p>
    <w:tbl>
      <w:tblPr>
        <w:tblW w:w="7776" w:type="dxa"/>
        <w:tblInd w:w="587" w:type="dxa"/>
        <w:tblCellMar>
          <w:left w:w="0" w:type="dxa"/>
          <w:right w:w="0" w:type="dxa"/>
        </w:tblCellMar>
        <w:tblLook w:val="04A0" w:firstRow="1" w:lastRow="0" w:firstColumn="1" w:lastColumn="0" w:noHBand="0" w:noVBand="1"/>
      </w:tblPr>
      <w:tblGrid>
        <w:gridCol w:w="1246"/>
        <w:gridCol w:w="3260"/>
        <w:gridCol w:w="3270"/>
      </w:tblGrid>
      <w:tr w:rsidR="00866608" w14:paraId="2581A9AD" w14:textId="77777777" w:rsidTr="005C2E0F">
        <w:trPr>
          <w:trHeight w:val="435"/>
        </w:trPr>
        <w:tc>
          <w:tcPr>
            <w:tcW w:w="1246" w:type="dxa"/>
            <w:vMerge w:val="restart"/>
            <w:tcBorders>
              <w:top w:val="single" w:sz="8" w:space="0" w:color="000000"/>
              <w:left w:val="single" w:sz="8" w:space="0" w:color="000000"/>
              <w:bottom w:val="single" w:sz="8" w:space="0" w:color="000000"/>
              <w:right w:val="single" w:sz="8" w:space="0" w:color="000000"/>
            </w:tcBorders>
            <w:tcMar>
              <w:top w:w="54" w:type="dxa"/>
              <w:left w:w="144" w:type="dxa"/>
              <w:bottom w:w="54" w:type="dxa"/>
              <w:right w:w="144" w:type="dxa"/>
            </w:tcMar>
            <w:vAlign w:val="center"/>
          </w:tcPr>
          <w:p w14:paraId="206A2BDA" w14:textId="77777777" w:rsidR="00866608" w:rsidRDefault="00866608" w:rsidP="005C2E0F">
            <w:pPr>
              <w:pStyle w:val="a6"/>
              <w:autoSpaceDE w:val="0"/>
              <w:adjustRightInd w:val="0"/>
              <w:snapToGrid w:val="0"/>
              <w:spacing w:before="0" w:beforeAutospacing="0" w:after="0" w:afterAutospacing="0" w:line="360" w:lineRule="auto"/>
              <w:ind w:firstLine="200"/>
              <w:jc w:val="center"/>
              <w:rPr>
                <w:color w:val="000000" w:themeColor="text1"/>
              </w:rPr>
            </w:pPr>
          </w:p>
        </w:tc>
        <w:tc>
          <w:tcPr>
            <w:tcW w:w="6530" w:type="dxa"/>
            <w:gridSpan w:val="2"/>
            <w:tcBorders>
              <w:top w:val="single" w:sz="8" w:space="0" w:color="000000"/>
              <w:left w:val="nil"/>
              <w:bottom w:val="single" w:sz="8" w:space="0" w:color="000000"/>
              <w:right w:val="single" w:sz="8" w:space="0" w:color="000000"/>
            </w:tcBorders>
            <w:tcMar>
              <w:top w:w="54" w:type="dxa"/>
              <w:left w:w="144" w:type="dxa"/>
              <w:bottom w:w="54" w:type="dxa"/>
              <w:right w:w="144" w:type="dxa"/>
            </w:tcMar>
            <w:vAlign w:val="center"/>
          </w:tcPr>
          <w:p w14:paraId="24211DD1" w14:textId="77777777" w:rsidR="00866608" w:rsidRDefault="00866608" w:rsidP="005C2E0F">
            <w:pPr>
              <w:pStyle w:val="a6"/>
              <w:autoSpaceDE w:val="0"/>
              <w:adjustRightInd w:val="0"/>
              <w:snapToGrid w:val="0"/>
              <w:spacing w:before="0" w:beforeAutospacing="0" w:after="0" w:afterAutospacing="0" w:line="360" w:lineRule="auto"/>
              <w:ind w:firstLine="200"/>
              <w:jc w:val="center"/>
              <w:rPr>
                <w:color w:val="000000" w:themeColor="text1"/>
              </w:rPr>
            </w:pPr>
            <w:r>
              <w:rPr>
                <w:rFonts w:hint="eastAsia"/>
                <w:color w:val="000000" w:themeColor="text1"/>
                <w:kern w:val="24"/>
              </w:rPr>
              <w:t>帆船回港</w:t>
            </w:r>
          </w:p>
        </w:tc>
      </w:tr>
      <w:tr w:rsidR="00866608" w14:paraId="747A1C0B" w14:textId="77777777" w:rsidTr="005C2E0F">
        <w:trPr>
          <w:trHeight w:val="443"/>
        </w:trPr>
        <w:tc>
          <w:tcPr>
            <w:tcW w:w="1246" w:type="dxa"/>
            <w:vMerge/>
            <w:tcBorders>
              <w:top w:val="single" w:sz="8" w:space="0" w:color="000000"/>
              <w:left w:val="single" w:sz="8" w:space="0" w:color="000000"/>
              <w:bottom w:val="single" w:sz="8" w:space="0" w:color="000000"/>
              <w:right w:val="single" w:sz="8" w:space="0" w:color="000000"/>
            </w:tcBorders>
            <w:vAlign w:val="center"/>
          </w:tcPr>
          <w:p w14:paraId="7A572803" w14:textId="77777777" w:rsidR="00866608" w:rsidRDefault="00866608" w:rsidP="005C2E0F">
            <w:pPr>
              <w:widowControl/>
              <w:adjustRightInd w:val="0"/>
              <w:snapToGrid w:val="0"/>
              <w:spacing w:line="360" w:lineRule="auto"/>
              <w:ind w:firstLine="200"/>
              <w:jc w:val="left"/>
              <w:rPr>
                <w:color w:val="000000" w:themeColor="text1"/>
                <w:kern w:val="0"/>
              </w:rPr>
            </w:pPr>
          </w:p>
        </w:tc>
        <w:tc>
          <w:tcPr>
            <w:tcW w:w="3260" w:type="dxa"/>
            <w:tcBorders>
              <w:top w:val="single" w:sz="8" w:space="0" w:color="000000"/>
              <w:left w:val="nil"/>
              <w:bottom w:val="single" w:sz="8" w:space="0" w:color="000000"/>
              <w:right w:val="single" w:sz="8" w:space="0" w:color="000000"/>
            </w:tcBorders>
            <w:tcMar>
              <w:top w:w="54" w:type="dxa"/>
              <w:left w:w="144" w:type="dxa"/>
              <w:bottom w:w="54" w:type="dxa"/>
              <w:right w:w="144" w:type="dxa"/>
            </w:tcMar>
            <w:vAlign w:val="center"/>
          </w:tcPr>
          <w:p w14:paraId="7CA6F6F1" w14:textId="77777777" w:rsidR="00866608" w:rsidRDefault="00866608" w:rsidP="005C2E0F">
            <w:pPr>
              <w:pStyle w:val="a6"/>
              <w:autoSpaceDE w:val="0"/>
              <w:adjustRightInd w:val="0"/>
              <w:snapToGrid w:val="0"/>
              <w:spacing w:before="0" w:beforeAutospacing="0" w:after="0" w:afterAutospacing="0" w:line="360" w:lineRule="auto"/>
              <w:ind w:firstLine="200"/>
              <w:jc w:val="center"/>
              <w:rPr>
                <w:color w:val="000000" w:themeColor="text1"/>
              </w:rPr>
            </w:pPr>
            <w:r>
              <w:rPr>
                <w:rFonts w:hint="eastAsia"/>
                <w:color w:val="000000" w:themeColor="text1"/>
                <w:kern w:val="24"/>
              </w:rPr>
              <w:t>先看见</w:t>
            </w:r>
          </w:p>
        </w:tc>
        <w:tc>
          <w:tcPr>
            <w:tcW w:w="3270" w:type="dxa"/>
            <w:tcBorders>
              <w:top w:val="single" w:sz="8" w:space="0" w:color="000000"/>
              <w:left w:val="nil"/>
              <w:bottom w:val="single" w:sz="8" w:space="0" w:color="000000"/>
              <w:right w:val="single" w:sz="8" w:space="0" w:color="000000"/>
            </w:tcBorders>
            <w:tcMar>
              <w:top w:w="54" w:type="dxa"/>
              <w:left w:w="144" w:type="dxa"/>
              <w:bottom w:w="54" w:type="dxa"/>
              <w:right w:w="144" w:type="dxa"/>
            </w:tcMar>
            <w:vAlign w:val="center"/>
          </w:tcPr>
          <w:p w14:paraId="2C5C857F" w14:textId="77777777" w:rsidR="00866608" w:rsidRDefault="00866608" w:rsidP="005C2E0F">
            <w:pPr>
              <w:pStyle w:val="a6"/>
              <w:autoSpaceDE w:val="0"/>
              <w:adjustRightInd w:val="0"/>
              <w:snapToGrid w:val="0"/>
              <w:spacing w:before="0" w:beforeAutospacing="0" w:after="0" w:afterAutospacing="0" w:line="360" w:lineRule="auto"/>
              <w:ind w:firstLine="200"/>
              <w:jc w:val="center"/>
              <w:rPr>
                <w:color w:val="000000" w:themeColor="text1"/>
              </w:rPr>
            </w:pPr>
            <w:r>
              <w:rPr>
                <w:rFonts w:hint="eastAsia"/>
                <w:color w:val="000000" w:themeColor="text1"/>
                <w:kern w:val="24"/>
              </w:rPr>
              <w:t>后看见</w:t>
            </w:r>
          </w:p>
        </w:tc>
      </w:tr>
      <w:tr w:rsidR="00866608" w14:paraId="429913E3" w14:textId="77777777" w:rsidTr="005C2E0F">
        <w:trPr>
          <w:trHeight w:val="415"/>
        </w:trPr>
        <w:tc>
          <w:tcPr>
            <w:tcW w:w="1246" w:type="dxa"/>
            <w:tcBorders>
              <w:top w:val="single" w:sz="8" w:space="0" w:color="000000"/>
              <w:left w:val="single" w:sz="8" w:space="0" w:color="000000"/>
              <w:bottom w:val="single" w:sz="8" w:space="0" w:color="000000"/>
              <w:right w:val="single" w:sz="8" w:space="0" w:color="000000"/>
            </w:tcBorders>
            <w:tcMar>
              <w:top w:w="54" w:type="dxa"/>
              <w:left w:w="144" w:type="dxa"/>
              <w:bottom w:w="54" w:type="dxa"/>
              <w:right w:w="144" w:type="dxa"/>
            </w:tcMar>
            <w:vAlign w:val="center"/>
          </w:tcPr>
          <w:p w14:paraId="0B92DA12" w14:textId="77777777" w:rsidR="00866608" w:rsidRDefault="00866608" w:rsidP="005C2E0F">
            <w:pPr>
              <w:pStyle w:val="a6"/>
              <w:autoSpaceDE w:val="0"/>
              <w:adjustRightInd w:val="0"/>
              <w:snapToGrid w:val="0"/>
              <w:spacing w:before="0" w:beforeAutospacing="0" w:after="0" w:afterAutospacing="0" w:line="360" w:lineRule="auto"/>
              <w:ind w:firstLine="200"/>
              <w:jc w:val="center"/>
              <w:rPr>
                <w:color w:val="000000" w:themeColor="text1"/>
              </w:rPr>
            </w:pPr>
            <w:r>
              <w:rPr>
                <w:rFonts w:hint="eastAsia"/>
                <w:color w:val="000000" w:themeColor="text1"/>
                <w:kern w:val="24"/>
              </w:rPr>
              <w:t>球面</w:t>
            </w:r>
          </w:p>
        </w:tc>
        <w:tc>
          <w:tcPr>
            <w:tcW w:w="3260" w:type="dxa"/>
            <w:tcBorders>
              <w:top w:val="single" w:sz="8" w:space="0" w:color="000000"/>
              <w:left w:val="nil"/>
              <w:bottom w:val="single" w:sz="8" w:space="0" w:color="000000"/>
              <w:right w:val="single" w:sz="8" w:space="0" w:color="000000"/>
            </w:tcBorders>
            <w:tcMar>
              <w:top w:w="54" w:type="dxa"/>
              <w:left w:w="144" w:type="dxa"/>
              <w:bottom w:w="54" w:type="dxa"/>
              <w:right w:w="144" w:type="dxa"/>
            </w:tcMar>
            <w:vAlign w:val="center"/>
          </w:tcPr>
          <w:p w14:paraId="1BC4929F" w14:textId="77777777" w:rsidR="00866608" w:rsidRDefault="00866608" w:rsidP="005C2E0F">
            <w:pPr>
              <w:pStyle w:val="a6"/>
              <w:autoSpaceDE w:val="0"/>
              <w:adjustRightInd w:val="0"/>
              <w:snapToGrid w:val="0"/>
              <w:spacing w:before="0" w:beforeAutospacing="0" w:after="0" w:afterAutospacing="0" w:line="360" w:lineRule="auto"/>
              <w:ind w:firstLine="200"/>
              <w:jc w:val="center"/>
              <w:rPr>
                <w:color w:val="000000" w:themeColor="text1"/>
              </w:rPr>
            </w:pPr>
            <w:r>
              <w:rPr>
                <w:rFonts w:hint="eastAsia"/>
                <w:color w:val="000000" w:themeColor="text1"/>
                <w:kern w:val="24"/>
              </w:rPr>
              <w:t>船帆</w:t>
            </w:r>
          </w:p>
        </w:tc>
        <w:tc>
          <w:tcPr>
            <w:tcW w:w="3270" w:type="dxa"/>
            <w:tcBorders>
              <w:top w:val="single" w:sz="8" w:space="0" w:color="000000"/>
              <w:left w:val="nil"/>
              <w:bottom w:val="single" w:sz="8" w:space="0" w:color="000000"/>
              <w:right w:val="single" w:sz="8" w:space="0" w:color="000000"/>
            </w:tcBorders>
            <w:tcMar>
              <w:top w:w="54" w:type="dxa"/>
              <w:left w:w="144" w:type="dxa"/>
              <w:bottom w:w="54" w:type="dxa"/>
              <w:right w:w="144" w:type="dxa"/>
            </w:tcMar>
            <w:vAlign w:val="center"/>
          </w:tcPr>
          <w:p w14:paraId="5F39AC6F" w14:textId="77777777" w:rsidR="00866608" w:rsidRDefault="00866608" w:rsidP="005C2E0F">
            <w:pPr>
              <w:pStyle w:val="a6"/>
              <w:autoSpaceDE w:val="0"/>
              <w:adjustRightInd w:val="0"/>
              <w:snapToGrid w:val="0"/>
              <w:spacing w:before="0" w:beforeAutospacing="0" w:after="0" w:afterAutospacing="0" w:line="360" w:lineRule="auto"/>
              <w:ind w:firstLine="200"/>
              <w:jc w:val="center"/>
              <w:rPr>
                <w:color w:val="000000" w:themeColor="text1"/>
              </w:rPr>
            </w:pPr>
            <w:r>
              <w:rPr>
                <w:rFonts w:hint="eastAsia"/>
                <w:color w:val="000000" w:themeColor="text1"/>
                <w:kern w:val="24"/>
              </w:rPr>
              <w:t>船身</w:t>
            </w:r>
          </w:p>
        </w:tc>
      </w:tr>
    </w:tbl>
    <w:p w14:paraId="059CC515" w14:textId="77777777" w:rsidR="00866608" w:rsidRDefault="00866608" w:rsidP="00866608">
      <w:pPr>
        <w:pStyle w:val="a6"/>
        <w:autoSpaceDE w:val="0"/>
        <w:adjustRightInd w:val="0"/>
        <w:snapToGrid w:val="0"/>
        <w:spacing w:before="0" w:beforeAutospacing="0" w:after="0" w:afterAutospacing="0" w:line="360" w:lineRule="auto"/>
        <w:jc w:val="both"/>
        <w:rPr>
          <w:color w:val="000000" w:themeColor="text1"/>
        </w:rPr>
      </w:pPr>
      <w:r>
        <w:rPr>
          <w:rFonts w:hint="eastAsia"/>
          <w:color w:val="000000" w:themeColor="text1"/>
        </w:rPr>
        <w:t>我的发现：</w:t>
      </w:r>
      <w:r>
        <w:rPr>
          <w:rFonts w:hint="eastAsia"/>
          <w:color w:val="000000" w:themeColor="text1"/>
          <w:u w:val="single"/>
        </w:rPr>
        <w:t>帆船在球面上回港的情况符合现实，地不是平的,地球可能是球体</w:t>
      </w:r>
      <w:r>
        <w:rPr>
          <w:rFonts w:hint="eastAsia"/>
          <w:color w:val="000000" w:themeColor="text1"/>
        </w:rPr>
        <w:t>。</w:t>
      </w:r>
    </w:p>
    <w:p w14:paraId="6A417365" w14:textId="77777777" w:rsidR="00866608" w:rsidRDefault="00866608" w:rsidP="00866608">
      <w:pPr>
        <w:autoSpaceDE w:val="0"/>
        <w:adjustRightInd w:val="0"/>
        <w:snapToGrid w:val="0"/>
        <w:spacing w:line="360" w:lineRule="auto"/>
        <w:ind w:firstLineChars="200" w:firstLine="572"/>
        <w:rPr>
          <w:color w:val="000000" w:themeColor="text1"/>
        </w:rPr>
      </w:pPr>
      <w:r>
        <w:rPr>
          <w:rFonts w:hint="eastAsia"/>
          <w:color w:val="000000" w:themeColor="text1"/>
        </w:rPr>
        <w:t>5</w:t>
      </w:r>
      <w:r>
        <w:rPr>
          <w:rFonts w:hint="eastAsia"/>
        </w:rPr>
        <w:t>．</w:t>
      </w:r>
      <w:r>
        <w:rPr>
          <w:rFonts w:hint="eastAsia"/>
          <w:color w:val="000000" w:themeColor="text1"/>
        </w:rPr>
        <w:t>师：既然大地的表面是不平的，它可能是什么形状呢？（学生预测：半球体、椭球体、圆锥……）相机板书。</w:t>
      </w:r>
    </w:p>
    <w:p w14:paraId="6BF4CF71" w14:textId="77777777" w:rsidR="00866608" w:rsidRDefault="00866608" w:rsidP="00866608">
      <w:pPr>
        <w:autoSpaceDE w:val="0"/>
        <w:adjustRightInd w:val="0"/>
        <w:snapToGrid w:val="0"/>
        <w:spacing w:line="360" w:lineRule="auto"/>
        <w:ind w:firstLineChars="200" w:firstLine="572"/>
        <w:rPr>
          <w:color w:val="000000" w:themeColor="text1"/>
        </w:rPr>
      </w:pPr>
      <w:r>
        <w:rPr>
          <w:rFonts w:hint="eastAsia"/>
          <w:color w:val="000000" w:themeColor="text1"/>
        </w:rPr>
        <w:t>6</w:t>
      </w:r>
      <w:r>
        <w:rPr>
          <w:rFonts w:hint="eastAsia"/>
        </w:rPr>
        <w:t>．</w:t>
      </w:r>
      <w:r>
        <w:rPr>
          <w:rFonts w:hint="eastAsia"/>
          <w:color w:val="000000" w:themeColor="text1"/>
        </w:rPr>
        <w:t>提问：还可能有这么多形状，那么根据事实，我们可以推翻哪些形状？师引导学生思辨，力求用证据将不合理的形状推翻。</w:t>
      </w:r>
    </w:p>
    <w:p w14:paraId="29C71584" w14:textId="77777777" w:rsidR="00866608" w:rsidRDefault="00866608" w:rsidP="00866608">
      <w:pPr>
        <w:autoSpaceDE w:val="0"/>
        <w:adjustRightInd w:val="0"/>
        <w:snapToGrid w:val="0"/>
        <w:spacing w:line="360" w:lineRule="auto"/>
        <w:ind w:firstLineChars="200" w:firstLine="572"/>
        <w:rPr>
          <w:color w:val="000000" w:themeColor="text1"/>
        </w:rPr>
      </w:pPr>
      <w:r>
        <w:rPr>
          <w:rFonts w:hint="eastAsia"/>
          <w:color w:val="000000" w:themeColor="text1"/>
        </w:rPr>
        <w:t>7</w:t>
      </w:r>
      <w:r>
        <w:rPr>
          <w:rFonts w:hint="eastAsia"/>
        </w:rPr>
        <w:t>．</w:t>
      </w:r>
      <w:r>
        <w:rPr>
          <w:rFonts w:hint="eastAsia"/>
          <w:color w:val="000000" w:themeColor="text1"/>
        </w:rPr>
        <w:t>师：刚才我们讨论了很多，只有半球体、椭球体和球体符合现有的证据。随着时间的推移，亚里士多德又通过月食来推断大地的形状。我们来看看什么是月食？(微课视频：月食)</w:t>
      </w:r>
    </w:p>
    <w:p w14:paraId="55913F58" w14:textId="77777777" w:rsidR="00866608" w:rsidRDefault="00866608" w:rsidP="00866608">
      <w:pPr>
        <w:pStyle w:val="a6"/>
        <w:autoSpaceDE w:val="0"/>
        <w:adjustRightInd w:val="0"/>
        <w:snapToGrid w:val="0"/>
        <w:spacing w:before="0" w:beforeAutospacing="0" w:after="0" w:afterAutospacing="0" w:line="360" w:lineRule="auto"/>
        <w:ind w:firstLineChars="200" w:firstLine="572"/>
        <w:jc w:val="both"/>
        <w:rPr>
          <w:color w:val="000000" w:themeColor="text1"/>
        </w:rPr>
      </w:pPr>
      <w:r>
        <w:rPr>
          <w:rFonts w:hint="eastAsia"/>
          <w:color w:val="000000" w:themeColor="text1"/>
        </w:rPr>
        <w:t>8</w:t>
      </w:r>
      <w:r>
        <w:rPr>
          <w:rFonts w:hint="eastAsia"/>
        </w:rPr>
        <w:t>．</w:t>
      </w:r>
      <w:r>
        <w:rPr>
          <w:rFonts w:hint="eastAsia"/>
          <w:color w:val="000000" w:themeColor="text1"/>
        </w:rPr>
        <w:t>根据月食的形成，同学们对大地的形状又有什么新的想法呢？引导学生再次思辨,认识到地球只能是球体。(相机板书： 地球投射到月球的弧形阴影)</w:t>
      </w:r>
    </w:p>
    <w:p w14:paraId="4037FD5E" w14:textId="77777777" w:rsidR="00866608" w:rsidRDefault="00866608" w:rsidP="00866608">
      <w:pPr>
        <w:pStyle w:val="a6"/>
        <w:autoSpaceDE w:val="0"/>
        <w:adjustRightInd w:val="0"/>
        <w:snapToGrid w:val="0"/>
        <w:spacing w:before="0" w:beforeAutospacing="0" w:after="0" w:afterAutospacing="0" w:line="360" w:lineRule="auto"/>
        <w:ind w:firstLineChars="200" w:firstLine="572"/>
        <w:jc w:val="both"/>
        <w:rPr>
          <w:rFonts w:ascii="楷体" w:eastAsia="楷体" w:hAnsi="楷体"/>
          <w:color w:val="000000" w:themeColor="text1"/>
        </w:rPr>
      </w:pPr>
      <w:r>
        <w:rPr>
          <w:rFonts w:ascii="楷体" w:eastAsia="楷体" w:hAnsi="楷体" w:hint="eastAsia"/>
          <w:color w:val="000000" w:themeColor="text1"/>
        </w:rPr>
        <w:t>［设计意图：由海岸观船观察到的现象提出问题，作出假设,在学生分组实验前作充分的讨论交流，明确实验目的与注意事项再开展实验验证;引导学生从观察帆船在球面上的航行情况中推断出地不是平的,地球可能是球体;引导学生思辨，力求用证据将不合理的形状推翻,认识到地球只能是球体。］</w:t>
      </w:r>
    </w:p>
    <w:p w14:paraId="3EFFD64A" w14:textId="77777777" w:rsidR="00866608" w:rsidRDefault="00866608" w:rsidP="00866608">
      <w:pPr>
        <w:autoSpaceDE w:val="0"/>
        <w:adjustRightInd w:val="0"/>
        <w:snapToGrid w:val="0"/>
        <w:spacing w:line="360" w:lineRule="auto"/>
        <w:ind w:firstLineChars="200" w:firstLine="574"/>
        <w:rPr>
          <w:b/>
          <w:bCs/>
          <w:color w:val="000000" w:themeColor="text1"/>
        </w:rPr>
      </w:pPr>
      <w:r>
        <w:rPr>
          <w:rFonts w:hint="eastAsia"/>
          <w:b/>
          <w:bCs/>
          <w:color w:val="000000" w:themeColor="text1"/>
        </w:rPr>
        <w:t>（二）模拟麦哲伦环球航行</w:t>
      </w:r>
    </w:p>
    <w:p w14:paraId="77CCB83C" w14:textId="77777777" w:rsidR="00866608" w:rsidRDefault="00866608" w:rsidP="00866608">
      <w:pPr>
        <w:pStyle w:val="a6"/>
        <w:autoSpaceDE w:val="0"/>
        <w:adjustRightInd w:val="0"/>
        <w:snapToGrid w:val="0"/>
        <w:spacing w:before="0" w:beforeAutospacing="0" w:after="0" w:afterAutospacing="0" w:line="360" w:lineRule="auto"/>
        <w:ind w:firstLineChars="200" w:firstLine="572"/>
        <w:jc w:val="both"/>
        <w:rPr>
          <w:color w:val="000000" w:themeColor="text1"/>
        </w:rPr>
      </w:pPr>
      <w:r>
        <w:rPr>
          <w:rFonts w:hint="eastAsia"/>
          <w:color w:val="000000" w:themeColor="text1"/>
        </w:rPr>
        <w:t>过渡：既然很多证据都推测大地是球体，那么只要从起点出发必然可以回到起点</w:t>
      </w:r>
      <w:r>
        <w:rPr>
          <w:color w:val="000000" w:themeColor="text1"/>
        </w:rPr>
        <w:t>。</w:t>
      </w:r>
      <w:r>
        <w:rPr>
          <w:rFonts w:hint="eastAsia"/>
          <w:color w:val="000000" w:themeColor="text1"/>
        </w:rPr>
        <w:t>基于这样的想法，1519年，航海家麦哲伦带领船队,朝着一个方向航行，历经1082天又回到了出发地,用亲身实践证明地球是球体</w:t>
      </w:r>
      <w:r>
        <w:rPr>
          <w:color w:val="000000" w:themeColor="text1"/>
        </w:rPr>
        <w:t>。</w:t>
      </w:r>
      <w:r>
        <w:rPr>
          <w:rFonts w:hint="eastAsia"/>
          <w:color w:val="000000" w:themeColor="text1"/>
        </w:rPr>
        <w:t>这样人们才开始接受地球是球体</w:t>
      </w:r>
      <w:r>
        <w:rPr>
          <w:color w:val="000000" w:themeColor="text1"/>
        </w:rPr>
        <w:t>。</w:t>
      </w:r>
    </w:p>
    <w:p w14:paraId="03C4D075" w14:textId="77777777" w:rsidR="00866608" w:rsidRDefault="00866608" w:rsidP="00866608">
      <w:pPr>
        <w:pStyle w:val="a6"/>
        <w:autoSpaceDE w:val="0"/>
        <w:adjustRightInd w:val="0"/>
        <w:snapToGrid w:val="0"/>
        <w:spacing w:before="0" w:beforeAutospacing="0" w:after="0" w:afterAutospacing="0" w:line="360" w:lineRule="auto"/>
        <w:ind w:firstLineChars="200" w:firstLine="572"/>
        <w:jc w:val="both"/>
        <w:rPr>
          <w:color w:val="000000" w:themeColor="text1"/>
        </w:rPr>
      </w:pPr>
      <w:r>
        <w:rPr>
          <w:rFonts w:hint="eastAsia"/>
          <w:color w:val="000000" w:themeColor="text1"/>
        </w:rPr>
        <w:t>1</w:t>
      </w:r>
      <w:r>
        <w:rPr>
          <w:rFonts w:hint="eastAsia"/>
        </w:rPr>
        <w:t>．</w:t>
      </w:r>
      <w:r>
        <w:rPr>
          <w:rFonts w:hint="eastAsia"/>
          <w:color w:val="000000" w:themeColor="text1"/>
        </w:rPr>
        <w:t>请同学们通过阅读材料了解麦哲伦环球航行的故事(活动记录P5),并在地球仪上找出麦哲伦航海路线的主要停靠点。(学生分组活动,教师巡视指导)</w:t>
      </w:r>
    </w:p>
    <w:p w14:paraId="307DD951" w14:textId="77777777" w:rsidR="00866608" w:rsidRDefault="00866608" w:rsidP="00866608">
      <w:pPr>
        <w:adjustRightInd w:val="0"/>
        <w:snapToGrid w:val="0"/>
        <w:spacing w:line="360" w:lineRule="auto"/>
        <w:ind w:firstLineChars="200" w:firstLine="572"/>
        <w:rPr>
          <w:color w:val="000000" w:themeColor="text1"/>
        </w:rPr>
      </w:pPr>
      <w:r>
        <w:rPr>
          <w:rFonts w:hint="eastAsia"/>
          <w:color w:val="000000" w:themeColor="text1"/>
        </w:rPr>
        <w:lastRenderedPageBreak/>
        <w:t>2</w:t>
      </w:r>
      <w:r>
        <w:rPr>
          <w:rFonts w:hint="eastAsia"/>
        </w:rPr>
        <w:t>．</w:t>
      </w:r>
      <w:r>
        <w:rPr>
          <w:rFonts w:hint="eastAsia"/>
          <w:color w:val="000000" w:themeColor="text1"/>
        </w:rPr>
        <w:t>模拟麦哲伦环球航行</w:t>
      </w:r>
    </w:p>
    <w:p w14:paraId="6706D6D5" w14:textId="77777777" w:rsidR="00866608" w:rsidRDefault="00866608" w:rsidP="00866608">
      <w:pPr>
        <w:autoSpaceDE w:val="0"/>
        <w:adjustRightInd w:val="0"/>
        <w:snapToGrid w:val="0"/>
        <w:spacing w:line="360" w:lineRule="auto"/>
        <w:ind w:firstLineChars="200" w:firstLine="572"/>
        <w:rPr>
          <w:color w:val="000000" w:themeColor="text1"/>
        </w:rPr>
      </w:pPr>
      <w:r>
        <w:rPr>
          <w:rFonts w:hint="eastAsia"/>
          <w:color w:val="000000" w:themeColor="text1"/>
        </w:rPr>
        <w:t xml:space="preserve">师：下面正式开始 (板书：麦哲伦环球航行)各小组随着老师的引述,在地球仪上找出麦哲伦航海路线的主要停靠点并插上一面小旗。各小组请准备! 准备好了吗？我宣布,模拟麦哲伦环球航行之旅启航啦!(PPT帆船鸣笛启航) </w:t>
      </w:r>
    </w:p>
    <w:p w14:paraId="0C6CA47D" w14:textId="77777777" w:rsidR="00866608" w:rsidRDefault="00866608" w:rsidP="00866608">
      <w:pPr>
        <w:adjustRightInd w:val="0"/>
        <w:snapToGrid w:val="0"/>
        <w:spacing w:line="360" w:lineRule="auto"/>
        <w:ind w:firstLineChars="200" w:firstLine="572"/>
        <w:rPr>
          <w:color w:val="000000" w:themeColor="text1"/>
        </w:rPr>
      </w:pPr>
      <w:r>
        <w:rPr>
          <w:rFonts w:hint="eastAsia"/>
          <w:color w:val="000000" w:themeColor="text1"/>
        </w:rPr>
        <w:t>师结合学生准备情况作出如下适当提醒：起</w:t>
      </w:r>
      <w:r>
        <w:rPr>
          <w:rFonts w:hint="eastAsia"/>
          <w:color w:val="000000" w:themeColor="text1"/>
          <w:kern w:val="0"/>
        </w:rPr>
        <w:t>点是欧洲的？(</w:t>
      </w:r>
      <w:r>
        <w:rPr>
          <w:rFonts w:hint="eastAsia"/>
          <w:b/>
          <w:bCs/>
          <w:color w:val="000000" w:themeColor="text1"/>
          <w:kern w:val="0"/>
        </w:rPr>
        <w:t>西班牙</w:t>
      </w:r>
      <w:r>
        <w:rPr>
          <w:rFonts w:hint="eastAsia"/>
          <w:color w:val="000000" w:themeColor="text1"/>
          <w:kern w:val="0"/>
        </w:rPr>
        <w:t>)，穿过大西洋，到达南美洲的？(</w:t>
      </w:r>
      <w:r>
        <w:rPr>
          <w:rFonts w:hint="eastAsia"/>
          <w:b/>
          <w:bCs/>
          <w:color w:val="000000" w:themeColor="text1"/>
          <w:kern w:val="0"/>
        </w:rPr>
        <w:t>巴西)</w:t>
      </w:r>
      <w:r>
        <w:rPr>
          <w:rFonts w:hint="eastAsia"/>
          <w:color w:val="000000" w:themeColor="text1"/>
          <w:kern w:val="0"/>
        </w:rPr>
        <w:t>。一路南下航行4个月发现一个平静的港湾，命名为(</w:t>
      </w:r>
      <w:r>
        <w:rPr>
          <w:rFonts w:hint="eastAsia"/>
          <w:b/>
          <w:bCs/>
          <w:color w:val="000000" w:themeColor="text1"/>
          <w:kern w:val="0"/>
        </w:rPr>
        <w:t>“圣胡利安港”)</w:t>
      </w:r>
      <w:r>
        <w:rPr>
          <w:rFonts w:hint="eastAsia"/>
          <w:color w:val="000000" w:themeColor="text1"/>
          <w:kern w:val="0"/>
        </w:rPr>
        <w:t>。探险船队沿着南美洲海岸向南航行，发现了一条通往太平洋的海峡</w:t>
      </w:r>
      <w:r>
        <w:rPr>
          <w:rFonts w:cs="宋体"/>
          <w:color w:val="000000" w:themeColor="text1"/>
        </w:rPr>
        <w:t>——</w:t>
      </w:r>
      <w:r>
        <w:rPr>
          <w:rFonts w:hint="eastAsia"/>
          <w:color w:val="000000" w:themeColor="text1"/>
          <w:kern w:val="0"/>
        </w:rPr>
        <w:t>“麦哲伦海峡”。穿过海峡，便到达了南美洲的最南端(</w:t>
      </w:r>
      <w:r>
        <w:rPr>
          <w:rFonts w:hint="eastAsia"/>
          <w:b/>
          <w:bCs/>
          <w:color w:val="000000" w:themeColor="text1"/>
          <w:kern w:val="0"/>
        </w:rPr>
        <w:t>合恩角)</w:t>
      </w:r>
      <w:r>
        <w:rPr>
          <w:rFonts w:hint="eastAsia"/>
          <w:color w:val="000000" w:themeColor="text1"/>
          <w:kern w:val="0"/>
        </w:rPr>
        <w:t>，前方是一片浩瀚的太平洋。 1521年，麦哲伦船队横渡太平洋，抵达</w:t>
      </w:r>
      <w:r>
        <w:rPr>
          <w:rFonts w:hint="eastAsia"/>
          <w:b/>
          <w:bCs/>
          <w:color w:val="000000" w:themeColor="text1"/>
          <w:kern w:val="0"/>
        </w:rPr>
        <w:t>菲律宾群岛</w:t>
      </w:r>
      <w:r>
        <w:rPr>
          <w:rFonts w:hint="eastAsia"/>
          <w:color w:val="000000" w:themeColor="text1"/>
          <w:kern w:val="0"/>
        </w:rPr>
        <w:t>。在那里，麦哲伦和当地的土著发生冲突不幸身亡。船员们继续未完成的航程，横渡印度洋，绕过非洲的(</w:t>
      </w:r>
      <w:r>
        <w:rPr>
          <w:rFonts w:hint="eastAsia"/>
          <w:b/>
          <w:bCs/>
          <w:color w:val="000000" w:themeColor="text1"/>
          <w:kern w:val="0"/>
        </w:rPr>
        <w:t>好望角)</w:t>
      </w:r>
      <w:r>
        <w:rPr>
          <w:rFonts w:hint="eastAsia"/>
          <w:color w:val="000000" w:themeColor="text1"/>
          <w:kern w:val="0"/>
        </w:rPr>
        <w:t>，于1522 年9月回到</w:t>
      </w:r>
      <w:r>
        <w:rPr>
          <w:rFonts w:hint="eastAsia"/>
          <w:b/>
          <w:bCs/>
          <w:color w:val="000000" w:themeColor="text1"/>
          <w:kern w:val="0"/>
        </w:rPr>
        <w:t>西班牙</w:t>
      </w:r>
      <w:r>
        <w:rPr>
          <w:rFonts w:hint="eastAsia"/>
          <w:color w:val="000000" w:themeColor="text1"/>
          <w:kern w:val="0"/>
        </w:rPr>
        <w:t>，历时1082 天，完成了人类首次环球航行!</w:t>
      </w:r>
    </w:p>
    <w:p w14:paraId="3EEF1398" w14:textId="77777777" w:rsidR="00866608" w:rsidRDefault="00866608" w:rsidP="00866608">
      <w:pPr>
        <w:autoSpaceDE w:val="0"/>
        <w:adjustRightInd w:val="0"/>
        <w:snapToGrid w:val="0"/>
        <w:spacing w:line="360" w:lineRule="auto"/>
        <w:ind w:firstLineChars="200" w:firstLine="572"/>
        <w:rPr>
          <w:color w:val="000000" w:themeColor="text1"/>
        </w:rPr>
      </w:pPr>
      <w:r>
        <w:rPr>
          <w:rFonts w:hint="eastAsia"/>
          <w:color w:val="000000" w:themeColor="text1"/>
        </w:rPr>
        <w:t>3</w:t>
      </w:r>
      <w:r>
        <w:rPr>
          <w:rFonts w:hint="eastAsia"/>
        </w:rPr>
        <w:t>．</w:t>
      </w:r>
      <w:r>
        <w:rPr>
          <w:rFonts w:hint="eastAsia"/>
          <w:color w:val="000000" w:themeColor="text1"/>
        </w:rPr>
        <w:t>同学们,咱们用红绳按航行的路线将小旗连起来,有什么发现？(学生：从起点出发又回到了起点……地球是球体……)</w:t>
      </w:r>
    </w:p>
    <w:p w14:paraId="74CF934B" w14:textId="77777777" w:rsidR="00866608" w:rsidRDefault="00866608" w:rsidP="00866608">
      <w:pPr>
        <w:autoSpaceDE w:val="0"/>
        <w:adjustRightInd w:val="0"/>
        <w:snapToGrid w:val="0"/>
        <w:spacing w:line="360" w:lineRule="auto"/>
        <w:ind w:firstLineChars="200" w:firstLine="572"/>
        <w:rPr>
          <w:color w:val="000000" w:themeColor="text1"/>
        </w:rPr>
      </w:pPr>
      <w:r>
        <w:rPr>
          <w:rFonts w:hint="eastAsia"/>
          <w:color w:val="000000" w:themeColor="text1"/>
        </w:rPr>
        <w:t xml:space="preserve">小结：到此,人类对地球形状的认识历程又进了一大步,证实了(生：地球是球体;板书：球体、地球是球体) </w:t>
      </w:r>
    </w:p>
    <w:p w14:paraId="5A52A5B9" w14:textId="77777777" w:rsidR="00866608" w:rsidRDefault="00866608" w:rsidP="00866608">
      <w:pPr>
        <w:autoSpaceDE w:val="0"/>
        <w:adjustRightInd w:val="0"/>
        <w:snapToGrid w:val="0"/>
        <w:spacing w:line="360" w:lineRule="auto"/>
        <w:ind w:firstLineChars="200" w:firstLine="572"/>
        <w:rPr>
          <w:rFonts w:ascii="楷体" w:eastAsia="楷体" w:hAnsi="楷体"/>
          <w:color w:val="000000" w:themeColor="text1"/>
        </w:rPr>
      </w:pPr>
      <w:r>
        <w:rPr>
          <w:rFonts w:ascii="楷体" w:eastAsia="楷体" w:hAnsi="楷体" w:hint="eastAsia"/>
          <w:color w:val="000000" w:themeColor="text1"/>
        </w:rPr>
        <w:t>［设计意图：引导学生通过阅读麦哲伦航行故事、模拟麦哲伦环球航行,用亲身实践证实地球是球体,能比较深刻地体会这个有着划时代意义的人类首次环球航行。针对新的假设，教师再次提供事实让学生自主思考，寻找证据，就这样引导学生逐步了解人类探索地球形状所经历的漫长而曲折的过程。］</w:t>
      </w:r>
    </w:p>
    <w:p w14:paraId="2FAC7F41" w14:textId="77777777" w:rsidR="00866608" w:rsidRDefault="00866608" w:rsidP="00866608">
      <w:pPr>
        <w:autoSpaceDE w:val="0"/>
        <w:adjustRightInd w:val="0"/>
        <w:snapToGrid w:val="0"/>
        <w:spacing w:line="360" w:lineRule="auto"/>
        <w:ind w:firstLineChars="200" w:firstLine="574"/>
        <w:rPr>
          <w:b/>
          <w:bCs/>
          <w:color w:val="000000" w:themeColor="text1"/>
        </w:rPr>
      </w:pPr>
      <w:r>
        <w:rPr>
          <w:rFonts w:hint="eastAsia"/>
          <w:b/>
          <w:bCs/>
          <w:color w:val="000000" w:themeColor="text1"/>
        </w:rPr>
        <w:t>四、阅读与交流</w:t>
      </w:r>
    </w:p>
    <w:p w14:paraId="079A9A50" w14:textId="77777777" w:rsidR="00866608" w:rsidRDefault="00866608" w:rsidP="00866608">
      <w:pPr>
        <w:autoSpaceDE w:val="0"/>
        <w:adjustRightInd w:val="0"/>
        <w:snapToGrid w:val="0"/>
        <w:spacing w:line="360" w:lineRule="auto"/>
        <w:ind w:firstLineChars="100" w:firstLine="286"/>
        <w:rPr>
          <w:color w:val="000000" w:themeColor="text1"/>
        </w:rPr>
      </w:pPr>
      <w:r>
        <w:rPr>
          <w:rFonts w:hint="eastAsia"/>
          <w:color w:val="000000" w:themeColor="text1"/>
        </w:rPr>
        <w:t xml:space="preserve">  1</w:t>
      </w:r>
      <w:r>
        <w:rPr>
          <w:rFonts w:hint="eastAsia"/>
        </w:rPr>
        <w:t>．</w:t>
      </w:r>
      <w:r>
        <w:rPr>
          <w:rFonts w:hint="eastAsia"/>
          <w:color w:val="000000" w:themeColor="text1"/>
        </w:rPr>
        <w:t>师：随着科技的进步,人类进入太空,可以全方位多角度地观察地球的形状,请看视频(《人类第一艘载人宇宙飞船》《中国探索太空的脚步》)</w:t>
      </w:r>
    </w:p>
    <w:p w14:paraId="511E9D4B" w14:textId="77777777" w:rsidR="00866608" w:rsidRDefault="00866608" w:rsidP="00866608">
      <w:pPr>
        <w:widowControl/>
        <w:autoSpaceDE w:val="0"/>
        <w:adjustRightInd w:val="0"/>
        <w:snapToGrid w:val="0"/>
        <w:spacing w:line="360" w:lineRule="auto"/>
        <w:ind w:firstLine="200"/>
        <w:rPr>
          <w:color w:val="000000" w:themeColor="text1"/>
        </w:rPr>
      </w:pPr>
      <w:r>
        <w:rPr>
          <w:rFonts w:hint="eastAsia"/>
          <w:color w:val="000000" w:themeColor="text1"/>
          <w:kern w:val="0"/>
        </w:rPr>
        <w:t>从太空看到的地球</w:t>
      </w:r>
      <w:r>
        <w:rPr>
          <w:rFonts w:hint="eastAsia"/>
          <w:color w:val="000000" w:themeColor="text1"/>
        </w:rPr>
        <w:t>是怎样的？(</w:t>
      </w:r>
      <w:r>
        <w:rPr>
          <w:rFonts w:hint="eastAsia"/>
          <w:color w:val="000000" w:themeColor="text1"/>
          <w:kern w:val="0"/>
        </w:rPr>
        <w:t>一颗蓝色的星球)这是</w:t>
      </w:r>
      <w:r>
        <w:rPr>
          <w:rFonts w:hint="eastAsia"/>
          <w:color w:val="000000" w:themeColor="text1"/>
        </w:rPr>
        <w:t>地球卫星照片,确证了地球是球体(</w:t>
      </w:r>
      <w:r>
        <w:rPr>
          <w:rFonts w:hint="eastAsia"/>
          <w:color w:val="000000" w:themeColor="text1"/>
          <w:kern w:val="0"/>
        </w:rPr>
        <w:t>板：</w:t>
      </w:r>
      <w:r>
        <w:rPr>
          <w:rFonts w:hint="eastAsia"/>
          <w:color w:val="000000" w:themeColor="text1"/>
        </w:rPr>
        <w:t>确证球体</w:t>
      </w:r>
      <w:r>
        <w:rPr>
          <w:rFonts w:hint="eastAsia"/>
          <w:color w:val="000000" w:themeColor="text1"/>
          <w:kern w:val="0"/>
        </w:rPr>
        <w:t>)</w:t>
      </w:r>
      <w:r>
        <w:rPr>
          <w:color w:val="000000" w:themeColor="text1"/>
        </w:rPr>
        <w:t xml:space="preserve"> </w:t>
      </w:r>
    </w:p>
    <w:p w14:paraId="1E8522DC" w14:textId="77777777" w:rsidR="00866608" w:rsidRDefault="00866608" w:rsidP="00866608">
      <w:pPr>
        <w:autoSpaceDE w:val="0"/>
        <w:adjustRightInd w:val="0"/>
        <w:snapToGrid w:val="0"/>
        <w:spacing w:line="360" w:lineRule="auto"/>
        <w:ind w:firstLineChars="200" w:firstLine="572"/>
        <w:rPr>
          <w:color w:val="000000" w:themeColor="text1"/>
        </w:rPr>
      </w:pPr>
      <w:r>
        <w:rPr>
          <w:rFonts w:hint="eastAsia"/>
          <w:color w:val="000000" w:themeColor="text1"/>
        </w:rPr>
        <w:t>师生共同小结：到此,我们了解到, 从地是平的</w:t>
      </w:r>
      <w:r>
        <w:rPr>
          <w:rFonts w:cs="宋体"/>
          <w:color w:val="000000" w:themeColor="text1"/>
        </w:rPr>
        <w:t>——</w:t>
      </w:r>
      <w:r>
        <w:rPr>
          <w:rFonts w:hint="eastAsia"/>
          <w:color w:val="000000" w:themeColor="text1"/>
        </w:rPr>
        <w:t>不平</w:t>
      </w:r>
      <w:r>
        <w:rPr>
          <w:rFonts w:cs="宋体" w:hint="eastAsia"/>
          <w:color w:val="000000" w:themeColor="text1"/>
        </w:rPr>
        <w:t>(弧形)</w:t>
      </w:r>
      <w:r>
        <w:rPr>
          <w:rFonts w:cs="宋体"/>
          <w:color w:val="000000" w:themeColor="text1"/>
        </w:rPr>
        <w:t>——</w:t>
      </w:r>
      <w:r>
        <w:rPr>
          <w:rFonts w:cs="宋体" w:hint="eastAsia"/>
          <w:color w:val="000000" w:themeColor="text1"/>
        </w:rPr>
        <w:t>球体</w:t>
      </w:r>
      <w:r>
        <w:rPr>
          <w:rFonts w:cs="宋体"/>
          <w:color w:val="000000" w:themeColor="text1"/>
        </w:rPr>
        <w:t>——</w:t>
      </w:r>
      <w:r>
        <w:rPr>
          <w:rFonts w:hint="eastAsia"/>
          <w:color w:val="000000" w:themeColor="text1"/>
        </w:rPr>
        <w:t>确证球体</w:t>
      </w:r>
      <w:r>
        <w:rPr>
          <w:rFonts w:cs="宋体" w:hint="eastAsia"/>
          <w:color w:val="000000" w:themeColor="text1"/>
        </w:rPr>
        <w:t>,</w:t>
      </w:r>
      <w:r>
        <w:rPr>
          <w:rFonts w:hint="eastAsia"/>
          <w:color w:val="000000" w:themeColor="text1"/>
        </w:rPr>
        <w:t>人类对地球形状的探索经历了猜想、</w:t>
      </w:r>
      <w:r>
        <w:rPr>
          <w:rFonts w:cs="宋体" w:hint="eastAsia"/>
          <w:color w:val="000000" w:themeColor="text1"/>
        </w:rPr>
        <w:t>由现象进行</w:t>
      </w:r>
      <w:r>
        <w:rPr>
          <w:rFonts w:hint="eastAsia"/>
          <w:color w:val="000000" w:themeColor="text1"/>
        </w:rPr>
        <w:t>推测、</w:t>
      </w:r>
      <w:r>
        <w:rPr>
          <w:rFonts w:hint="eastAsia"/>
          <w:color w:val="000000" w:themeColor="text1"/>
        </w:rPr>
        <w:lastRenderedPageBreak/>
        <w:t>寻求证据修正认识形成新的猜想、</w:t>
      </w:r>
      <w:r>
        <w:rPr>
          <w:rFonts w:cs="宋体" w:hint="eastAsia"/>
          <w:color w:val="000000" w:themeColor="text1"/>
        </w:rPr>
        <w:t>环球航行</w:t>
      </w:r>
      <w:r>
        <w:rPr>
          <w:rFonts w:hint="eastAsia"/>
          <w:color w:val="000000" w:themeColor="text1"/>
        </w:rPr>
        <w:t>亲身实践验证、到</w:t>
      </w:r>
      <w:r>
        <w:rPr>
          <w:rFonts w:cs="宋体" w:hint="eastAsia"/>
          <w:color w:val="000000" w:themeColor="text1"/>
        </w:rPr>
        <w:t>地球卫星照片确证</w:t>
      </w:r>
      <w:r>
        <w:rPr>
          <w:rFonts w:hint="eastAsia"/>
          <w:color w:val="000000" w:themeColor="text1"/>
        </w:rPr>
        <w:t>, 人类</w:t>
      </w:r>
      <w:r>
        <w:rPr>
          <w:rFonts w:hint="eastAsia"/>
          <w:color w:val="000000" w:themeColor="text1"/>
          <w:shd w:val="clear" w:color="auto" w:fill="FFFFFF"/>
        </w:rPr>
        <w:t>对</w:t>
      </w:r>
      <w:r>
        <w:rPr>
          <w:rFonts w:hint="eastAsia"/>
          <w:color w:val="000000" w:themeColor="text1"/>
        </w:rPr>
        <w:t>地球形状的认识历程是漫长而曲折的(板书);是客观求真的过程;无论什么时代,哪个国家、民族、地区都这样</w:t>
      </w:r>
      <w:r>
        <w:rPr>
          <w:rFonts w:hint="eastAsia"/>
          <w:color w:val="000000" w:themeColor="text1"/>
          <w:kern w:val="0"/>
        </w:rPr>
        <w:t>，</w:t>
      </w:r>
      <w:r>
        <w:rPr>
          <w:rFonts w:hint="eastAsia"/>
          <w:color w:val="000000" w:themeColor="text1"/>
        </w:rPr>
        <w:t>这就是实事求是的科学态度和科学精神</w:t>
      </w:r>
      <w:r>
        <w:rPr>
          <w:color w:val="000000" w:themeColor="text1"/>
        </w:rPr>
        <w:t>。</w:t>
      </w:r>
      <w:r>
        <w:rPr>
          <w:rFonts w:hint="eastAsia"/>
          <w:color w:val="000000" w:themeColor="text1"/>
        </w:rPr>
        <w:t>(板：实事求是)</w:t>
      </w:r>
    </w:p>
    <w:p w14:paraId="749718E0" w14:textId="77777777" w:rsidR="00866608" w:rsidRDefault="00866608" w:rsidP="00866608">
      <w:pPr>
        <w:autoSpaceDE w:val="0"/>
        <w:adjustRightInd w:val="0"/>
        <w:snapToGrid w:val="0"/>
        <w:spacing w:line="360" w:lineRule="auto"/>
        <w:ind w:firstLineChars="200" w:firstLine="572"/>
        <w:rPr>
          <w:color w:val="000000" w:themeColor="text1"/>
        </w:rPr>
      </w:pPr>
      <w:r>
        <w:rPr>
          <w:rFonts w:hint="eastAsia"/>
          <w:color w:val="000000" w:themeColor="text1"/>
          <w:kern w:val="0"/>
        </w:rPr>
        <w:t>2</w:t>
      </w:r>
      <w:r>
        <w:rPr>
          <w:rFonts w:hint="eastAsia"/>
        </w:rPr>
        <w:t>．</w:t>
      </w:r>
      <w:r>
        <w:rPr>
          <w:rFonts w:hint="eastAsia"/>
          <w:color w:val="000000" w:themeColor="text1"/>
          <w:kern w:val="0"/>
        </w:rPr>
        <w:t>让</w:t>
      </w:r>
      <w:r>
        <w:rPr>
          <w:rFonts w:hint="eastAsia"/>
          <w:color w:val="000000" w:themeColor="text1"/>
        </w:rPr>
        <w:t>我们通过视频了解更多关于地球的知识</w:t>
      </w:r>
    </w:p>
    <w:p w14:paraId="63A24A1A" w14:textId="77777777" w:rsidR="00866608" w:rsidRDefault="00866608" w:rsidP="00866608">
      <w:pPr>
        <w:autoSpaceDE w:val="0"/>
        <w:adjustRightInd w:val="0"/>
        <w:snapToGrid w:val="0"/>
        <w:spacing w:line="360" w:lineRule="auto"/>
        <w:ind w:firstLineChars="200" w:firstLine="572"/>
        <w:rPr>
          <w:color w:val="000000" w:themeColor="text1"/>
        </w:rPr>
      </w:pPr>
      <w:r>
        <w:rPr>
          <w:rFonts w:hint="eastAsia"/>
          <w:color w:val="000000" w:themeColor="text1"/>
        </w:rPr>
        <w:t>师：关于地球,你知道了什么？请你说？</w:t>
      </w:r>
      <w:r>
        <w:rPr>
          <w:rFonts w:hint="eastAsia"/>
          <w:color w:val="000000" w:themeColor="text1"/>
          <w:kern w:val="0"/>
        </w:rPr>
        <w:t>地球自己会发光吗？(不会)光从哪里来？(太阳光)对,像地球这样，自身不发光，围绕太阳运行，且质量足够大的天体，被称为行星。地球是正圆球体吗？(不是,地球是个两极稍扁,赤道略鼓的旋转椭球体。)</w:t>
      </w:r>
    </w:p>
    <w:p w14:paraId="6401A3AE" w14:textId="77777777" w:rsidR="00866608" w:rsidRDefault="00866608" w:rsidP="00866608">
      <w:pPr>
        <w:widowControl/>
        <w:autoSpaceDE w:val="0"/>
        <w:adjustRightInd w:val="0"/>
        <w:snapToGrid w:val="0"/>
        <w:spacing w:line="360" w:lineRule="auto"/>
        <w:ind w:firstLineChars="200" w:firstLine="572"/>
        <w:jc w:val="left"/>
        <w:rPr>
          <w:color w:val="000000" w:themeColor="text1"/>
          <w:kern w:val="0"/>
        </w:rPr>
      </w:pPr>
      <w:r>
        <w:rPr>
          <w:rFonts w:hint="eastAsia"/>
          <w:color w:val="000000" w:themeColor="text1"/>
        </w:rPr>
        <w:t>3</w:t>
      </w:r>
      <w:r>
        <w:rPr>
          <w:rFonts w:hint="eastAsia"/>
        </w:rPr>
        <w:t>．</w:t>
      </w:r>
      <w:r>
        <w:rPr>
          <w:rFonts w:hint="eastAsia"/>
          <w:color w:val="000000" w:themeColor="text1"/>
        </w:rPr>
        <w:t>来看这张</w:t>
      </w:r>
      <w:r>
        <w:rPr>
          <w:rFonts w:hint="eastAsia"/>
          <w:color w:val="000000" w:themeColor="text1"/>
          <w:kern w:val="0"/>
        </w:rPr>
        <w:t>从太空拍摄的地球照片，你发现了什么？白色部分可能是？蓝色呢？咖啡色和绿色部分呢？(生：</w:t>
      </w:r>
      <w:r>
        <w:rPr>
          <w:rStyle w:val="15"/>
          <w:rFonts w:hint="default"/>
          <w:color w:val="000000" w:themeColor="text1"/>
          <w:shd w:val="clear" w:color="auto" w:fill="FFFFFF"/>
        </w:rPr>
        <w:t>白色</w:t>
      </w:r>
      <w:r>
        <w:rPr>
          <w:rFonts w:hint="eastAsia"/>
          <w:color w:val="000000" w:themeColor="text1"/>
          <w:shd w:val="clear" w:color="auto" w:fill="FFFFFF"/>
        </w:rPr>
        <w:t>为冰雪或云层;</w:t>
      </w:r>
      <w:r>
        <w:rPr>
          <w:rStyle w:val="15"/>
          <w:rFonts w:hint="default"/>
          <w:color w:val="000000" w:themeColor="text1"/>
          <w:shd w:val="clear" w:color="auto" w:fill="FFFFFF"/>
        </w:rPr>
        <w:t>地球</w:t>
      </w:r>
      <w:r>
        <w:rPr>
          <w:rFonts w:hint="eastAsia"/>
          <w:color w:val="000000" w:themeColor="text1"/>
          <w:shd w:val="clear" w:color="auto" w:fill="FFFFFF"/>
        </w:rPr>
        <w:t>表面的蓝色是海洋;黄色和绿色是陆地，其中绿色是植被。)</w:t>
      </w:r>
      <w:r>
        <w:rPr>
          <w:rFonts w:hint="eastAsia"/>
          <w:color w:val="000000" w:themeColor="text1"/>
          <w:kern w:val="0"/>
        </w:rPr>
        <w:t>比较蓝色、咖啡色</w:t>
      </w:r>
      <w:bookmarkStart w:id="0" w:name="_Hlk59563466"/>
      <w:r>
        <w:rPr>
          <w:rFonts w:hint="eastAsia"/>
          <w:color w:val="000000" w:themeColor="text1"/>
          <w:kern w:val="0"/>
        </w:rPr>
        <w:t>、</w:t>
      </w:r>
      <w:bookmarkEnd w:id="0"/>
      <w:r>
        <w:rPr>
          <w:rFonts w:hint="eastAsia"/>
          <w:color w:val="000000" w:themeColor="text1"/>
          <w:kern w:val="0"/>
        </w:rPr>
        <w:t>绿色部分的面积，哪个更大？(海洋)</w:t>
      </w:r>
    </w:p>
    <w:p w14:paraId="2DF13B0E" w14:textId="77777777" w:rsidR="00866608" w:rsidRDefault="00866608" w:rsidP="00866608">
      <w:pPr>
        <w:widowControl/>
        <w:autoSpaceDE w:val="0"/>
        <w:adjustRightInd w:val="0"/>
        <w:snapToGrid w:val="0"/>
        <w:spacing w:line="360" w:lineRule="auto"/>
        <w:ind w:firstLineChars="200" w:firstLine="572"/>
        <w:jc w:val="left"/>
        <w:rPr>
          <w:rFonts w:ascii="楷体" w:eastAsia="楷体" w:hAnsi="楷体"/>
          <w:color w:val="000000" w:themeColor="text1"/>
          <w:kern w:val="0"/>
        </w:rPr>
      </w:pPr>
      <w:r>
        <w:rPr>
          <w:rFonts w:ascii="楷体" w:eastAsia="楷体" w:hAnsi="楷体" w:hint="eastAsia"/>
          <w:color w:val="000000" w:themeColor="text1"/>
        </w:rPr>
        <w:t>［设计意图：阅读和交流环节,主要通过观看几段小视频《人类第一艘载人宇宙飞船》《中国探索太空的脚步》《地球</w:t>
      </w:r>
      <w:r>
        <w:rPr>
          <w:rFonts w:ascii="楷体" w:eastAsia="楷体" w:hAnsi="楷体" w:cs="宋体" w:hint="eastAsia"/>
          <w:color w:val="000000" w:themeColor="text1"/>
        </w:rPr>
        <w:t>的小知识</w:t>
      </w:r>
      <w:r>
        <w:rPr>
          <w:rFonts w:ascii="楷体" w:eastAsia="楷体" w:hAnsi="楷体" w:hint="eastAsia"/>
          <w:color w:val="000000" w:themeColor="text1"/>
        </w:rPr>
        <w:t>》,生动形象地让学生认识到,随着科技的进步,人类进入了太空时代,可以</w:t>
      </w:r>
      <w:r>
        <w:rPr>
          <w:rFonts w:ascii="楷体" w:eastAsia="楷体" w:hAnsi="楷体" w:hint="eastAsia"/>
          <w:color w:val="000000" w:themeColor="text1"/>
          <w:kern w:val="0"/>
        </w:rPr>
        <w:t>全方位、多角度地了解地球</w:t>
      </w:r>
      <w:r>
        <w:rPr>
          <w:rFonts w:ascii="楷体" w:eastAsia="楷体" w:hAnsi="楷体" w:hint="eastAsia"/>
          <w:color w:val="000000" w:themeColor="text1"/>
        </w:rPr>
        <w:t>。从师生共同小结中进一步了解人类认识地球形状的漫长而曲折的历程,从中领悟实事求是的科学态度和科学精神。］</w:t>
      </w:r>
    </w:p>
    <w:p w14:paraId="1A7350B2" w14:textId="77777777" w:rsidR="00866608" w:rsidRDefault="00866608" w:rsidP="00866608">
      <w:pPr>
        <w:adjustRightInd w:val="0"/>
        <w:snapToGrid w:val="0"/>
        <w:spacing w:line="360" w:lineRule="auto"/>
        <w:ind w:firstLineChars="200" w:firstLine="574"/>
        <w:rPr>
          <w:color w:val="000000" w:themeColor="text1"/>
          <w:shd w:val="clear" w:color="auto" w:fill="FFFFFF"/>
        </w:rPr>
      </w:pPr>
      <w:r>
        <w:rPr>
          <w:rFonts w:cs="宋体" w:hint="eastAsia"/>
          <w:b/>
          <w:color w:val="000000" w:themeColor="text1"/>
        </w:rPr>
        <w:t>五、拓展与总结</w:t>
      </w:r>
    </w:p>
    <w:p w14:paraId="54EB7083" w14:textId="77777777" w:rsidR="00866608" w:rsidRDefault="00866608" w:rsidP="00866608">
      <w:pPr>
        <w:autoSpaceDE w:val="0"/>
        <w:adjustRightInd w:val="0"/>
        <w:snapToGrid w:val="0"/>
        <w:spacing w:line="360" w:lineRule="auto"/>
        <w:ind w:firstLineChars="200" w:firstLine="572"/>
        <w:rPr>
          <w:color w:val="000000" w:themeColor="text1"/>
        </w:rPr>
      </w:pPr>
      <w:r>
        <w:rPr>
          <w:rFonts w:hint="eastAsia"/>
          <w:color w:val="000000" w:themeColor="text1"/>
        </w:rPr>
        <w:t>1</w:t>
      </w:r>
      <w:r>
        <w:rPr>
          <w:rFonts w:hint="eastAsia"/>
        </w:rPr>
        <w:t>．</w:t>
      </w:r>
      <w:r>
        <w:rPr>
          <w:rFonts w:hint="eastAsia"/>
          <w:color w:val="000000" w:themeColor="text1"/>
        </w:rPr>
        <w:t>拓展小活动：参考地球仪，将陆地板块贴在蓝色球上。</w:t>
      </w:r>
    </w:p>
    <w:p w14:paraId="6748461A" w14:textId="77777777" w:rsidR="00866608" w:rsidRDefault="00866608" w:rsidP="00866608">
      <w:pPr>
        <w:autoSpaceDE w:val="0"/>
        <w:adjustRightInd w:val="0"/>
        <w:snapToGrid w:val="0"/>
        <w:spacing w:line="360" w:lineRule="auto"/>
        <w:ind w:firstLineChars="200" w:firstLine="572"/>
        <w:rPr>
          <w:color w:val="000000" w:themeColor="text1"/>
        </w:rPr>
      </w:pPr>
      <w:r>
        <w:rPr>
          <w:rFonts w:hint="eastAsia"/>
          <w:color w:val="000000" w:themeColor="text1"/>
        </w:rPr>
        <w:t>同学们看,这是地球的六大板块分布图：</w:t>
      </w:r>
      <w:r>
        <w:rPr>
          <w:rFonts w:hint="eastAsia"/>
          <w:color w:val="000000" w:themeColor="text1"/>
          <w:kern w:val="0"/>
        </w:rPr>
        <w:t>亚欧板块、非洲板块、印度洋板块、太平洋板块、南极洲板块、美洲板块</w:t>
      </w:r>
      <w:r>
        <w:rPr>
          <w:rFonts w:hint="eastAsia"/>
          <w:color w:val="000000" w:themeColor="text1"/>
        </w:rPr>
        <w:t>。请小组长到讲台拿一张板块图,在小组内参考地球仪观察和定位,然后派代表把陆地板块贴到讲台的蓝色球上。</w:t>
      </w:r>
    </w:p>
    <w:p w14:paraId="5AB63E97" w14:textId="77777777" w:rsidR="00866608" w:rsidRDefault="00866608" w:rsidP="00866608">
      <w:pPr>
        <w:autoSpaceDE w:val="0"/>
        <w:adjustRightInd w:val="0"/>
        <w:snapToGrid w:val="0"/>
        <w:spacing w:line="360" w:lineRule="auto"/>
        <w:ind w:firstLineChars="200" w:firstLine="572"/>
        <w:rPr>
          <w:color w:val="000000" w:themeColor="text1"/>
        </w:rPr>
      </w:pPr>
      <w:r>
        <w:rPr>
          <w:rFonts w:hint="eastAsia"/>
          <w:color w:val="000000" w:themeColor="text1"/>
        </w:rPr>
        <w:t>2</w:t>
      </w:r>
      <w:r>
        <w:rPr>
          <w:rFonts w:hint="eastAsia"/>
        </w:rPr>
        <w:t>．</w:t>
      </w:r>
      <w:r>
        <w:rPr>
          <w:rFonts w:hint="eastAsia"/>
          <w:color w:val="000000" w:themeColor="text1"/>
        </w:rPr>
        <w:t>总结：同学们,今天我们上&lt;&lt;地球&gt;&gt;这一课,一定有很多收获吧！谁来说说？</w:t>
      </w:r>
    </w:p>
    <w:p w14:paraId="1C8C1D52" w14:textId="77777777" w:rsidR="00866608" w:rsidRDefault="00866608" w:rsidP="00866608">
      <w:pPr>
        <w:autoSpaceDE w:val="0"/>
        <w:adjustRightInd w:val="0"/>
        <w:snapToGrid w:val="0"/>
        <w:spacing w:line="360" w:lineRule="auto"/>
        <w:ind w:firstLineChars="200" w:firstLine="572"/>
        <w:rPr>
          <w:color w:val="000000" w:themeColor="text1"/>
          <w:shd w:val="clear" w:color="auto" w:fill="FFFFFF"/>
        </w:rPr>
      </w:pPr>
      <w:r>
        <w:rPr>
          <w:rFonts w:hint="eastAsia"/>
          <w:color w:val="000000" w:themeColor="text1"/>
        </w:rPr>
        <w:t>升华：地球只有一个,我们要？(保护环境,守护我们共同的家园。)</w:t>
      </w:r>
    </w:p>
    <w:p w14:paraId="464D8CEF" w14:textId="77777777" w:rsidR="00866608" w:rsidRDefault="00866608" w:rsidP="00866608">
      <w:pPr>
        <w:adjustRightInd w:val="0"/>
        <w:snapToGrid w:val="0"/>
        <w:spacing w:line="360" w:lineRule="auto"/>
        <w:ind w:firstLine="200"/>
        <w:rPr>
          <w:b/>
          <w:bCs/>
          <w:color w:val="000000" w:themeColor="text1"/>
        </w:rPr>
      </w:pPr>
      <w:r>
        <w:rPr>
          <w:rFonts w:hint="eastAsia"/>
          <w:color w:val="000000" w:themeColor="text1"/>
        </w:rPr>
        <w:t xml:space="preserve">  </w:t>
      </w:r>
      <w:r>
        <w:rPr>
          <w:rFonts w:ascii="楷体" w:eastAsia="楷体" w:hAnsi="楷体" w:hint="eastAsia"/>
          <w:color w:val="000000" w:themeColor="text1"/>
        </w:rPr>
        <w:t>［设计意图：拓展小活动通过参考地球仪，将陆地板块贴纸贴在蓝色球上的小活动让学生初步了解地球的板块构造, 为今后的学习打下基础。最后谈谈收获这一环节既是本课的总结,</w:t>
      </w:r>
      <w:r>
        <w:rPr>
          <w:rFonts w:ascii="楷体" w:eastAsia="楷体" w:hAnsi="楷体" w:hint="eastAsia"/>
          <w:color w:val="000000" w:themeColor="text1"/>
          <w:kern w:val="0"/>
        </w:rPr>
        <w:t>同时</w:t>
      </w:r>
      <w:r>
        <w:rPr>
          <w:rFonts w:ascii="楷体" w:eastAsia="楷体" w:hAnsi="楷体" w:hint="eastAsia"/>
          <w:color w:val="000000" w:themeColor="text1"/>
          <w:shd w:val="clear" w:color="auto" w:fill="FFFFFF"/>
        </w:rPr>
        <w:t>渗透环保教育,引导学生</w:t>
      </w:r>
      <w:r>
        <w:rPr>
          <w:rFonts w:ascii="楷体" w:eastAsia="楷体" w:hAnsi="楷体" w:hint="eastAsia"/>
          <w:color w:val="000000" w:themeColor="text1"/>
          <w:kern w:val="0"/>
        </w:rPr>
        <w:t>懂</w:t>
      </w:r>
      <w:r>
        <w:rPr>
          <w:rFonts w:ascii="楷体" w:eastAsia="楷体" w:hAnsi="楷体" w:hint="eastAsia"/>
          <w:color w:val="000000" w:themeColor="text1"/>
          <w:kern w:val="0"/>
        </w:rPr>
        <w:lastRenderedPageBreak/>
        <w:t>得珍爱地球</w:t>
      </w:r>
      <w:r>
        <w:rPr>
          <w:rFonts w:hint="eastAsia"/>
          <w:color w:val="000000" w:themeColor="text1"/>
        </w:rPr>
        <w:t>。</w:t>
      </w:r>
      <w:r>
        <w:rPr>
          <w:rFonts w:ascii="楷体" w:eastAsia="楷体" w:hAnsi="楷体" w:hint="eastAsia"/>
          <w:color w:val="000000" w:themeColor="text1"/>
        </w:rPr>
        <w:t>］</w:t>
      </w:r>
    </w:p>
    <w:p w14:paraId="282484DE" w14:textId="77777777" w:rsidR="00866608" w:rsidRDefault="00866608" w:rsidP="00866608">
      <w:pPr>
        <w:autoSpaceDE w:val="0"/>
        <w:spacing w:line="360" w:lineRule="auto"/>
        <w:rPr>
          <w:b/>
          <w:bCs/>
          <w:color w:val="000000" w:themeColor="text1"/>
        </w:rPr>
      </w:pPr>
      <w:r>
        <w:rPr>
          <w:rFonts w:hint="eastAsia"/>
          <w:b/>
          <w:bCs/>
          <w:color w:val="000000" w:themeColor="text1"/>
        </w:rPr>
        <w:t>【板书设计】</w:t>
      </w:r>
    </w:p>
    <w:p w14:paraId="1C09FC89" w14:textId="7C2AE763" w:rsidR="00866608" w:rsidRDefault="00866608" w:rsidP="00866608">
      <w:pPr>
        <w:autoSpaceDE w:val="0"/>
        <w:spacing w:line="360" w:lineRule="auto"/>
        <w:ind w:firstLineChars="1100" w:firstLine="3586"/>
        <w:rPr>
          <w:rFonts w:ascii="黑体" w:eastAsia="黑体" w:hAnsi="黑体"/>
          <w:bCs/>
          <w:color w:val="000000" w:themeColor="text1"/>
        </w:rPr>
      </w:pPr>
      <w:r>
        <w:rPr>
          <w:rFonts w:ascii="黑体" w:eastAsia="黑体" w:hAnsi="黑体" w:cs="宋体" w:hint="eastAsia"/>
          <w:bCs/>
          <w:color w:val="000000" w:themeColor="text1"/>
          <w:sz w:val="28"/>
          <w:szCs w:val="28"/>
        </w:rPr>
        <w:t>5</w:t>
      </w:r>
      <w:r>
        <w:rPr>
          <w:rFonts w:hint="eastAsia"/>
        </w:rPr>
        <w:t>．</w:t>
      </w:r>
      <w:r>
        <w:rPr>
          <w:rFonts w:ascii="黑体" w:eastAsia="黑体" w:hAnsi="黑体" w:cs="宋体" w:hint="eastAsia"/>
          <w:bCs/>
          <w:color w:val="000000" w:themeColor="text1"/>
          <w:sz w:val="28"/>
          <w:szCs w:val="28"/>
        </w:rPr>
        <w:t>地球</w:t>
      </w:r>
    </w:p>
    <w:p w14:paraId="4629DCF9" w14:textId="77777777" w:rsidR="00866608" w:rsidRDefault="00866608" w:rsidP="00866608">
      <w:pPr>
        <w:pStyle w:val="a6"/>
        <w:adjustRightInd w:val="0"/>
        <w:snapToGrid w:val="0"/>
        <w:spacing w:before="0" w:beforeAutospacing="0" w:after="0" w:afterAutospacing="0" w:line="360" w:lineRule="auto"/>
        <w:ind w:firstLineChars="1100" w:firstLine="3586"/>
        <w:rPr>
          <w:rFonts w:ascii="黑体" w:eastAsia="黑体" w:hAnsi="黑体"/>
          <w:bCs/>
          <w:color w:val="000000" w:themeColor="text1"/>
          <w:sz w:val="28"/>
          <w:szCs w:val="28"/>
        </w:rPr>
      </w:pPr>
      <w:r>
        <w:rPr>
          <w:rFonts w:ascii="黑体" w:eastAsia="黑体" w:hAnsi="黑体" w:hint="eastAsia"/>
          <w:bCs/>
          <w:color w:val="000000" w:themeColor="text1"/>
          <w:sz w:val="28"/>
          <w:szCs w:val="28"/>
        </w:rPr>
        <w:t>地球的形状？</w:t>
      </w:r>
      <w:r>
        <w:rPr>
          <w:rFonts w:ascii="黑体" w:eastAsia="黑体" w:hAnsi="黑体"/>
          <w:bCs/>
          <w:color w:val="000000" w:themeColor="text1"/>
          <w:sz w:val="28"/>
          <w:szCs w:val="28"/>
        </w:rPr>
        <w:t xml:space="preserve">                    </w:t>
      </w:r>
    </w:p>
    <w:p w14:paraId="4F0F280E" w14:textId="77777777" w:rsidR="00866608" w:rsidRDefault="00866608" w:rsidP="00866608">
      <w:pPr>
        <w:pStyle w:val="a6"/>
        <w:adjustRightInd w:val="0"/>
        <w:snapToGrid w:val="0"/>
        <w:spacing w:before="0" w:beforeAutospacing="0" w:after="0" w:afterAutospacing="0" w:line="360" w:lineRule="auto"/>
        <w:ind w:firstLineChars="1000" w:firstLine="3460"/>
        <w:rPr>
          <w:rFonts w:ascii="黑体" w:eastAsia="黑体" w:hAnsi="黑体"/>
          <w:bCs/>
          <w:color w:val="000000" w:themeColor="text1"/>
          <w:sz w:val="30"/>
          <w:szCs w:val="30"/>
        </w:rPr>
      </w:pPr>
      <w:r>
        <w:rPr>
          <w:rFonts w:ascii="黑体" w:eastAsia="黑体" w:hAnsi="黑体" w:hint="eastAsia"/>
          <w:bCs/>
          <w:color w:val="000000" w:themeColor="text1"/>
          <w:sz w:val="30"/>
          <w:szCs w:val="30"/>
        </w:rPr>
        <w:t xml:space="preserve">地球是球体 </w:t>
      </w:r>
      <w:r>
        <w:rPr>
          <w:rFonts w:ascii="黑体" w:eastAsia="黑体" w:hAnsi="黑体"/>
          <w:bCs/>
          <w:color w:val="000000" w:themeColor="text1"/>
          <w:sz w:val="30"/>
          <w:szCs w:val="30"/>
        </w:rPr>
        <w:t xml:space="preserve">                 </w:t>
      </w:r>
    </w:p>
    <w:p w14:paraId="138074A2" w14:textId="77777777" w:rsidR="00866608" w:rsidRDefault="00866608" w:rsidP="00866608">
      <w:pPr>
        <w:pStyle w:val="a6"/>
        <w:adjustRightInd w:val="0"/>
        <w:snapToGrid w:val="0"/>
        <w:spacing w:before="0" w:beforeAutospacing="0" w:after="0" w:afterAutospacing="0" w:line="360" w:lineRule="auto"/>
        <w:ind w:firstLineChars="400" w:firstLine="1304"/>
        <w:jc w:val="both"/>
        <w:rPr>
          <w:rFonts w:ascii="黑体" w:eastAsia="黑体" w:hAnsi="黑体"/>
          <w:bCs/>
          <w:color w:val="000000" w:themeColor="text1"/>
          <w:sz w:val="28"/>
          <w:szCs w:val="28"/>
        </w:rPr>
      </w:pPr>
      <w:r>
        <w:rPr>
          <w:rFonts w:ascii="黑体" w:eastAsia="黑体" w:hAnsi="黑体" w:hint="eastAsia"/>
          <w:color w:val="000000" w:themeColor="text1"/>
          <w:sz w:val="28"/>
          <w:szCs w:val="28"/>
        </w:rPr>
        <w:t>人类</w:t>
      </w:r>
      <w:r>
        <w:rPr>
          <w:rFonts w:ascii="黑体" w:eastAsia="黑体" w:hAnsi="黑体" w:hint="eastAsia"/>
          <w:color w:val="000000" w:themeColor="text1"/>
          <w:sz w:val="28"/>
          <w:szCs w:val="28"/>
          <w:shd w:val="clear" w:color="auto" w:fill="FFFFFF"/>
        </w:rPr>
        <w:t>对</w:t>
      </w:r>
      <w:r>
        <w:rPr>
          <w:rFonts w:ascii="黑体" w:eastAsia="黑体" w:hAnsi="黑体" w:hint="eastAsia"/>
          <w:color w:val="000000" w:themeColor="text1"/>
          <w:sz w:val="28"/>
          <w:szCs w:val="28"/>
        </w:rPr>
        <w:t>地球形状的认识历程</w:t>
      </w:r>
      <w:r>
        <w:rPr>
          <w:rFonts w:ascii="黑体" w:eastAsia="黑体" w:hAnsi="黑体" w:hint="eastAsia"/>
          <w:bCs/>
          <w:color w:val="000000" w:themeColor="text1"/>
          <w:sz w:val="28"/>
          <w:szCs w:val="28"/>
        </w:rPr>
        <w:t xml:space="preserve">是漫长而曲折的 </w:t>
      </w:r>
      <w:r>
        <w:rPr>
          <w:rFonts w:ascii="黑体" w:eastAsia="黑体" w:hAnsi="黑体"/>
          <w:bCs/>
          <w:color w:val="000000" w:themeColor="text1"/>
          <w:sz w:val="28"/>
          <w:szCs w:val="28"/>
        </w:rPr>
        <w:t xml:space="preserve">     </w:t>
      </w:r>
    </w:p>
    <w:p w14:paraId="420732A2" w14:textId="77777777" w:rsidR="00866608" w:rsidRDefault="00866608" w:rsidP="00866608">
      <w:pPr>
        <w:spacing w:line="360" w:lineRule="auto"/>
        <w:ind w:firstLine="200"/>
        <w:rPr>
          <w:rFonts w:cs="宋体"/>
          <w:color w:val="000000" w:themeColor="text1"/>
        </w:rPr>
      </w:pPr>
      <w:r>
        <w:rPr>
          <w:rFonts w:cs="宋体" w:hint="eastAsia"/>
          <w:color w:val="000000" w:themeColor="text1"/>
        </w:rPr>
        <w:t xml:space="preserve">  </w:t>
      </w:r>
      <w:r>
        <w:rPr>
          <w:rFonts w:cs="宋体"/>
          <w:color w:val="000000" w:themeColor="text1"/>
        </w:rPr>
        <w:t xml:space="preserve"> </w:t>
      </w:r>
      <w:r>
        <w:rPr>
          <w:rFonts w:cs="宋体" w:hint="eastAsia"/>
          <w:color w:val="000000" w:themeColor="text1"/>
        </w:rPr>
        <w:t xml:space="preserve">  </w:t>
      </w:r>
      <w:r>
        <w:rPr>
          <w:rFonts w:cs="宋体" w:hint="eastAsia"/>
          <w:noProof/>
          <w:color w:val="000000" w:themeColor="text1"/>
        </w:rPr>
        <w:drawing>
          <wp:inline distT="0" distB="0" distL="114300" distR="114300" wp14:anchorId="1D075A31" wp14:editId="3E1BDA59">
            <wp:extent cx="775970" cy="493395"/>
            <wp:effectExtent l="0" t="0" r="5080" b="1905"/>
            <wp:docPr id="9" name="图片 9" descr="天圆地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天圆地方"/>
                    <pic:cNvPicPr>
                      <a:picLocks noChangeAspect="1"/>
                    </pic:cNvPicPr>
                  </pic:nvPicPr>
                  <pic:blipFill>
                    <a:blip r:embed="rId11" cstate="print"/>
                    <a:stretch>
                      <a:fillRect/>
                    </a:stretch>
                  </pic:blipFill>
                  <pic:spPr>
                    <a:xfrm>
                      <a:off x="0" y="0"/>
                      <a:ext cx="780007" cy="496189"/>
                    </a:xfrm>
                    <a:prstGeom prst="rect">
                      <a:avLst/>
                    </a:prstGeom>
                  </pic:spPr>
                </pic:pic>
              </a:graphicData>
            </a:graphic>
          </wp:inline>
        </w:drawing>
      </w:r>
      <w:r>
        <w:rPr>
          <w:rFonts w:cs="宋体" w:hint="eastAsia"/>
          <w:color w:val="000000" w:themeColor="text1"/>
        </w:rPr>
        <w:t xml:space="preserve">    </w:t>
      </w:r>
      <w:r>
        <w:rPr>
          <w:rFonts w:cs="宋体"/>
          <w:noProof/>
          <w:color w:val="000000" w:themeColor="text1"/>
        </w:rPr>
        <w:drawing>
          <wp:inline distT="0" distB="0" distL="114300" distR="114300" wp14:anchorId="4D946C49" wp14:editId="520B1232">
            <wp:extent cx="1118870" cy="520065"/>
            <wp:effectExtent l="0" t="0" r="5080" b="0"/>
            <wp:docPr id="10" name="图片 10" descr="月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月食"/>
                    <pic:cNvPicPr>
                      <a:picLocks noChangeAspect="1"/>
                    </pic:cNvPicPr>
                  </pic:nvPicPr>
                  <pic:blipFill>
                    <a:blip r:embed="rId12" cstate="print"/>
                    <a:stretch>
                      <a:fillRect/>
                    </a:stretch>
                  </pic:blipFill>
                  <pic:spPr>
                    <a:xfrm>
                      <a:off x="0" y="0"/>
                      <a:ext cx="1132787" cy="526502"/>
                    </a:xfrm>
                    <a:prstGeom prst="rect">
                      <a:avLst/>
                    </a:prstGeom>
                  </pic:spPr>
                </pic:pic>
              </a:graphicData>
            </a:graphic>
          </wp:inline>
        </w:drawing>
      </w:r>
      <w:r>
        <w:rPr>
          <w:rFonts w:cs="宋体" w:hint="eastAsia"/>
          <w:color w:val="000000" w:themeColor="text1"/>
        </w:rPr>
        <w:t xml:space="preserve">     </w:t>
      </w:r>
      <w:r>
        <w:rPr>
          <w:rFonts w:cs="宋体"/>
          <w:noProof/>
          <w:color w:val="000000" w:themeColor="text1"/>
        </w:rPr>
        <w:drawing>
          <wp:inline distT="0" distB="0" distL="114300" distR="114300" wp14:anchorId="0DC5F4AA" wp14:editId="7E47D1D4">
            <wp:extent cx="895985" cy="499110"/>
            <wp:effectExtent l="0" t="0" r="0" b="0"/>
            <wp:docPr id="11" name="图片 11" descr="麦哲伦环球航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麦哲伦环球航行"/>
                    <pic:cNvPicPr>
                      <a:picLocks noChangeAspect="1"/>
                    </pic:cNvPicPr>
                  </pic:nvPicPr>
                  <pic:blipFill>
                    <a:blip r:embed="rId13" cstate="print"/>
                    <a:stretch>
                      <a:fillRect/>
                    </a:stretch>
                  </pic:blipFill>
                  <pic:spPr>
                    <a:xfrm>
                      <a:off x="0" y="0"/>
                      <a:ext cx="903079" cy="502855"/>
                    </a:xfrm>
                    <a:prstGeom prst="rect">
                      <a:avLst/>
                    </a:prstGeom>
                  </pic:spPr>
                </pic:pic>
              </a:graphicData>
            </a:graphic>
          </wp:inline>
        </w:drawing>
      </w:r>
      <w:r>
        <w:rPr>
          <w:rFonts w:cs="宋体" w:hint="eastAsia"/>
          <w:color w:val="000000" w:themeColor="text1"/>
        </w:rPr>
        <w:t xml:space="preserve">      </w:t>
      </w:r>
      <w:r>
        <w:rPr>
          <w:rFonts w:cs="宋体"/>
          <w:noProof/>
          <w:color w:val="000000" w:themeColor="text1"/>
        </w:rPr>
        <w:drawing>
          <wp:inline distT="0" distB="0" distL="114300" distR="114300" wp14:anchorId="2449BB70" wp14:editId="3BA87042">
            <wp:extent cx="596900" cy="565150"/>
            <wp:effectExtent l="0" t="0" r="0" b="6350"/>
            <wp:docPr id="12" name="图片 12" descr="地球卫星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地球卫星照片"/>
                    <pic:cNvPicPr>
                      <a:picLocks noChangeAspect="1"/>
                    </pic:cNvPicPr>
                  </pic:nvPicPr>
                  <pic:blipFill>
                    <a:blip r:embed="rId14" cstate="print"/>
                    <a:stretch>
                      <a:fillRect/>
                    </a:stretch>
                  </pic:blipFill>
                  <pic:spPr>
                    <a:xfrm>
                      <a:off x="0" y="0"/>
                      <a:ext cx="599430" cy="567037"/>
                    </a:xfrm>
                    <a:prstGeom prst="rect">
                      <a:avLst/>
                    </a:prstGeom>
                  </pic:spPr>
                </pic:pic>
              </a:graphicData>
            </a:graphic>
          </wp:inline>
        </w:drawing>
      </w:r>
    </w:p>
    <w:p w14:paraId="292E4B24" w14:textId="77777777" w:rsidR="00866608" w:rsidRDefault="00866608" w:rsidP="00866608">
      <w:pPr>
        <w:spacing w:line="360" w:lineRule="auto"/>
        <w:ind w:firstLine="200"/>
        <w:rPr>
          <w:rFonts w:cs="宋体"/>
          <w:color w:val="000000" w:themeColor="text1"/>
        </w:rPr>
      </w:pPr>
      <w:r>
        <w:rPr>
          <w:rFonts w:cs="宋体" w:hint="eastAsia"/>
          <w:color w:val="000000" w:themeColor="text1"/>
        </w:rPr>
        <w:t xml:space="preserve">     </w:t>
      </w:r>
      <w:r>
        <w:rPr>
          <w:rFonts w:cs="宋体"/>
          <w:color w:val="000000" w:themeColor="text1"/>
        </w:rPr>
        <w:t xml:space="preserve"> </w:t>
      </w:r>
      <w:r>
        <w:rPr>
          <w:rFonts w:cs="宋体" w:hint="eastAsia"/>
          <w:color w:val="000000" w:themeColor="text1"/>
        </w:rPr>
        <w:t xml:space="preserve">天圆地方    </w:t>
      </w:r>
      <w:r>
        <w:rPr>
          <w:rFonts w:cs="宋体"/>
          <w:color w:val="000000" w:themeColor="text1"/>
        </w:rPr>
        <w:t xml:space="preserve">  </w:t>
      </w:r>
      <w:r>
        <w:rPr>
          <w:rFonts w:hint="eastAsia"/>
          <w:color w:val="000000" w:themeColor="text1"/>
          <w:sz w:val="15"/>
          <w:szCs w:val="15"/>
        </w:rPr>
        <w:t>地球投射到月球的弧形阴影</w:t>
      </w:r>
      <w:r>
        <w:rPr>
          <w:rFonts w:cs="宋体" w:hint="eastAsia"/>
          <w:color w:val="000000" w:themeColor="text1"/>
        </w:rPr>
        <w:t xml:space="preserve">   </w:t>
      </w:r>
      <w:r>
        <w:rPr>
          <w:rFonts w:cs="宋体"/>
          <w:color w:val="000000" w:themeColor="text1"/>
        </w:rPr>
        <w:t xml:space="preserve">  </w:t>
      </w:r>
      <w:r>
        <w:rPr>
          <w:rFonts w:cs="宋体" w:hint="eastAsia"/>
          <w:color w:val="000000" w:themeColor="text1"/>
        </w:rPr>
        <w:t xml:space="preserve">麦哲伦环球航行  </w:t>
      </w:r>
      <w:r>
        <w:rPr>
          <w:rFonts w:cs="宋体"/>
          <w:color w:val="000000" w:themeColor="text1"/>
        </w:rPr>
        <w:t xml:space="preserve"> </w:t>
      </w:r>
      <w:r>
        <w:rPr>
          <w:rFonts w:cs="宋体" w:hint="eastAsia"/>
          <w:color w:val="000000" w:themeColor="text1"/>
        </w:rPr>
        <w:t xml:space="preserve"> 地球卫星照片</w:t>
      </w:r>
    </w:p>
    <w:p w14:paraId="70057932" w14:textId="736BF3F7" w:rsidR="00866608" w:rsidRDefault="00866608" w:rsidP="00866608">
      <w:pPr>
        <w:spacing w:line="360" w:lineRule="auto"/>
        <w:ind w:firstLineChars="400" w:firstLine="960"/>
        <w:rPr>
          <w:rFonts w:cs="宋体"/>
          <w:color w:val="000000" w:themeColor="text1"/>
        </w:rPr>
      </w:pPr>
      <w:r>
        <w:rPr>
          <w:rFonts w:ascii="Calibri" w:hAnsi="Calibri"/>
          <w:noProof/>
          <w:color w:val="000000" w:themeColor="text1"/>
        </w:rPr>
        <mc:AlternateContent>
          <mc:Choice Requires="wps">
            <w:drawing>
              <wp:anchor distT="4294967295" distB="4294967295" distL="114300" distR="114300" simplePos="0" relativeHeight="251658240" behindDoc="0" locked="0" layoutInCell="1" allowOverlap="1" wp14:anchorId="38D28091" wp14:editId="6BE96245">
                <wp:simplePos x="0" y="0"/>
                <wp:positionH relativeFrom="column">
                  <wp:posOffset>1085850</wp:posOffset>
                </wp:positionH>
                <wp:positionV relativeFrom="paragraph">
                  <wp:posOffset>152399</wp:posOffset>
                </wp:positionV>
                <wp:extent cx="400050" cy="0"/>
                <wp:effectExtent l="0" t="76200" r="19050" b="114300"/>
                <wp:wrapNone/>
                <wp:docPr id="14"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 cy="0"/>
                        </a:xfrm>
                        <a:prstGeom prst="straightConnector1">
                          <a:avLst/>
                        </a:prstGeom>
                        <a:noFill/>
                        <a:ln w="6350" cap="flat" cmpd="sng" algn="ctr">
                          <a:solidFill>
                            <a:srgbClr val="5B9BD5"/>
                          </a:solidFill>
                          <a:prstDash val="solid"/>
                          <a:miter lim="800000"/>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3689C6A5" id="_x0000_t32" coordsize="21600,21600" o:spt="32" o:oned="t" path="m,l21600,21600e" filled="f">
                <v:path arrowok="t" fillok="f" o:connecttype="none"/>
                <o:lock v:ext="edit" shapetype="t"/>
              </v:shapetype>
              <v:shape id="直接箭头连接符 3" o:spid="_x0000_s1026" type="#_x0000_t32" style="position:absolute;left:0;text-align:left;margin-left:85.5pt;margin-top:12pt;width:3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" strokecolor="#5b9bd5" strokeweight=".5pt">
                <v:stroke endarrow="open" joinstyle="miter"/>
                <o:lock v:ext="edit" shapetype="f"/>
              </v:shape>
            </w:pict>
          </mc:Fallback>
        </mc:AlternateContent>
      </w:r>
      <w:r>
        <w:rPr>
          <w:rFonts w:ascii="Calibri" w:hAnsi="Calibri"/>
          <w:noProof/>
          <w:color w:val="000000" w:themeColor="text1"/>
        </w:rPr>
        <mc:AlternateContent>
          <mc:Choice Requires="wps">
            <w:drawing>
              <wp:anchor distT="4294967295" distB="4294967295" distL="114300" distR="114300" simplePos="0" relativeHeight="251658240" behindDoc="0" locked="0" layoutInCell="1" allowOverlap="1" wp14:anchorId="7E9B11BD" wp14:editId="7DF42CAF">
                <wp:simplePos x="0" y="0"/>
                <wp:positionH relativeFrom="column">
                  <wp:posOffset>2708275</wp:posOffset>
                </wp:positionH>
                <wp:positionV relativeFrom="paragraph">
                  <wp:posOffset>139699</wp:posOffset>
                </wp:positionV>
                <wp:extent cx="400050" cy="0"/>
                <wp:effectExtent l="0" t="76200" r="19050" b="114300"/>
                <wp:wrapNone/>
                <wp:docPr id="1"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 cy="0"/>
                        </a:xfrm>
                        <a:prstGeom prst="straightConnector1">
                          <a:avLst/>
                        </a:prstGeom>
                        <a:noFill/>
                        <a:ln w="6350" cap="flat" cmpd="sng" algn="ctr">
                          <a:solidFill>
                            <a:srgbClr val="5B9BD5"/>
                          </a:solidFill>
                          <a:prstDash val="solid"/>
                          <a:miter lim="800000"/>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 w14:anchorId="25F2E6A3" id="直接箭头连接符 2" o:spid="_x0000_s1026" type="#_x0000_t32" style="position:absolute;left:0;text-align:left;margin-left:213.25pt;margin-top:11pt;width:3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" strokecolor="#5b9bd5" strokeweight=".5pt">
                <v:stroke endarrow="open" joinstyle="miter"/>
                <o:lock v:ext="edit" shapetype="f"/>
              </v:shape>
            </w:pict>
          </mc:Fallback>
        </mc:AlternateContent>
      </w:r>
      <w:r>
        <w:rPr>
          <w:rFonts w:ascii="Calibri" w:hAnsi="Calibri"/>
          <w:noProof/>
          <w:color w:val="000000" w:themeColor="text1"/>
        </w:rPr>
        <mc:AlternateContent>
          <mc:Choice Requires="wps">
            <w:drawing>
              <wp:anchor distT="4294967295" distB="4294967295" distL="114300" distR="114300" simplePos="0" relativeHeight="251658240" behindDoc="0" locked="0" layoutInCell="1" allowOverlap="1" wp14:anchorId="1E04826A" wp14:editId="49D5EA42">
                <wp:simplePos x="0" y="0"/>
                <wp:positionH relativeFrom="column">
                  <wp:posOffset>3780790</wp:posOffset>
                </wp:positionH>
                <wp:positionV relativeFrom="paragraph">
                  <wp:posOffset>153034</wp:posOffset>
                </wp:positionV>
                <wp:extent cx="400050" cy="0"/>
                <wp:effectExtent l="0" t="76200" r="19050" b="114300"/>
                <wp:wrapNone/>
                <wp:docPr id="15"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 cy="0"/>
                        </a:xfrm>
                        <a:prstGeom prst="straightConnector1">
                          <a:avLst/>
                        </a:prstGeom>
                        <a:noFill/>
                        <a:ln w="6350" cap="flat" cmpd="sng" algn="ctr">
                          <a:solidFill>
                            <a:srgbClr val="5B9BD5"/>
                          </a:solidFill>
                          <a:prstDash val="solid"/>
                          <a:miter lim="800000"/>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 w14:anchorId="0F48B6C2" id="直接箭头连接符 1" o:spid="_x0000_s1026" type="#_x0000_t32" style="position:absolute;left:0;text-align:left;margin-left:297.7pt;margin-top:12.05pt;width:3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" strokecolor="#5b9bd5" strokeweight=".5pt">
                <v:stroke endarrow="open" joinstyle="miter"/>
                <o:lock v:ext="edit" shapetype="f"/>
              </v:shape>
            </w:pict>
          </mc:Fallback>
        </mc:AlternateContent>
      </w:r>
      <w:r>
        <w:rPr>
          <w:rFonts w:ascii="黑体" w:eastAsia="黑体" w:hAnsi="黑体" w:cs="宋体" w:hint="eastAsia"/>
          <w:bCs/>
          <w:color w:val="000000" w:themeColor="text1"/>
        </w:rPr>
        <w:t xml:space="preserve">平的         不平（弧形）        </w:t>
      </w:r>
      <w:r>
        <w:rPr>
          <w:rFonts w:ascii="黑体" w:eastAsia="黑体" w:hAnsi="黑体" w:cs="宋体"/>
          <w:bCs/>
          <w:color w:val="000000" w:themeColor="text1"/>
        </w:rPr>
        <w:t xml:space="preserve">   </w:t>
      </w:r>
      <w:r>
        <w:rPr>
          <w:rFonts w:ascii="黑体" w:eastAsia="黑体" w:hAnsi="黑体" w:cs="宋体" w:hint="eastAsia"/>
          <w:bCs/>
          <w:color w:val="000000" w:themeColor="text1"/>
        </w:rPr>
        <w:t>球体        确证球体</w:t>
      </w:r>
    </w:p>
    <w:p w14:paraId="34B46F84" w14:textId="77777777" w:rsidR="00235F40" w:rsidRPr="00866608" w:rsidRDefault="00235F40" w:rsidP="00E31854">
      <w:pPr>
        <w:widowControl/>
        <w:shd w:val="clear" w:color="auto" w:fill="FFFFFF"/>
        <w:spacing w:line="360" w:lineRule="auto"/>
        <w:jc w:val="left"/>
        <w:textAlignment w:val="baseline"/>
        <w:rPr>
          <w:rFonts w:cs="宋体" w:hint="eastAsia"/>
          <w:color w:val="000000"/>
          <w:spacing w:val="0"/>
          <w:kern w:val="0"/>
        </w:rPr>
      </w:pPr>
    </w:p>
    <w:p w14:paraId="6601B5DD" w14:textId="1AC772C0" w:rsidR="002E1FFB" w:rsidRPr="002E1FFB" w:rsidRDefault="002E1FFB" w:rsidP="002E1FFB">
      <w:pPr>
        <w:rPr>
          <w:b/>
          <w:bCs/>
          <w:szCs w:val="21"/>
        </w:rPr>
      </w:pPr>
      <w:r w:rsidRPr="002E1FFB">
        <w:rPr>
          <w:rFonts w:hint="eastAsia"/>
          <w:b/>
          <w:bCs/>
          <w:szCs w:val="21"/>
        </w:rPr>
        <w:t>教学实</w:t>
      </w:r>
      <w:r>
        <w:rPr>
          <w:rFonts w:hint="eastAsia"/>
          <w:b/>
          <w:bCs/>
          <w:szCs w:val="21"/>
        </w:rPr>
        <w:t>践</w:t>
      </w:r>
      <w:r w:rsidRPr="002E1FFB">
        <w:rPr>
          <w:b/>
          <w:bCs/>
          <w:szCs w:val="21"/>
        </w:rPr>
        <w:t>三</w:t>
      </w:r>
      <w:r>
        <w:rPr>
          <w:rFonts w:hint="eastAsia"/>
          <w:b/>
          <w:bCs/>
          <w:szCs w:val="21"/>
        </w:rPr>
        <w:t>：</w:t>
      </w:r>
      <w:r w:rsidR="000428D8">
        <w:rPr>
          <w:rFonts w:hint="eastAsia"/>
          <w:b/>
          <w:bCs/>
          <w:szCs w:val="21"/>
        </w:rPr>
        <w:t>研究植物的种子——种子贴画</w:t>
      </w:r>
    </w:p>
    <w:p w14:paraId="117AED4F" w14:textId="22D2FACE" w:rsidR="00E31854" w:rsidRDefault="00E31854" w:rsidP="00F97F99">
      <w:pPr>
        <w:spacing w:line="360" w:lineRule="auto"/>
        <w:ind w:firstLineChars="200" w:firstLine="572"/>
        <w:jc w:val="left"/>
      </w:pPr>
      <w:r>
        <w:rPr>
          <w:rFonts w:hint="eastAsia"/>
        </w:rPr>
        <w:t>在一二年级的科学教材中都有对植物</w:t>
      </w:r>
      <w:r w:rsidR="00580818">
        <w:rPr>
          <w:rFonts w:hint="eastAsia"/>
        </w:rPr>
        <w:t>的研究，在探索过程中学生可以根据生活知识和课本内容更加直观完整地了解植物各部分：根、茎、叶、花、果实和种子。在其中，种子</w:t>
      </w:r>
      <w:r w:rsidR="00F97F99">
        <w:rPr>
          <w:rFonts w:hint="eastAsia"/>
        </w:rPr>
        <w:t>是植物一生开始的地方，所以对于同样是年少的小朋友来说，有很多需要“长大”的地方。种子贴画操作性比较简单，但是非常能检验学生对于种子定义的学习，以及在生活中保持擅长发现各种种子的灵动的眼睛。</w:t>
      </w:r>
    </w:p>
    <w:p w14:paraId="79810A58" w14:textId="1DCA58E2" w:rsidR="00E31854" w:rsidRDefault="00E31854" w:rsidP="00F97F99">
      <w:pPr>
        <w:spacing w:line="360" w:lineRule="auto"/>
        <w:jc w:val="left"/>
      </w:pPr>
      <w:r>
        <w:t>1.参赛对象：一二年级</w:t>
      </w:r>
      <w:r>
        <w:rPr>
          <w:rFonts w:hint="eastAsia"/>
        </w:rPr>
        <w:t>学生</w:t>
      </w:r>
      <w:r>
        <w:t>，每班挑选</w:t>
      </w:r>
      <w:r w:rsidR="00F97F99">
        <w:rPr>
          <w:rFonts w:hint="eastAsia"/>
        </w:rPr>
        <w:t>优秀作品</w:t>
      </w:r>
      <w:r>
        <w:t>。</w:t>
      </w:r>
      <w:r>
        <w:br/>
        <w:t>2.作品要求：利用</w:t>
      </w:r>
      <w:r w:rsidR="00F97F99">
        <w:rPr>
          <w:rFonts w:hint="eastAsia"/>
        </w:rPr>
        <w:t>各种植物，例如</w:t>
      </w:r>
      <w:r>
        <w:t>绿豆、向日葵、黄豆、</w:t>
      </w:r>
      <w:r w:rsidR="00F97F99">
        <w:rPr>
          <w:rFonts w:hint="eastAsia"/>
        </w:rPr>
        <w:t>苹果、桃子</w:t>
      </w:r>
      <w:r>
        <w:t>、芝麻、大米等的种子，制作一幅创意的种子贴画，大小不小于A4纸。</w:t>
      </w:r>
    </w:p>
    <w:p w14:paraId="6676C7AE" w14:textId="748A9D90" w:rsidR="00E31854" w:rsidRDefault="00E31854" w:rsidP="00F97F99">
      <w:pPr>
        <w:spacing w:line="360" w:lineRule="auto"/>
        <w:jc w:val="left"/>
      </w:pPr>
      <w:r>
        <w:t>3</w:t>
      </w:r>
      <w:r>
        <w:rPr>
          <w:rFonts w:hint="eastAsia"/>
        </w:rPr>
        <w:t>.</w:t>
      </w:r>
      <w:r>
        <w:t>提交形式：绘画作品背面要附带标签，需要标注“作品名称+姓名+班级”。由班主任汇总交给</w:t>
      </w:r>
      <w:r>
        <w:rPr>
          <w:rFonts w:hint="eastAsia"/>
        </w:rPr>
        <w:t>各班科学</w:t>
      </w:r>
      <w:r>
        <w:t>老师。</w:t>
      </w:r>
    </w:p>
    <w:p w14:paraId="02B0D2E2" w14:textId="5D7660C1" w:rsidR="00B875BA" w:rsidRDefault="00F97F99" w:rsidP="00F97F99">
      <w:pPr>
        <w:spacing w:line="360" w:lineRule="auto"/>
        <w:jc w:val="left"/>
        <w:rPr>
          <w:bCs/>
        </w:rPr>
      </w:pPr>
      <w:r>
        <w:rPr>
          <w:rFonts w:hint="eastAsia"/>
          <w:bCs/>
        </w:rPr>
        <w:t>4</w:t>
      </w:r>
      <w:r>
        <w:rPr>
          <w:bCs/>
        </w:rPr>
        <w:t>.</w:t>
      </w:r>
      <w:r>
        <w:rPr>
          <w:rFonts w:hint="eastAsia"/>
          <w:bCs/>
        </w:rPr>
        <w:t>待科学组评选之后，为获奖学生颁发“优秀作品奖”。</w:t>
      </w:r>
    </w:p>
    <w:p w14:paraId="14B61CB0" w14:textId="77777777" w:rsidR="00A82363" w:rsidRDefault="0074335B" w:rsidP="0074335B">
      <w:pPr>
        <w:spacing w:line="480" w:lineRule="exact"/>
        <w:rPr>
          <w:rFonts w:cs="宋体"/>
          <w:b/>
        </w:rPr>
      </w:pPr>
      <w:r>
        <w:rPr>
          <w:rFonts w:cs="宋体"/>
          <w:b/>
        </w:rPr>
        <w:br w:type="page"/>
      </w:r>
    </w:p>
    <w:p w14:paraId="4D300F3E" w14:textId="77777777" w:rsidR="00235F40" w:rsidRDefault="00235F40" w:rsidP="00235F40">
      <w:pPr>
        <w:widowControl/>
        <w:jc w:val="center"/>
        <w:rPr>
          <w:rFonts w:cs="宋体" w:hint="eastAsia"/>
          <w:color w:val="000000"/>
          <w:kern w:val="0"/>
          <w:sz w:val="44"/>
          <w:szCs w:val="44"/>
        </w:rPr>
      </w:pPr>
      <w:r>
        <w:rPr>
          <w:rFonts w:cs="宋体" w:hint="eastAsia"/>
          <w:color w:val="000000"/>
          <w:kern w:val="0"/>
          <w:sz w:val="44"/>
          <w:szCs w:val="44"/>
        </w:rPr>
        <w:lastRenderedPageBreak/>
        <w:t>三河口小学教师外出培训反馈表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25"/>
        <w:gridCol w:w="543"/>
        <w:gridCol w:w="3420"/>
        <w:gridCol w:w="1080"/>
        <w:gridCol w:w="3060"/>
      </w:tblGrid>
      <w:tr w:rsidR="00235F40" w14:paraId="5184A0B2" w14:textId="77777777" w:rsidTr="005C2E0F">
        <w:tc>
          <w:tcPr>
            <w:tcW w:w="1368" w:type="dxa"/>
            <w:gridSpan w:val="2"/>
            <w:tcBorders>
              <w:top w:val="double" w:sz="4" w:space="0" w:color="auto"/>
              <w:left w:val="double" w:sz="4" w:space="0" w:color="auto"/>
              <w:bottom w:val="single" w:sz="4" w:space="0" w:color="auto"/>
              <w:right w:val="single" w:sz="4" w:space="0" w:color="auto"/>
            </w:tcBorders>
            <w:vAlign w:val="center"/>
          </w:tcPr>
          <w:p w14:paraId="47C5999C" w14:textId="77777777" w:rsidR="00235F40" w:rsidRDefault="00235F40" w:rsidP="005C2E0F">
            <w:pPr>
              <w:widowControl/>
              <w:wordWrap w:val="0"/>
              <w:spacing w:line="400" w:lineRule="exact"/>
              <w:jc w:val="center"/>
              <w:rPr>
                <w:rFonts w:cs="宋体"/>
                <w:kern w:val="0"/>
              </w:rPr>
            </w:pPr>
            <w:r>
              <w:rPr>
                <w:rFonts w:cs="宋体" w:hint="eastAsia"/>
                <w:kern w:val="0"/>
              </w:rPr>
              <w:t>时   间</w:t>
            </w:r>
          </w:p>
        </w:tc>
        <w:tc>
          <w:tcPr>
            <w:tcW w:w="3420" w:type="dxa"/>
            <w:tcBorders>
              <w:top w:val="double" w:sz="4" w:space="0" w:color="auto"/>
              <w:left w:val="single" w:sz="4" w:space="0" w:color="auto"/>
              <w:bottom w:val="single" w:sz="4" w:space="0" w:color="auto"/>
              <w:right w:val="single" w:sz="4" w:space="0" w:color="auto"/>
            </w:tcBorders>
            <w:vAlign w:val="center"/>
          </w:tcPr>
          <w:p w14:paraId="02A2D895" w14:textId="23786867" w:rsidR="00235F40" w:rsidRDefault="00235F40" w:rsidP="005C2E0F">
            <w:pPr>
              <w:widowControl/>
              <w:wordWrap w:val="0"/>
              <w:spacing w:line="400" w:lineRule="exact"/>
              <w:jc w:val="center"/>
              <w:rPr>
                <w:rFonts w:cs="宋体"/>
                <w:kern w:val="0"/>
              </w:rPr>
            </w:pPr>
            <w:r>
              <w:rPr>
                <w:rFonts w:cs="宋体" w:hint="eastAsia"/>
                <w:kern w:val="0"/>
              </w:rPr>
              <w:t>2023.</w:t>
            </w:r>
            <w:r>
              <w:rPr>
                <w:rFonts w:cs="宋体"/>
                <w:kern w:val="0"/>
              </w:rPr>
              <w:t>0</w:t>
            </w:r>
            <w:r w:rsidR="00B4537A">
              <w:rPr>
                <w:rFonts w:cs="宋体"/>
                <w:kern w:val="0"/>
              </w:rPr>
              <w:t>3</w:t>
            </w:r>
          </w:p>
        </w:tc>
        <w:tc>
          <w:tcPr>
            <w:tcW w:w="1080" w:type="dxa"/>
            <w:tcBorders>
              <w:top w:val="double" w:sz="4" w:space="0" w:color="auto"/>
              <w:left w:val="single" w:sz="4" w:space="0" w:color="auto"/>
              <w:bottom w:val="single" w:sz="4" w:space="0" w:color="auto"/>
              <w:right w:val="single" w:sz="4" w:space="0" w:color="auto"/>
            </w:tcBorders>
            <w:vAlign w:val="center"/>
          </w:tcPr>
          <w:p w14:paraId="3C5B769D" w14:textId="2A4B31E6" w:rsidR="00235F40" w:rsidRDefault="00235F40" w:rsidP="005C2E0F">
            <w:pPr>
              <w:widowControl/>
              <w:wordWrap w:val="0"/>
              <w:spacing w:line="400" w:lineRule="exact"/>
              <w:jc w:val="center"/>
              <w:rPr>
                <w:rFonts w:cs="宋体"/>
                <w:kern w:val="0"/>
              </w:rPr>
            </w:pPr>
            <w:r>
              <w:rPr>
                <w:rFonts w:cs="宋体" w:hint="eastAsia"/>
                <w:kern w:val="0"/>
              </w:rPr>
              <w:t>地点</w:t>
            </w:r>
          </w:p>
        </w:tc>
        <w:tc>
          <w:tcPr>
            <w:tcW w:w="3060" w:type="dxa"/>
            <w:tcBorders>
              <w:top w:val="double" w:sz="4" w:space="0" w:color="auto"/>
              <w:left w:val="single" w:sz="4" w:space="0" w:color="auto"/>
              <w:bottom w:val="single" w:sz="4" w:space="0" w:color="auto"/>
              <w:right w:val="double" w:sz="4" w:space="0" w:color="auto"/>
            </w:tcBorders>
            <w:vAlign w:val="center"/>
          </w:tcPr>
          <w:p w14:paraId="1BE23E81" w14:textId="230BA03B" w:rsidR="00235F40" w:rsidRDefault="00235F40" w:rsidP="005C2E0F">
            <w:pPr>
              <w:widowControl/>
              <w:wordWrap w:val="0"/>
              <w:spacing w:line="400" w:lineRule="exact"/>
              <w:jc w:val="center"/>
              <w:rPr>
                <w:rFonts w:cs="宋体" w:hint="eastAsia"/>
                <w:kern w:val="0"/>
              </w:rPr>
            </w:pPr>
            <w:r>
              <w:rPr>
                <w:rFonts w:cs="宋体" w:hint="eastAsia"/>
                <w:kern w:val="0"/>
              </w:rPr>
              <w:t>局前街小学</w:t>
            </w:r>
          </w:p>
        </w:tc>
      </w:tr>
      <w:tr w:rsidR="00235F40" w14:paraId="4D9BA7A0" w14:textId="77777777" w:rsidTr="005C2E0F">
        <w:tc>
          <w:tcPr>
            <w:tcW w:w="1368" w:type="dxa"/>
            <w:gridSpan w:val="2"/>
            <w:tcBorders>
              <w:top w:val="single" w:sz="4" w:space="0" w:color="auto"/>
              <w:left w:val="double" w:sz="4" w:space="0" w:color="auto"/>
              <w:bottom w:val="double" w:sz="4" w:space="0" w:color="auto"/>
              <w:right w:val="single" w:sz="4" w:space="0" w:color="auto"/>
            </w:tcBorders>
            <w:vAlign w:val="center"/>
          </w:tcPr>
          <w:p w14:paraId="6815B197" w14:textId="77777777" w:rsidR="00235F40" w:rsidRDefault="00235F40" w:rsidP="005C2E0F">
            <w:pPr>
              <w:widowControl/>
              <w:wordWrap w:val="0"/>
              <w:spacing w:line="400" w:lineRule="exact"/>
              <w:jc w:val="center"/>
              <w:rPr>
                <w:rFonts w:cs="宋体"/>
                <w:kern w:val="0"/>
              </w:rPr>
            </w:pPr>
            <w:r>
              <w:rPr>
                <w:rFonts w:cs="宋体" w:hint="eastAsia"/>
                <w:kern w:val="0"/>
              </w:rPr>
              <w:t>活动类别</w:t>
            </w:r>
          </w:p>
        </w:tc>
        <w:tc>
          <w:tcPr>
            <w:tcW w:w="3420" w:type="dxa"/>
            <w:tcBorders>
              <w:top w:val="single" w:sz="4" w:space="0" w:color="auto"/>
              <w:left w:val="single" w:sz="4" w:space="0" w:color="auto"/>
              <w:bottom w:val="double" w:sz="4" w:space="0" w:color="auto"/>
              <w:right w:val="single" w:sz="4" w:space="0" w:color="auto"/>
            </w:tcBorders>
            <w:vAlign w:val="center"/>
          </w:tcPr>
          <w:p w14:paraId="234AE166" w14:textId="6164E758" w:rsidR="00235F40" w:rsidRDefault="00235F40" w:rsidP="005C2E0F">
            <w:pPr>
              <w:widowControl/>
              <w:wordWrap w:val="0"/>
              <w:spacing w:line="400" w:lineRule="exact"/>
              <w:jc w:val="center"/>
              <w:rPr>
                <w:rFonts w:cs="宋体" w:hint="eastAsia"/>
                <w:kern w:val="0"/>
              </w:rPr>
            </w:pPr>
            <w:r>
              <w:rPr>
                <w:rFonts w:cs="宋体" w:hint="eastAsia"/>
                <w:kern w:val="0"/>
              </w:rPr>
              <w:t>天宁区科学教研活动</w:t>
            </w:r>
          </w:p>
        </w:tc>
        <w:tc>
          <w:tcPr>
            <w:tcW w:w="1080" w:type="dxa"/>
            <w:tcBorders>
              <w:top w:val="single" w:sz="4" w:space="0" w:color="auto"/>
              <w:left w:val="single" w:sz="4" w:space="0" w:color="auto"/>
              <w:bottom w:val="double" w:sz="4" w:space="0" w:color="auto"/>
              <w:right w:val="single" w:sz="4" w:space="0" w:color="auto"/>
            </w:tcBorders>
            <w:vAlign w:val="center"/>
          </w:tcPr>
          <w:p w14:paraId="0AB5BCFB" w14:textId="77777777" w:rsidR="00235F40" w:rsidRDefault="00235F40" w:rsidP="005C2E0F">
            <w:pPr>
              <w:widowControl/>
              <w:wordWrap w:val="0"/>
              <w:spacing w:line="400" w:lineRule="exact"/>
              <w:jc w:val="center"/>
              <w:rPr>
                <w:rFonts w:cs="宋体"/>
                <w:kern w:val="0"/>
              </w:rPr>
            </w:pPr>
            <w:r>
              <w:rPr>
                <w:rFonts w:cs="宋体" w:hint="eastAsia"/>
                <w:kern w:val="0"/>
              </w:rPr>
              <w:t>参加者</w:t>
            </w:r>
          </w:p>
        </w:tc>
        <w:tc>
          <w:tcPr>
            <w:tcW w:w="3060" w:type="dxa"/>
            <w:tcBorders>
              <w:top w:val="single" w:sz="4" w:space="0" w:color="auto"/>
              <w:left w:val="single" w:sz="4" w:space="0" w:color="auto"/>
              <w:bottom w:val="double" w:sz="4" w:space="0" w:color="auto"/>
              <w:right w:val="double" w:sz="4" w:space="0" w:color="auto"/>
            </w:tcBorders>
            <w:vAlign w:val="center"/>
          </w:tcPr>
          <w:p w14:paraId="791FA220" w14:textId="456C9E30" w:rsidR="00235F40" w:rsidRDefault="00235F40" w:rsidP="005C2E0F">
            <w:pPr>
              <w:widowControl/>
              <w:wordWrap w:val="0"/>
              <w:spacing w:line="400" w:lineRule="exact"/>
              <w:jc w:val="center"/>
              <w:rPr>
                <w:rFonts w:cs="宋体" w:hint="eastAsia"/>
                <w:kern w:val="0"/>
              </w:rPr>
            </w:pPr>
            <w:r>
              <w:rPr>
                <w:rFonts w:cs="宋体" w:hint="eastAsia"/>
                <w:kern w:val="0"/>
              </w:rPr>
              <w:t>张梓妍</w:t>
            </w:r>
          </w:p>
        </w:tc>
      </w:tr>
      <w:tr w:rsidR="00235F40" w14:paraId="226E2A1C" w14:textId="77777777" w:rsidTr="005C2E0F">
        <w:trPr>
          <w:trHeight w:val="1310"/>
        </w:trPr>
        <w:tc>
          <w:tcPr>
            <w:tcW w:w="825" w:type="dxa"/>
            <w:tcBorders>
              <w:top w:val="double" w:sz="4" w:space="0" w:color="auto"/>
              <w:left w:val="double" w:sz="4" w:space="0" w:color="auto"/>
              <w:bottom w:val="single" w:sz="4" w:space="0" w:color="auto"/>
              <w:right w:val="single" w:sz="4" w:space="0" w:color="auto"/>
            </w:tcBorders>
            <w:vAlign w:val="center"/>
          </w:tcPr>
          <w:p w14:paraId="677A84A8" w14:textId="77777777" w:rsidR="00235F40" w:rsidRDefault="00235F40" w:rsidP="005C2E0F">
            <w:pPr>
              <w:widowControl/>
              <w:wordWrap w:val="0"/>
              <w:spacing w:line="400" w:lineRule="exact"/>
              <w:jc w:val="center"/>
              <w:rPr>
                <w:rFonts w:cs="宋体"/>
                <w:kern w:val="0"/>
              </w:rPr>
            </w:pPr>
            <w:r>
              <w:rPr>
                <w:rFonts w:cs="宋体" w:hint="eastAsia"/>
                <w:kern w:val="0"/>
              </w:rPr>
              <w:t>活动过程</w:t>
            </w:r>
          </w:p>
        </w:tc>
        <w:tc>
          <w:tcPr>
            <w:tcW w:w="8103" w:type="dxa"/>
            <w:gridSpan w:val="4"/>
            <w:tcBorders>
              <w:top w:val="double" w:sz="4" w:space="0" w:color="auto"/>
              <w:left w:val="single" w:sz="4" w:space="0" w:color="auto"/>
              <w:bottom w:val="single" w:sz="4" w:space="0" w:color="auto"/>
              <w:right w:val="double" w:sz="4" w:space="0" w:color="auto"/>
            </w:tcBorders>
            <w:vAlign w:val="center"/>
          </w:tcPr>
          <w:p w14:paraId="08581BDA" w14:textId="06AE0E21" w:rsidR="00235F40" w:rsidRDefault="00B4537A" w:rsidP="005C2E0F">
            <w:pPr>
              <w:widowControl/>
              <w:wordWrap w:val="0"/>
              <w:spacing w:line="400" w:lineRule="exact"/>
              <w:jc w:val="left"/>
              <w:rPr>
                <w:rFonts w:cs="宋体"/>
                <w:kern w:val="0"/>
              </w:rPr>
            </w:pPr>
            <w:r>
              <w:rPr>
                <w:rFonts w:cs="宋体" w:hint="eastAsia"/>
                <w:kern w:val="0"/>
              </w:rPr>
              <w:t>1</w:t>
            </w:r>
            <w:r>
              <w:rPr>
                <w:rFonts w:cs="宋体"/>
                <w:kern w:val="0"/>
              </w:rPr>
              <w:t>.</w:t>
            </w:r>
            <w:r>
              <w:rPr>
                <w:rFonts w:cs="宋体" w:hint="eastAsia"/>
                <w:kern w:val="0"/>
              </w:rPr>
              <w:t>优秀教师汇报示范课（生物的启示/环境改变后）</w:t>
            </w:r>
          </w:p>
          <w:p w14:paraId="203EC090" w14:textId="0C8F6C58" w:rsidR="00B4537A" w:rsidRDefault="00B4537A" w:rsidP="005C2E0F">
            <w:pPr>
              <w:widowControl/>
              <w:wordWrap w:val="0"/>
              <w:spacing w:line="400" w:lineRule="exact"/>
              <w:jc w:val="left"/>
              <w:rPr>
                <w:rFonts w:cs="宋体" w:hint="eastAsia"/>
                <w:kern w:val="0"/>
              </w:rPr>
            </w:pPr>
            <w:r>
              <w:rPr>
                <w:rFonts w:cs="宋体" w:hint="eastAsia"/>
                <w:kern w:val="0"/>
              </w:rPr>
              <w:t>2</w:t>
            </w:r>
            <w:r>
              <w:rPr>
                <w:rFonts w:cs="宋体"/>
                <w:kern w:val="0"/>
              </w:rPr>
              <w:t>.</w:t>
            </w:r>
            <w:r>
              <w:rPr>
                <w:rFonts w:cs="宋体" w:hint="eastAsia"/>
                <w:kern w:val="0"/>
              </w:rPr>
              <w:t>探讨在教学过程中的得与失</w:t>
            </w:r>
          </w:p>
        </w:tc>
      </w:tr>
      <w:tr w:rsidR="00235F40" w14:paraId="75A37CC6" w14:textId="77777777" w:rsidTr="005C2E0F">
        <w:trPr>
          <w:trHeight w:val="4818"/>
        </w:trPr>
        <w:tc>
          <w:tcPr>
            <w:tcW w:w="825" w:type="dxa"/>
            <w:tcBorders>
              <w:top w:val="single" w:sz="4" w:space="0" w:color="auto"/>
              <w:left w:val="double" w:sz="4" w:space="0" w:color="auto"/>
              <w:bottom w:val="double" w:sz="4" w:space="0" w:color="auto"/>
              <w:right w:val="single" w:sz="4" w:space="0" w:color="auto"/>
            </w:tcBorders>
            <w:vAlign w:val="center"/>
          </w:tcPr>
          <w:p w14:paraId="775226D2" w14:textId="77777777" w:rsidR="00235F40" w:rsidRDefault="00235F40" w:rsidP="005C2E0F">
            <w:pPr>
              <w:widowControl/>
              <w:wordWrap w:val="0"/>
              <w:spacing w:line="400" w:lineRule="exact"/>
              <w:jc w:val="center"/>
              <w:rPr>
                <w:rFonts w:cs="宋体"/>
                <w:kern w:val="0"/>
              </w:rPr>
            </w:pPr>
            <w:r>
              <w:rPr>
                <w:rFonts w:cs="宋体" w:hint="eastAsia"/>
                <w:kern w:val="0"/>
              </w:rPr>
              <w:t>活动感悟</w:t>
            </w:r>
          </w:p>
        </w:tc>
        <w:tc>
          <w:tcPr>
            <w:tcW w:w="8103" w:type="dxa"/>
            <w:gridSpan w:val="4"/>
            <w:tcBorders>
              <w:top w:val="single" w:sz="4" w:space="0" w:color="auto"/>
              <w:left w:val="single" w:sz="4" w:space="0" w:color="auto"/>
              <w:bottom w:val="double" w:sz="4" w:space="0" w:color="auto"/>
              <w:right w:val="double" w:sz="4" w:space="0" w:color="auto"/>
            </w:tcBorders>
            <w:vAlign w:val="center"/>
          </w:tcPr>
          <w:p w14:paraId="63B6DAC7" w14:textId="77777777" w:rsidR="00235F40" w:rsidRDefault="00B4537A" w:rsidP="00235F40">
            <w:pPr>
              <w:spacing w:line="360" w:lineRule="exact"/>
              <w:ind w:firstLineChars="200" w:firstLine="572"/>
            </w:pPr>
            <w:r>
              <w:rPr>
                <w:rFonts w:hint="eastAsia"/>
              </w:rPr>
              <w:t>1</w:t>
            </w:r>
            <w:r>
              <w:t>.</w:t>
            </w:r>
            <w:r>
              <w:rPr>
                <w:rFonts w:hint="eastAsia"/>
              </w:rPr>
              <w:t>生物的启示</w:t>
            </w:r>
          </w:p>
          <w:p w14:paraId="4297223E" w14:textId="0CD3BA9A" w:rsidR="00B4537A" w:rsidRDefault="00B4537A" w:rsidP="00235F40">
            <w:pPr>
              <w:spacing w:line="360" w:lineRule="exact"/>
              <w:ind w:firstLineChars="200" w:firstLine="572"/>
            </w:pPr>
            <w:r>
              <w:rPr>
                <w:rFonts w:hint="eastAsia"/>
              </w:rPr>
              <w:t>在这节课中对于仿生物品的探索过程非常详细且完整，尤其教师非常主动将课堂交还给学生，联系自己的生活实际来寻找身边的仿生物品。</w:t>
            </w:r>
          </w:p>
          <w:p w14:paraId="5E7FEBDF" w14:textId="71E1E134" w:rsidR="004477CB" w:rsidRDefault="004477CB" w:rsidP="00235F40">
            <w:pPr>
              <w:spacing w:line="360" w:lineRule="exact"/>
              <w:ind w:firstLineChars="200" w:firstLine="572"/>
            </w:pPr>
            <w:r>
              <w:rPr>
                <w:rFonts w:hint="eastAsia"/>
              </w:rPr>
              <w:t>环节一：出示苍耳</w:t>
            </w:r>
          </w:p>
          <w:p w14:paraId="10B5FAD2" w14:textId="4391141A" w:rsidR="004477CB" w:rsidRDefault="004477CB" w:rsidP="00235F40">
            <w:pPr>
              <w:spacing w:line="360" w:lineRule="exact"/>
              <w:ind w:firstLineChars="200" w:firstLine="572"/>
            </w:pPr>
            <w:r>
              <w:rPr>
                <w:rFonts w:hint="eastAsia"/>
              </w:rPr>
              <w:t>教师在这个过程中不断地提问苍耳的特征，细长、椭圆、有刺、有弯钩…再让同学们想到身边生活中的尼龙搭扣就是像苍耳一样。在这个探究过程中，同学们不断比较有刺、无刺面的对比，模拟衣服勾到苍耳的过程，进而才能得出相应的结论。</w:t>
            </w:r>
          </w:p>
          <w:p w14:paraId="0081A137" w14:textId="2C80B15C" w:rsidR="004477CB" w:rsidRDefault="004477CB" w:rsidP="00235F40">
            <w:pPr>
              <w:spacing w:line="360" w:lineRule="exact"/>
              <w:ind w:firstLineChars="200" w:firstLine="572"/>
            </w:pPr>
            <w:r>
              <w:rPr>
                <w:rFonts w:hint="eastAsia"/>
              </w:rPr>
              <w:t>教学流程中每个同学都在动脑，调动已有的知识回答提出的引导问题，参与感十足。</w:t>
            </w:r>
          </w:p>
          <w:p w14:paraId="677DB0BD" w14:textId="3C493239" w:rsidR="004477CB" w:rsidRDefault="004477CB" w:rsidP="00235F40">
            <w:pPr>
              <w:spacing w:line="360" w:lineRule="exact"/>
              <w:ind w:firstLineChars="200" w:firstLine="572"/>
            </w:pPr>
            <w:r>
              <w:rPr>
                <w:rFonts w:hint="eastAsia"/>
              </w:rPr>
              <w:t>环节二：探究蜂巢</w:t>
            </w:r>
          </w:p>
          <w:p w14:paraId="499D7F80" w14:textId="7A4EEAD3" w:rsidR="004477CB" w:rsidRDefault="004477CB" w:rsidP="00235F40">
            <w:pPr>
              <w:spacing w:line="360" w:lineRule="exact"/>
              <w:ind w:firstLineChars="200" w:firstLine="572"/>
            </w:pPr>
            <w:r>
              <w:rPr>
                <w:rFonts w:hint="eastAsia"/>
              </w:rPr>
              <w:t>徐老师对于蜂巢结构的整体研究是同一课题中研究得最详细以及最自由的。尽量将课堂的探究流程交给学生，从形状密铺到可利用面积，这几个环节体现的是老师的“引”。在探索承重的时候就几乎是学生自己在做，给出实验步骤和规范，主动科学地进行研究探索，体现的是老师的“放”。</w:t>
            </w:r>
          </w:p>
          <w:p w14:paraId="7838DE34" w14:textId="425E623D" w:rsidR="004477CB" w:rsidRDefault="004477CB" w:rsidP="00235F40">
            <w:pPr>
              <w:spacing w:line="360" w:lineRule="exact"/>
              <w:ind w:firstLineChars="200" w:firstLine="572"/>
              <w:rPr>
                <w:rFonts w:hint="eastAsia"/>
              </w:rPr>
            </w:pPr>
            <w:r>
              <w:rPr>
                <w:rFonts w:hint="eastAsia"/>
              </w:rPr>
              <w:t>那么在这些环节过后，学生记住的不仅是知识点，还有对于实验探索的研究步骤，学以致用，让之后的课堂探索更加完整。</w:t>
            </w:r>
          </w:p>
          <w:p w14:paraId="723779DD" w14:textId="77777777" w:rsidR="00B4537A" w:rsidRDefault="00B4537A" w:rsidP="00235F40">
            <w:pPr>
              <w:spacing w:line="360" w:lineRule="exact"/>
              <w:ind w:firstLineChars="200" w:firstLine="572"/>
            </w:pPr>
            <w:r>
              <w:rPr>
                <w:rFonts w:hint="eastAsia"/>
              </w:rPr>
              <w:t>2</w:t>
            </w:r>
            <w:r>
              <w:t>.</w:t>
            </w:r>
            <w:r w:rsidR="004477CB">
              <w:rPr>
                <w:rFonts w:hint="eastAsia"/>
              </w:rPr>
              <w:t>课后讨论</w:t>
            </w:r>
          </w:p>
          <w:p w14:paraId="2090EB9F" w14:textId="77777777" w:rsidR="004477CB" w:rsidRDefault="004477CB" w:rsidP="00235F40">
            <w:pPr>
              <w:spacing w:line="360" w:lineRule="exact"/>
              <w:ind w:firstLineChars="200" w:firstLine="572"/>
            </w:pPr>
            <w:r>
              <w:rPr>
                <w:rFonts w:hint="eastAsia"/>
              </w:rPr>
              <w:t>在整堂课后的得与失都让大家讨论非常激烈。首先是4</w:t>
            </w:r>
            <w:r>
              <w:t>0min</w:t>
            </w:r>
            <w:r>
              <w:rPr>
                <w:rFonts w:hint="eastAsia"/>
              </w:rPr>
              <w:t>的课堂安排，在课程中承压部分其实占据了大部分时间，在之后的交流探讨其实远远不够。课堂生成性资源没有及时掌握，目的性太过强烈，让课有点像表演，不够自由。</w:t>
            </w:r>
          </w:p>
          <w:p w14:paraId="310A5D21" w14:textId="2938DBA8" w:rsidR="004477CB" w:rsidRDefault="004477CB" w:rsidP="00235F40">
            <w:pPr>
              <w:spacing w:line="360" w:lineRule="exact"/>
              <w:ind w:firstLineChars="200" w:firstLine="572"/>
              <w:rPr>
                <w:rFonts w:hint="eastAsia"/>
              </w:rPr>
            </w:pPr>
            <w:r>
              <w:rPr>
                <w:rFonts w:hint="eastAsia"/>
              </w:rPr>
              <w:t>但是整体来说，课程的安排非常符合孩子年龄段的心理和知识掌握特征，交流方式亲切有趣，展示方法也非常多样，能做到“教-学-评”</w:t>
            </w:r>
            <w:r w:rsidR="0058341C">
              <w:rPr>
                <w:rFonts w:hint="eastAsia"/>
              </w:rPr>
              <w:t>一致，聚焦问题，逐步攻克。</w:t>
            </w:r>
          </w:p>
        </w:tc>
      </w:tr>
    </w:tbl>
    <w:p w14:paraId="097761D8" w14:textId="77777777" w:rsidR="00A82363" w:rsidRDefault="00A82363">
      <w:pPr>
        <w:widowControl/>
        <w:jc w:val="left"/>
        <w:rPr>
          <w:rFonts w:cs="宋体" w:hint="eastAsia"/>
          <w:b/>
        </w:rPr>
      </w:pPr>
    </w:p>
    <w:p w14:paraId="1D5435BB" w14:textId="77777777" w:rsidR="00A82363" w:rsidRDefault="00A82363">
      <w:pPr>
        <w:widowControl/>
        <w:jc w:val="left"/>
        <w:rPr>
          <w:rFonts w:cs="宋体"/>
          <w:b/>
        </w:rPr>
      </w:pPr>
    </w:p>
    <w:p w14:paraId="474F7ACC" w14:textId="43F15B9C" w:rsidR="00A82363" w:rsidRDefault="00A82363">
      <w:pPr>
        <w:widowControl/>
        <w:jc w:val="left"/>
        <w:rPr>
          <w:rFonts w:cs="宋体"/>
          <w:b/>
        </w:rPr>
      </w:pPr>
      <w:r>
        <w:rPr>
          <w:rFonts w:cs="宋体"/>
          <w:b/>
        </w:rPr>
        <w:br w:type="page"/>
      </w:r>
    </w:p>
    <w:p w14:paraId="1A7A7A29" w14:textId="77777777" w:rsidR="00A82363" w:rsidRDefault="00A82363" w:rsidP="0074335B">
      <w:pPr>
        <w:spacing w:line="480" w:lineRule="exact"/>
        <w:rPr>
          <w:rFonts w:cs="宋体"/>
          <w:b/>
        </w:rPr>
      </w:pPr>
    </w:p>
    <w:p w14:paraId="7E4B7879" w14:textId="72B5E643" w:rsidR="006E4FCF" w:rsidRDefault="006E4FCF" w:rsidP="0074335B">
      <w:pPr>
        <w:spacing w:line="480" w:lineRule="exact"/>
      </w:pPr>
      <w:r>
        <w:rPr>
          <w:rFonts w:ascii="黑体" w:eastAsia="黑体" w:hint="eastAsia"/>
          <w:b/>
          <w:sz w:val="30"/>
          <w:szCs w:val="30"/>
        </w:rPr>
        <w:t>【研究小结】</w:t>
      </w:r>
      <w:r w:rsidR="00CA3111">
        <w:rPr>
          <w:rFonts w:hint="eastAsia"/>
        </w:rPr>
        <w:t xml:space="preserve"> </w:t>
      </w:r>
    </w:p>
    <w:p w14:paraId="3059A6FB" w14:textId="2C31B713" w:rsidR="007C500B" w:rsidRPr="007C500B" w:rsidRDefault="00FA3947" w:rsidP="00FA3947">
      <w:pPr>
        <w:jc w:val="center"/>
        <w:rPr>
          <w:rFonts w:cs="宋体"/>
          <w:b/>
          <w:bCs/>
          <w:color w:val="161616"/>
          <w:sz w:val="32"/>
          <w:szCs w:val="32"/>
        </w:rPr>
      </w:pPr>
      <w:r>
        <w:rPr>
          <w:rFonts w:cs="宋体" w:hint="eastAsia"/>
          <w:b/>
          <w:bCs/>
          <w:color w:val="161616"/>
          <w:sz w:val="32"/>
          <w:szCs w:val="32"/>
        </w:rPr>
        <w:t>小学低年级科学史探究式教学</w:t>
      </w:r>
      <w:r w:rsidR="007C500B" w:rsidRPr="007C500B">
        <w:rPr>
          <w:rFonts w:cs="宋体" w:hint="eastAsia"/>
          <w:b/>
          <w:bCs/>
          <w:color w:val="161616"/>
          <w:sz w:val="32"/>
          <w:szCs w:val="32"/>
        </w:rPr>
        <w:t>的实践研究</w:t>
      </w:r>
      <w:r w:rsidR="007C500B" w:rsidRPr="007C500B">
        <w:rPr>
          <w:rFonts w:cs="宋体"/>
          <w:b/>
          <w:bCs/>
          <w:color w:val="161616"/>
          <w:sz w:val="32"/>
          <w:szCs w:val="32"/>
        </w:rPr>
        <w:t>课题结题报告</w:t>
      </w:r>
    </w:p>
    <w:p w14:paraId="7A67A9BF" w14:textId="77777777" w:rsidR="007C500B" w:rsidRPr="007C500B" w:rsidRDefault="007C500B" w:rsidP="007C500B">
      <w:pPr>
        <w:ind w:firstLineChars="200" w:firstLine="572"/>
        <w:rPr>
          <w:rFonts w:cs="宋体"/>
          <w:color w:val="161616"/>
          <w:szCs w:val="21"/>
        </w:rPr>
      </w:pPr>
      <w:r w:rsidRPr="007C500B">
        <w:rPr>
          <w:rFonts w:cs="宋体"/>
          <w:color w:val="161616"/>
          <w:szCs w:val="21"/>
        </w:rPr>
        <w:t>一、课题研究的目的意义</w:t>
      </w:r>
    </w:p>
    <w:p w14:paraId="57A9ABE9" w14:textId="5521815C" w:rsidR="007C500B" w:rsidRPr="007C500B" w:rsidRDefault="0084375C" w:rsidP="007C500B">
      <w:pPr>
        <w:ind w:firstLineChars="200" w:firstLine="572"/>
        <w:rPr>
          <w:rFonts w:cs="宋体"/>
          <w:color w:val="161616"/>
          <w:szCs w:val="21"/>
        </w:rPr>
      </w:pPr>
      <w:r w:rsidRPr="0084375C">
        <w:rPr>
          <w:rFonts w:hint="eastAsia"/>
        </w:rPr>
        <w:t>本课题目的于研究低年级基于科学史教学的教学设计，通过探</w:t>
      </w:r>
      <w:r w:rsidRPr="00A64084">
        <w:rPr>
          <w:rFonts w:cs="宋体" w:hint="eastAsia"/>
          <w:color w:val="000000"/>
          <w:kern w:val="0"/>
        </w:rPr>
        <w:t>究式教学强调学生课堂中的主体地位，强调教师的引导作用。进行科学史视野下的探究式教学尝试，可以提高学生的科学素养，传承优秀的科学文化。</w:t>
      </w:r>
    </w:p>
    <w:p w14:paraId="2334ECA0" w14:textId="77777777" w:rsidR="007C500B" w:rsidRDefault="007C500B" w:rsidP="007C500B">
      <w:pPr>
        <w:ind w:firstLineChars="200" w:firstLine="572"/>
        <w:rPr>
          <w:rFonts w:cs="宋体"/>
          <w:color w:val="161616"/>
          <w:szCs w:val="21"/>
        </w:rPr>
      </w:pPr>
      <w:r w:rsidRPr="007C500B">
        <w:rPr>
          <w:rFonts w:cs="宋体"/>
          <w:color w:val="161616"/>
          <w:szCs w:val="21"/>
        </w:rPr>
        <w:t>二、课题研究的内容：</w:t>
      </w:r>
    </w:p>
    <w:p w14:paraId="0970FD60" w14:textId="77777777" w:rsidR="0084375C" w:rsidRDefault="0084375C" w:rsidP="0084375C">
      <w:pPr>
        <w:ind w:firstLineChars="200" w:firstLine="572"/>
      </w:pPr>
      <w:r>
        <w:rPr>
          <w:rFonts w:hint="eastAsia"/>
        </w:rPr>
        <w:t>1</w:t>
      </w:r>
      <w:r>
        <w:t>.</w:t>
      </w:r>
      <w:r>
        <w:rPr>
          <w:rFonts w:hint="eastAsia"/>
        </w:rPr>
        <w:t>低年段科学教科书科学史教学研究</w:t>
      </w:r>
    </w:p>
    <w:p w14:paraId="708DC2A4" w14:textId="4EB4FFA6" w:rsidR="0084375C" w:rsidRPr="007C500B" w:rsidRDefault="0084375C" w:rsidP="0084375C">
      <w:pPr>
        <w:ind w:firstLineChars="200" w:firstLine="572"/>
        <w:rPr>
          <w:color w:val="161616"/>
          <w:szCs w:val="21"/>
        </w:rPr>
      </w:pPr>
      <w:r>
        <w:rPr>
          <w:rFonts w:hint="eastAsia"/>
        </w:rPr>
        <w:t>2</w:t>
      </w:r>
      <w:r>
        <w:t>.</w:t>
      </w:r>
      <w:r>
        <w:rPr>
          <w:rFonts w:hint="eastAsia"/>
        </w:rPr>
        <w:t>如何以探究式教学策略进行科学史的教学</w:t>
      </w:r>
    </w:p>
    <w:p w14:paraId="6EF28332" w14:textId="77777777" w:rsidR="007C500B" w:rsidRPr="007C500B" w:rsidRDefault="007C500B" w:rsidP="007C500B">
      <w:pPr>
        <w:ind w:firstLineChars="200" w:firstLine="572"/>
        <w:rPr>
          <w:rFonts w:cs="宋体"/>
          <w:color w:val="161616"/>
          <w:szCs w:val="21"/>
        </w:rPr>
      </w:pPr>
      <w:r w:rsidRPr="007C500B">
        <w:rPr>
          <w:rFonts w:cs="宋体"/>
          <w:color w:val="161616"/>
          <w:szCs w:val="21"/>
        </w:rPr>
        <w:t>三、课题研究方法</w:t>
      </w:r>
    </w:p>
    <w:p w14:paraId="6D6F435A" w14:textId="77777777" w:rsidR="00F402BE" w:rsidRDefault="007C500B" w:rsidP="00F402BE">
      <w:pPr>
        <w:ind w:firstLineChars="200" w:firstLine="572"/>
      </w:pPr>
      <w:r w:rsidRPr="007C500B">
        <w:rPr>
          <w:szCs w:val="21"/>
        </w:rPr>
        <w:t>1.文献</w:t>
      </w:r>
      <w:r w:rsidRPr="007C500B">
        <w:rPr>
          <w:rFonts w:hint="eastAsia"/>
          <w:szCs w:val="21"/>
        </w:rPr>
        <w:t>研究</w:t>
      </w:r>
      <w:r w:rsidRPr="007C500B">
        <w:rPr>
          <w:szCs w:val="21"/>
        </w:rPr>
        <w:t>法：通过对相关理论的查找和研究，建立有效的理论支撑，</w:t>
      </w:r>
      <w:r w:rsidR="00F402BE">
        <w:rPr>
          <w:rFonts w:hint="eastAsia"/>
        </w:rPr>
        <w:t>通过学习小学科学史相关教育教学理论，开展关于低学段科学史教学的相关文献研究。</w:t>
      </w:r>
    </w:p>
    <w:p w14:paraId="5C167A4C" w14:textId="481875E2" w:rsidR="007C500B" w:rsidRPr="007C500B" w:rsidRDefault="007C500B" w:rsidP="00F402BE">
      <w:pPr>
        <w:ind w:firstLineChars="200" w:firstLine="572"/>
        <w:rPr>
          <w:szCs w:val="21"/>
        </w:rPr>
      </w:pPr>
      <w:r w:rsidRPr="007C500B">
        <w:rPr>
          <w:szCs w:val="21"/>
        </w:rPr>
        <w:t>2.</w:t>
      </w:r>
      <w:r w:rsidR="00F402BE">
        <w:rPr>
          <w:rFonts w:hint="eastAsia"/>
          <w:szCs w:val="21"/>
        </w:rPr>
        <w:t>教学案例</w:t>
      </w:r>
      <w:r w:rsidRPr="007C500B">
        <w:rPr>
          <w:szCs w:val="21"/>
        </w:rPr>
        <w:t>法：</w:t>
      </w:r>
      <w:r w:rsidR="00F402BE">
        <w:rPr>
          <w:rFonts w:hint="eastAsia"/>
        </w:rPr>
        <w:t>以课例方式记录指导低年段学生科学史学习情况，以探究式教学策略融入科学史教学。</w:t>
      </w:r>
    </w:p>
    <w:p w14:paraId="78DFD2DE" w14:textId="58BEC10A" w:rsidR="007C500B" w:rsidRPr="007C500B" w:rsidRDefault="00F402BE" w:rsidP="00F402BE">
      <w:pPr>
        <w:ind w:firstLineChars="200" w:firstLine="572"/>
        <w:rPr>
          <w:szCs w:val="21"/>
        </w:rPr>
      </w:pPr>
      <w:r>
        <w:rPr>
          <w:szCs w:val="21"/>
        </w:rPr>
        <w:t>3</w:t>
      </w:r>
      <w:r w:rsidR="007C500B" w:rsidRPr="007C500B">
        <w:rPr>
          <w:rFonts w:hint="eastAsia"/>
          <w:szCs w:val="21"/>
        </w:rPr>
        <w:t>.行动研究法：在教与学的过程中，边实践，边探索，边检验，边总结，边完善，把研究与实践紧密地结合起来，最终形成一套系统的有效的教学策略体系。</w:t>
      </w:r>
    </w:p>
    <w:p w14:paraId="2B2DC64A" w14:textId="77777777" w:rsidR="007C500B" w:rsidRPr="007C500B" w:rsidRDefault="007C500B" w:rsidP="007C500B">
      <w:pPr>
        <w:rPr>
          <w:rFonts w:cs="宋体"/>
          <w:b/>
          <w:bCs/>
          <w:color w:val="161616"/>
          <w:szCs w:val="21"/>
        </w:rPr>
      </w:pPr>
      <w:r w:rsidRPr="007C500B">
        <w:rPr>
          <w:rFonts w:cs="宋体"/>
          <w:b/>
          <w:bCs/>
          <w:color w:val="161616"/>
          <w:szCs w:val="21"/>
        </w:rPr>
        <w:t>具体过程如下：</w:t>
      </w:r>
    </w:p>
    <w:p w14:paraId="161CC613" w14:textId="7970E427" w:rsidR="007C500B" w:rsidRDefault="007C500B" w:rsidP="00F402BE">
      <w:pPr>
        <w:rPr>
          <w:rFonts w:cs="宋体"/>
          <w:color w:val="161616"/>
          <w:szCs w:val="21"/>
        </w:rPr>
      </w:pPr>
      <w:r w:rsidRPr="007C500B">
        <w:rPr>
          <w:rFonts w:cs="宋体"/>
          <w:color w:val="161616"/>
          <w:szCs w:val="21"/>
        </w:rPr>
        <w:t>一</w:t>
      </w:r>
      <w:r w:rsidR="00F402BE">
        <w:rPr>
          <w:rFonts w:cs="宋体" w:hint="eastAsia"/>
          <w:color w:val="161616"/>
          <w:szCs w:val="21"/>
        </w:rPr>
        <w:t>、对学生科学探究能力的研究分析</w:t>
      </w:r>
    </w:p>
    <w:p w14:paraId="209194B1" w14:textId="26A82939" w:rsidR="00F402BE" w:rsidRDefault="004C028B" w:rsidP="007C500B">
      <w:pPr>
        <w:ind w:firstLineChars="200" w:firstLine="572"/>
      </w:pPr>
      <w:r>
        <w:t>学生实验动手能力培养，这是学科教学的基本追求。教师要对实验内容和形式进行创新选择，促使学生自然进入实验</w:t>
      </w:r>
      <w:r>
        <w:rPr>
          <w:rFonts w:hint="eastAsia"/>
        </w:rPr>
        <w:t>探究</w:t>
      </w:r>
      <w:r>
        <w:t>过程之中，并在不断动手操作的体验中建立学科认知基础。学生对科学实验有更多认同感，教师要给学生提供更多动手机会，让学生在具体探索中掌握基本的操作技巧，以提升学科综合能力。</w:t>
      </w:r>
    </w:p>
    <w:p w14:paraId="600B34BD" w14:textId="77777777" w:rsidR="004C028B" w:rsidRDefault="004C028B" w:rsidP="007C500B">
      <w:pPr>
        <w:ind w:firstLineChars="200" w:firstLine="572"/>
        <w:rPr>
          <w:rFonts w:cs="宋体"/>
        </w:rPr>
      </w:pPr>
      <w:r>
        <w:rPr>
          <w:rFonts w:cs="宋体" w:hint="eastAsia"/>
        </w:rPr>
        <w:t>以课例《轮子的故事》课前备课为例。对于</w:t>
      </w:r>
      <w:r w:rsidRPr="00BE1F33">
        <w:rPr>
          <w:rFonts w:cs="宋体" w:hint="eastAsia"/>
        </w:rPr>
        <w:t>一年级的小学生，</w:t>
      </w:r>
      <w:r>
        <w:rPr>
          <w:rFonts w:cs="宋体" w:hint="eastAsia"/>
        </w:rPr>
        <w:t>用谈话询问方法了解他们的前概念。在生活中，低年级学生</w:t>
      </w:r>
      <w:r w:rsidRPr="00BE1F33">
        <w:rPr>
          <w:rFonts w:cs="宋体" w:hint="eastAsia"/>
        </w:rPr>
        <w:t>对轮子并不陌生，每天都能见到汽车、生活用品上各式各样的轮子。他们也可能在成长中体验过轮子的省力作用，但他们还没有通过比较系统、完整的探究过程来认识、了解轮子。</w:t>
      </w:r>
      <w:r>
        <w:rPr>
          <w:rFonts w:cs="宋体" w:hint="eastAsia"/>
        </w:rPr>
        <w:t>知道轮子的存在以及用处，但是不知道轮子是怎么被发现和被使用的。</w:t>
      </w:r>
    </w:p>
    <w:p w14:paraId="61A3040C" w14:textId="1F1A4299" w:rsidR="004C028B" w:rsidRDefault="004C028B" w:rsidP="007C500B">
      <w:pPr>
        <w:ind w:firstLineChars="200" w:firstLine="572"/>
        <w:rPr>
          <w:rFonts w:cs="宋体"/>
        </w:rPr>
      </w:pPr>
      <w:r>
        <w:rPr>
          <w:rFonts w:cs="宋体" w:hint="eastAsia"/>
        </w:rPr>
        <w:t>当问到“你知道轮子是怎么来的吗？”往往就含糊其辞，有些同学会主动反问，或是选择回家之后询问家长。其实在这个时候就已经有了对于科学史的兴趣。再加上</w:t>
      </w:r>
      <w:r w:rsidR="00F620DF">
        <w:rPr>
          <w:rFonts w:cs="宋体" w:hint="eastAsia"/>
        </w:rPr>
        <w:t>正是爱问问题的年龄，应当从低年级就开始对于“问题——实验——结论”模式的培养，增加实证意识，在孩子的主动实验探索过程中一步步建构轮子的故事，让学生了解知识并且学以致用。</w:t>
      </w:r>
    </w:p>
    <w:p w14:paraId="3B6FF914" w14:textId="157AE200" w:rsidR="004C028B" w:rsidRPr="007C500B" w:rsidRDefault="00F620DF" w:rsidP="007C500B">
      <w:pPr>
        <w:ind w:firstLineChars="200" w:firstLine="572"/>
        <w:rPr>
          <w:rFonts w:cs="宋体"/>
          <w:color w:val="161616"/>
          <w:szCs w:val="21"/>
        </w:rPr>
      </w:pPr>
      <w:r>
        <w:rPr>
          <w:rFonts w:cs="宋体" w:hint="eastAsia"/>
        </w:rPr>
        <w:t>综合上述，其实</w:t>
      </w:r>
      <w:r w:rsidR="004C028B" w:rsidRPr="00BE1F33">
        <w:rPr>
          <w:rFonts w:cs="宋体" w:hint="eastAsia"/>
        </w:rPr>
        <w:t>这课就是要引导、鼓励学生，让他们主动参与，经历过程，在一个个亲历活动中感受身边的科学，品尝成功的喜悦，发现科学的真谛。</w:t>
      </w:r>
    </w:p>
    <w:p w14:paraId="19A6A5CE" w14:textId="6B6CFFCF" w:rsidR="007C500B" w:rsidRDefault="007C500B" w:rsidP="00F402BE">
      <w:pPr>
        <w:rPr>
          <w:rFonts w:cs="宋体"/>
          <w:color w:val="161616"/>
          <w:szCs w:val="21"/>
        </w:rPr>
      </w:pPr>
      <w:r w:rsidRPr="007C500B">
        <w:rPr>
          <w:rFonts w:cs="宋体"/>
          <w:color w:val="161616"/>
          <w:szCs w:val="21"/>
        </w:rPr>
        <w:t>二</w:t>
      </w:r>
      <w:r w:rsidR="00F402BE">
        <w:rPr>
          <w:rFonts w:cs="宋体" w:hint="eastAsia"/>
          <w:color w:val="161616"/>
          <w:szCs w:val="21"/>
        </w:rPr>
        <w:t>、拟定</w:t>
      </w:r>
      <w:r w:rsidR="004803D2">
        <w:rPr>
          <w:rFonts w:cs="宋体" w:hint="eastAsia"/>
          <w:color w:val="161616"/>
          <w:szCs w:val="21"/>
        </w:rPr>
        <w:t>探究式教学的</w:t>
      </w:r>
      <w:r w:rsidR="00F402BE">
        <w:rPr>
          <w:rFonts w:cs="宋体" w:hint="eastAsia"/>
          <w:color w:val="161616"/>
          <w:szCs w:val="21"/>
        </w:rPr>
        <w:t>科学史教学</w:t>
      </w:r>
      <w:r w:rsidR="00D509D4">
        <w:rPr>
          <w:rFonts w:cs="宋体" w:hint="eastAsia"/>
          <w:color w:val="161616"/>
          <w:szCs w:val="21"/>
        </w:rPr>
        <w:t>策略</w:t>
      </w:r>
    </w:p>
    <w:p w14:paraId="32502828" w14:textId="3BA4044F" w:rsidR="00F402BE" w:rsidRDefault="004803D2" w:rsidP="007C500B">
      <w:pPr>
        <w:ind w:firstLineChars="200" w:firstLine="572"/>
      </w:pPr>
      <w:r>
        <w:t>长远来看，我国有关科学史的研究数量整体上处于上升趋势，但中小</w:t>
      </w:r>
      <w:r>
        <w:lastRenderedPageBreak/>
        <w:t>学科学史教学的实施状况却不容乐观。尤其是小学，科学史融入教学的状况亟待改善。已有研究表明当前小学科学课程中科学史的融入主要存在以下问题：其一，科学教师未能认识到科学史的教育价值或者认识有偏差，有的教师不认为科学史具有教育价值或者只把它当作是引起学生兴趣的工具。因此，教师理解的课程影响了运作的课程，科学课中的科学史自然不能有效地融入。其二，科学史资料的搜集和处理存在困难。有些概念的科学史并不普遍，又或分布比较零散，教师搜集起来有困难。并且不是所有的科学史都适合投入到课堂教学，因此教师对搜集的科学史还要进行筛选和处理。其三、科学史教学方法的选择存在困难。科学史教学方法多样，如历史个案研究、互动式历史小品、历史调查研究、角色扮演、历史对话、重复历史上的重要实验、小组讨论等。但如何根据科学史的内容和科学教学目标来选择合适的方法以充分发挥科学史的教育价值却不容易。</w:t>
      </w:r>
    </w:p>
    <w:p w14:paraId="25660DE9" w14:textId="6C124DB6" w:rsidR="007D3785" w:rsidRDefault="007D3785" w:rsidP="007D3785">
      <w:pPr>
        <w:ind w:firstLineChars="200" w:firstLine="572"/>
        <w:rPr>
          <w:rFonts w:cs="宋体"/>
          <w:color w:val="161616"/>
          <w:szCs w:val="21"/>
        </w:rPr>
      </w:pPr>
      <w:r>
        <w:t>国外部分研究者选取了物理、化学、生物中的某一个科学主题作为案例，在介绍了该学习主题相关历史的基础之上将它引入堂课中。如John在回顾了化学中“酸”的历史之后，探讨了将其融入科学课堂的方法：课前教师生成历史剧本，课中学生角色扮演引入酸的历史、师生进行有意义的讨论总结，课后学生自行制作酸的概念箱等。研究结果显示出该方法有利于促进学生的概念发展和提高学生科学学习兴趣。国内有关科学史融入课程策略的研究多为硕博学位论文，主要包括探索将科学史融入课程的方法、科学史的融入对学生某方面发展所带来的影响、科学史融入中小学的现状研究等。</w:t>
      </w:r>
    </w:p>
    <w:p w14:paraId="25EDBF4C" w14:textId="153C3821" w:rsidR="007C500B" w:rsidRDefault="007D3785" w:rsidP="007D3785">
      <w:pPr>
        <w:ind w:firstLineChars="200" w:firstLine="572"/>
        <w:rPr>
          <w:rFonts w:cs="宋体"/>
          <w:color w:val="161616"/>
          <w:szCs w:val="21"/>
        </w:rPr>
      </w:pPr>
      <w:r>
        <w:t>研究者据此提出了科学史教学的四大对策：认识科学 史的价值，加大方法论的学习，充分储备相应的科学史知识，探索多样化的教学 模式。</w:t>
      </w:r>
      <w:r w:rsidR="00F402BE">
        <w:rPr>
          <w:rFonts w:cs="宋体" w:hint="eastAsia"/>
          <w:color w:val="161616"/>
          <w:szCs w:val="21"/>
        </w:rPr>
        <w:t>三、探索探究式教育在科学史教育中的渗透</w:t>
      </w:r>
      <w:r w:rsidR="007C500B" w:rsidRPr="007C500B">
        <w:rPr>
          <w:rFonts w:cs="宋体"/>
          <w:color w:val="161616"/>
          <w:szCs w:val="21"/>
        </w:rPr>
        <w:t>对策</w:t>
      </w:r>
    </w:p>
    <w:p w14:paraId="65F785AE" w14:textId="77777777" w:rsidR="00F620DF" w:rsidRDefault="00F620DF" w:rsidP="00F620DF">
      <w:pPr>
        <w:ind w:firstLineChars="200" w:firstLine="572"/>
      </w:pPr>
      <w:r>
        <w:t>1.做好实验准备，调度动手意识</w:t>
      </w:r>
    </w:p>
    <w:p w14:paraId="552256C7" w14:textId="7F1AC26A" w:rsidR="00F620DF" w:rsidRDefault="00F620DF" w:rsidP="00F620DF">
      <w:pPr>
        <w:ind w:firstLineChars="200" w:firstLine="572"/>
      </w:pPr>
      <w:r>
        <w:t>在实验准备阶段，不妨</w:t>
      </w:r>
      <w:r>
        <w:rPr>
          <w:rFonts w:hint="eastAsia"/>
        </w:rPr>
        <w:t>也</w:t>
      </w:r>
      <w:r>
        <w:t>让学生参与进来，对实验材料进行搜集整理，对实验步骤进行主动探究，对实验操作中可能遇到的问题进行全面预设，对实验替代方案进行深入分析，都能够形成丰富参与机会，学生在具体参与过程中形成的学习认知是极为丰富的。</w:t>
      </w:r>
      <w:r>
        <w:rPr>
          <w:rFonts w:hint="eastAsia"/>
        </w:rPr>
        <w:t>也能够培养学生的动手思维和实证意识。</w:t>
      </w:r>
    </w:p>
    <w:p w14:paraId="639CCCD1" w14:textId="77777777" w:rsidR="00F620DF" w:rsidRDefault="00F620DF" w:rsidP="00F620DF">
      <w:pPr>
        <w:ind w:firstLineChars="200" w:firstLine="572"/>
      </w:pPr>
      <w:r>
        <w:t>在教学《观察与测量》相关内容时，教师给学生布设了观察实验，并要求学生做好实验准备：蚯蚓是比较常见的，它对生存环境有什么样的要求呢？我们要通过一个实验来解决这个问题，以小组为单位，自行准备一些实验材料——长方形纸盒子两个、黑布、塑料薄膜、玻璃片，还有蚯蚓若干条。任务下达后，学习小组立刻进行了具体分工，哪些人负责准备哪些材料。任务设定后，每一个成员都积极行动起来，深入到生活之中，搜集到相关的实验材料。特别是搜集蚯蚓时，教师事先给出一些提示，让学生到一些阴暗潮湿的地方搜集。教师在实验之前为学生布设了准备工作，让更多学生都进入到实践操作环节，在实验材料搜集整合过程中，学生对实验要达成的学习目标已经有一定感知。科学实验对材料要求不是很高，学生对实验材料的筛选没有太多难度，也为学生顺利进入实验操作创造良好条件。</w:t>
      </w:r>
    </w:p>
    <w:p w14:paraId="6ADB43DC" w14:textId="77777777" w:rsidR="00F620DF" w:rsidRDefault="00F620DF" w:rsidP="00F620DF">
      <w:pPr>
        <w:ind w:firstLineChars="200" w:firstLine="572"/>
      </w:pPr>
      <w:r>
        <w:t xml:space="preserve">2.实验内容贴合生活实际 </w:t>
      </w:r>
    </w:p>
    <w:p w14:paraId="23FB1C95" w14:textId="77777777" w:rsidR="00F620DF" w:rsidRDefault="00F620DF" w:rsidP="00F620DF">
      <w:pPr>
        <w:ind w:firstLineChars="200" w:firstLine="572"/>
      </w:pPr>
      <w:r>
        <w:t>小学的实验内容不仅要有足够的趣味性，也要足够地生活化。需要注</w:t>
      </w:r>
      <w:r>
        <w:lastRenderedPageBreak/>
        <w:t>意的是，实验的整体设计和实验的结果要符合日常生活中对于科学实验的要求。这样学生在日常生活中的活动可以通过实验来理解，从而提升其对于生活探索的积极性和进行科学实验学习的欲望，全面提升学生的素质。例如，对于</w:t>
      </w:r>
      <w:r>
        <w:rPr>
          <w:rFonts w:hint="eastAsia"/>
        </w:rPr>
        <w:t>发现</w:t>
      </w:r>
      <w:r>
        <w:t>凸透镜</w:t>
      </w:r>
      <w:r>
        <w:rPr>
          <w:rFonts w:hint="eastAsia"/>
        </w:rPr>
        <w:t>规律</w:t>
      </w:r>
      <w:r>
        <w:t xml:space="preserve">的光学实验部分，可以让学生自行观察生活中的细节，然后设计凸透镜，进行相关实验。并将相关实验内容以问题导向的方式提出，最后同生活实际相联系，让学生可以生动形象地牢记知识内容。 </w:t>
      </w:r>
    </w:p>
    <w:p w14:paraId="2390CA65" w14:textId="77777777" w:rsidR="00F620DF" w:rsidRDefault="00F620DF" w:rsidP="00F620DF">
      <w:pPr>
        <w:ind w:firstLineChars="200" w:firstLine="572"/>
      </w:pPr>
      <w:r>
        <w:t>3.规范实验流程</w:t>
      </w:r>
    </w:p>
    <w:p w14:paraId="33ECDA88" w14:textId="77777777" w:rsidR="00D427F9" w:rsidRDefault="00F620DF" w:rsidP="00D427F9">
      <w:pPr>
        <w:ind w:firstLineChars="200" w:firstLine="572"/>
      </w:pPr>
      <w:r>
        <w:t>在学生实验之前，老师需要对学生进行全面的辅导，规范学生的整体实验流程，标注学生整体的实验注意事项，综合对实验的整体考查后，允许学生进行正规实验操作，并在学生实验过 程中，全程辅导督促。如：进行物理相关实验中，要严格要求。首先进行实验报告的撰写，让学生写出实验的整体过程和实验计划，由老师对其实验过程进行整改。</w:t>
      </w:r>
      <w:r>
        <w:rPr>
          <w:rFonts w:hint="eastAsia"/>
        </w:rPr>
        <w:t>尤其在探索科学史的时候，很多情况下是学生在试误的过程。如何聪明地将学生拉回有限课堂时间中的高效探索过程，是老师需要详细思考及斟酌的。</w:t>
      </w:r>
      <w:r>
        <w:t>然后进行实验过程和实验细节的考查，保证各小组内有一名成员的实验过程完整无误。实验流程结束后，要求各小组合作撰写实验报告，提交对于整个实验的总结和过程中出现的问题，进行整改反思。</w:t>
      </w:r>
    </w:p>
    <w:p w14:paraId="2E0593B7" w14:textId="7105A525" w:rsidR="00F402BE" w:rsidRPr="00D427F9" w:rsidRDefault="00D427F9" w:rsidP="00D427F9">
      <w:pPr>
        <w:ind w:firstLineChars="200" w:firstLine="572"/>
      </w:pPr>
      <w:r>
        <w:t>总之，倡导自主、合作、探究的学习方式，实际上是激发学生的积极性和创造性，使其成为知识的发现者和研究者。通过开放、合作、探究式的教与学，学生们既体验了 学数学的乐趣，学会了怎样学数学，也体验到了合作成功的喜悦，让学生在课堂上进行多元的合作与交流，让学生在合 作学习环境中逐步养成自觉合作的习惯，从而掌握学习的方 法，并真正成为学习的主人。</w:t>
      </w:r>
    </w:p>
    <w:p w14:paraId="58C3BA90" w14:textId="1D332653" w:rsidR="007C500B" w:rsidRPr="007C500B" w:rsidRDefault="007C500B" w:rsidP="00F402BE">
      <w:pPr>
        <w:rPr>
          <w:rFonts w:cs="宋体"/>
          <w:color w:val="161616"/>
          <w:szCs w:val="21"/>
        </w:rPr>
      </w:pPr>
      <w:r w:rsidRPr="007C500B">
        <w:rPr>
          <w:rFonts w:cs="宋体"/>
          <w:color w:val="161616"/>
          <w:szCs w:val="21"/>
        </w:rPr>
        <w:t>五、课题研究的结果</w:t>
      </w:r>
    </w:p>
    <w:p w14:paraId="67D91E26" w14:textId="27F823A8" w:rsidR="007C500B" w:rsidRPr="007C500B" w:rsidRDefault="007C500B" w:rsidP="007C500B">
      <w:pPr>
        <w:ind w:firstLineChars="200" w:firstLine="572"/>
        <w:rPr>
          <w:rFonts w:cs="宋体"/>
          <w:color w:val="161616"/>
          <w:szCs w:val="21"/>
        </w:rPr>
      </w:pPr>
      <w:r w:rsidRPr="007C500B">
        <w:rPr>
          <w:rFonts w:cs="宋体"/>
          <w:color w:val="161616"/>
          <w:szCs w:val="21"/>
        </w:rPr>
        <w:t>1、初步找到</w:t>
      </w:r>
      <w:r w:rsidR="00D509D4">
        <w:rPr>
          <w:rFonts w:cs="宋体" w:hint="eastAsia"/>
          <w:color w:val="161616"/>
          <w:szCs w:val="21"/>
        </w:rPr>
        <w:t>在科学史的教学实践中使用探究式教学的方式，能够在实验前后都渗透学生主体概念，培养自身探究能力</w:t>
      </w:r>
      <w:r w:rsidRPr="007C500B">
        <w:rPr>
          <w:rFonts w:cs="宋体"/>
          <w:color w:val="161616"/>
          <w:szCs w:val="21"/>
        </w:rPr>
        <w:t>。</w:t>
      </w:r>
    </w:p>
    <w:p w14:paraId="0F668A13" w14:textId="06D680AA" w:rsidR="007C500B" w:rsidRPr="007C500B" w:rsidRDefault="007C500B" w:rsidP="007C500B">
      <w:pPr>
        <w:ind w:firstLineChars="200" w:firstLine="572"/>
        <w:rPr>
          <w:rFonts w:cs="宋体"/>
          <w:color w:val="161616"/>
          <w:szCs w:val="21"/>
        </w:rPr>
      </w:pPr>
      <w:r w:rsidRPr="007C500B">
        <w:rPr>
          <w:rFonts w:cs="宋体"/>
          <w:color w:val="161616"/>
          <w:szCs w:val="21"/>
        </w:rPr>
        <w:t>2、经过近</w:t>
      </w:r>
      <w:r w:rsidRPr="007C500B">
        <w:rPr>
          <w:rFonts w:cs="宋体" w:hint="eastAsia"/>
          <w:color w:val="161616"/>
          <w:szCs w:val="21"/>
        </w:rPr>
        <w:t>三个月</w:t>
      </w:r>
      <w:r w:rsidRPr="007C500B">
        <w:rPr>
          <w:rFonts w:cs="宋体"/>
          <w:color w:val="161616"/>
          <w:szCs w:val="21"/>
        </w:rPr>
        <w:t>的课题研究，</w:t>
      </w:r>
      <w:r w:rsidR="00A94C34">
        <w:rPr>
          <w:rFonts w:cs="宋体" w:hint="eastAsia"/>
          <w:color w:val="161616"/>
          <w:szCs w:val="21"/>
        </w:rPr>
        <w:t>在教学实践之后对学生所达到的水平进行评估，</w:t>
      </w:r>
      <w:r w:rsidRPr="007C500B">
        <w:rPr>
          <w:rFonts w:cs="宋体"/>
          <w:color w:val="161616"/>
          <w:szCs w:val="21"/>
        </w:rPr>
        <w:t>运用</w:t>
      </w:r>
      <w:r w:rsidR="00D509D4">
        <w:rPr>
          <w:rFonts w:cs="宋体" w:hint="eastAsia"/>
          <w:color w:val="161616"/>
          <w:szCs w:val="21"/>
        </w:rPr>
        <w:t>探究式教学科学史所达到的</w:t>
      </w:r>
      <w:r w:rsidRPr="007C500B">
        <w:rPr>
          <w:rFonts w:cs="宋体"/>
          <w:color w:val="161616"/>
          <w:szCs w:val="21"/>
        </w:rPr>
        <w:t>效果：</w:t>
      </w:r>
    </w:p>
    <w:p w14:paraId="6BCBAE73" w14:textId="55644322" w:rsidR="007C500B" w:rsidRPr="007C500B" w:rsidRDefault="007C500B" w:rsidP="007C500B">
      <w:pPr>
        <w:ind w:firstLineChars="200" w:firstLine="572"/>
        <w:rPr>
          <w:rFonts w:cs="宋体"/>
          <w:color w:val="161616"/>
          <w:szCs w:val="21"/>
        </w:rPr>
      </w:pPr>
      <w:r w:rsidRPr="007C500B">
        <w:rPr>
          <w:rFonts w:cs="宋体"/>
          <w:color w:val="161616"/>
          <w:szCs w:val="21"/>
        </w:rPr>
        <w:t>（1）</w:t>
      </w:r>
      <w:r w:rsidR="00F8319E">
        <w:rPr>
          <w:rFonts w:cs="宋体" w:hint="eastAsia"/>
          <w:color w:val="161616"/>
          <w:szCs w:val="21"/>
        </w:rPr>
        <w:t>探究式的</w:t>
      </w:r>
      <w:r w:rsidR="00F8319E">
        <w:t>合作学习不仅能使学生充分体验</w:t>
      </w:r>
      <w:r w:rsidR="00F8319E">
        <w:rPr>
          <w:rFonts w:hint="eastAsia"/>
        </w:rPr>
        <w:t>科学史</w:t>
      </w:r>
      <w:r w:rsidR="00F8319E">
        <w:t>学习</w:t>
      </w:r>
      <w:r w:rsidR="00F8319E">
        <w:rPr>
          <w:rFonts w:hint="eastAsia"/>
        </w:rPr>
        <w:t>探索</w:t>
      </w:r>
      <w:r w:rsidR="00F8319E">
        <w:t>过程,而且有利于相互启发,共同提高。</w:t>
      </w:r>
      <w:r w:rsidR="00F8319E">
        <w:rPr>
          <w:rFonts w:hint="eastAsia"/>
        </w:rPr>
        <w:t>在整个实验过程中，</w:t>
      </w:r>
      <w:r w:rsidR="00F8319E">
        <w:t>通过独立思考和小组合作交流，使学生能在不同的基础上得到发展，并能从教师对每一种方法的肯定中获得成功的喜悦。</w:t>
      </w:r>
    </w:p>
    <w:p w14:paraId="7FF070C7" w14:textId="195E5B8D" w:rsidR="007C500B" w:rsidRPr="007C500B" w:rsidRDefault="007C500B" w:rsidP="007C500B">
      <w:pPr>
        <w:ind w:firstLineChars="200" w:firstLine="572"/>
        <w:rPr>
          <w:rFonts w:cs="宋体"/>
          <w:color w:val="161616"/>
          <w:szCs w:val="21"/>
        </w:rPr>
      </w:pPr>
      <w:r w:rsidRPr="007C500B">
        <w:rPr>
          <w:rFonts w:cs="宋体"/>
          <w:color w:val="161616"/>
          <w:szCs w:val="21"/>
        </w:rPr>
        <w:t>（2）</w:t>
      </w:r>
      <w:r w:rsidR="00F8319E">
        <w:rPr>
          <w:rFonts w:cs="宋体" w:hint="eastAsia"/>
          <w:color w:val="161616"/>
          <w:szCs w:val="21"/>
        </w:rPr>
        <w:t>科学是生活中的科学，尤其科学史的研究探索过程也是由古代发展之后在现代生活中有了某一结论或是物品的过程。学生亲历整个流程，也能够体会到探索发现的不易，了解科学家们的工作以及对社会的贡献，进而也能用自己的能力适当创新。</w:t>
      </w:r>
    </w:p>
    <w:p w14:paraId="46237E00" w14:textId="7EB2C78B" w:rsidR="00707BA7" w:rsidRPr="00A94C34" w:rsidRDefault="007C500B" w:rsidP="00707BA7">
      <w:pPr>
        <w:ind w:firstLineChars="200" w:firstLine="572"/>
        <w:rPr>
          <w:rFonts w:cs="宋体"/>
          <w:color w:val="161616"/>
          <w:szCs w:val="21"/>
        </w:rPr>
      </w:pPr>
      <w:r w:rsidRPr="007C500B">
        <w:rPr>
          <w:rFonts w:cs="宋体"/>
          <w:color w:val="161616"/>
          <w:szCs w:val="21"/>
        </w:rPr>
        <w:t>（3）</w:t>
      </w:r>
      <w:r w:rsidR="00707BA7">
        <w:rPr>
          <w:rFonts w:hint="eastAsia"/>
        </w:rPr>
        <w:t>从教师角度来说，探究式学习在课堂中的合理运用一定需要课前的丰富全面的准备，让学生的探索有一切的可能性。同样可以锻炼教师的业务能力，不断丰富提升自己。将课堂真正交还给学生，贯彻科学素养和核心素养，让学生成为学习的主人。</w:t>
      </w:r>
    </w:p>
    <w:p w14:paraId="54EBCF59" w14:textId="6CFB5A90" w:rsidR="006E4FCF" w:rsidRPr="00A94C34" w:rsidRDefault="006E4FCF" w:rsidP="00A94C34">
      <w:pPr>
        <w:ind w:firstLineChars="200" w:firstLine="572"/>
        <w:rPr>
          <w:rFonts w:cs="宋体"/>
          <w:color w:val="161616"/>
          <w:szCs w:val="21"/>
        </w:rPr>
      </w:pPr>
    </w:p>
    <w:sectPr w:rsidR="006E4FCF" w:rsidRPr="00A94C34">
      <w:footerReference w:type="even" r:id="rId15"/>
      <w:footerReference w:type="default" r:id="rId16"/>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0218" w14:textId="77777777" w:rsidR="00287A13" w:rsidRDefault="00287A13">
      <w:r>
        <w:separator/>
      </w:r>
    </w:p>
  </w:endnote>
  <w:endnote w:type="continuationSeparator" w:id="0">
    <w:p w14:paraId="3EE6C02A" w14:textId="77777777" w:rsidR="00287A13" w:rsidRDefault="0028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064A" w14:textId="77777777" w:rsidR="006E4FCF" w:rsidRDefault="006E4FCF">
    <w:pPr>
      <w:pStyle w:val="a7"/>
      <w:framePr w:wrap="around" w:vAnchor="text" w:hAnchor="margin" w:xAlign="right" w:y="1"/>
      <w:rPr>
        <w:rStyle w:val="a3"/>
      </w:rPr>
    </w:pPr>
    <w:r>
      <w:fldChar w:fldCharType="begin"/>
    </w:r>
    <w:r>
      <w:rPr>
        <w:rStyle w:val="a3"/>
      </w:rPr>
      <w:instrText xml:space="preserve">PAGE  </w:instrText>
    </w:r>
    <w:r>
      <w:fldChar w:fldCharType="end"/>
    </w:r>
  </w:p>
  <w:p w14:paraId="495D3F77" w14:textId="77777777" w:rsidR="006E4FCF" w:rsidRDefault="006E4FC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0358" w14:textId="77777777" w:rsidR="006E4FCF" w:rsidRDefault="006E4FCF">
    <w:pPr>
      <w:pStyle w:val="a7"/>
      <w:framePr w:wrap="around" w:vAnchor="text" w:hAnchor="margin" w:xAlign="right" w:y="1"/>
      <w:rPr>
        <w:rStyle w:val="a3"/>
      </w:rPr>
    </w:pPr>
    <w:r>
      <w:fldChar w:fldCharType="begin"/>
    </w:r>
    <w:r>
      <w:rPr>
        <w:rStyle w:val="a3"/>
      </w:rPr>
      <w:instrText xml:space="preserve">PAGE  </w:instrText>
    </w:r>
    <w:r>
      <w:fldChar w:fldCharType="separate"/>
    </w:r>
    <w:r w:rsidR="00041711">
      <w:rPr>
        <w:rStyle w:val="a3"/>
        <w:noProof/>
      </w:rPr>
      <w:t>5</w:t>
    </w:r>
    <w:r>
      <w:fldChar w:fldCharType="end"/>
    </w:r>
  </w:p>
  <w:p w14:paraId="24BF45D3" w14:textId="77777777" w:rsidR="006E4FCF" w:rsidRDefault="006E4FCF">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1C87" w14:textId="77777777" w:rsidR="00287A13" w:rsidRDefault="00287A13">
      <w:r>
        <w:separator/>
      </w:r>
    </w:p>
  </w:footnote>
  <w:footnote w:type="continuationSeparator" w:id="0">
    <w:p w14:paraId="57B941CF" w14:textId="77777777" w:rsidR="00287A13" w:rsidRDefault="00287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F15CBD"/>
    <w:multiLevelType w:val="singleLevel"/>
    <w:tmpl w:val="91F15CBD"/>
    <w:lvl w:ilvl="0">
      <w:start w:val="2"/>
      <w:numFmt w:val="decimal"/>
      <w:suff w:val="space"/>
      <w:lvlText w:val="%1."/>
      <w:lvlJc w:val="left"/>
    </w:lvl>
  </w:abstractNum>
  <w:abstractNum w:abstractNumId="1" w15:restartNumberingAfterBreak="0">
    <w:nsid w:val="159E7C0B"/>
    <w:multiLevelType w:val="multilevel"/>
    <w:tmpl w:val="159E7C0B"/>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315527906">
    <w:abstractNumId w:val="1"/>
  </w:num>
  <w:num w:numId="2" w16cid:durableId="1254624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CC"/>
    <w:rsid w:val="0000306C"/>
    <w:rsid w:val="00041711"/>
    <w:rsid w:val="00041BFC"/>
    <w:rsid w:val="000428D8"/>
    <w:rsid w:val="00057746"/>
    <w:rsid w:val="000818B7"/>
    <w:rsid w:val="000A54DF"/>
    <w:rsid w:val="000B2C11"/>
    <w:rsid w:val="000C5687"/>
    <w:rsid w:val="000D52BE"/>
    <w:rsid w:val="000D7056"/>
    <w:rsid w:val="001038BD"/>
    <w:rsid w:val="00106BE3"/>
    <w:rsid w:val="00117605"/>
    <w:rsid w:val="00146ACA"/>
    <w:rsid w:val="00154CEE"/>
    <w:rsid w:val="00176742"/>
    <w:rsid w:val="00196250"/>
    <w:rsid w:val="001A76DE"/>
    <w:rsid w:val="001B6C7D"/>
    <w:rsid w:val="001C1456"/>
    <w:rsid w:val="001D1884"/>
    <w:rsid w:val="001E0D41"/>
    <w:rsid w:val="001E1DC0"/>
    <w:rsid w:val="0020495A"/>
    <w:rsid w:val="00205CAD"/>
    <w:rsid w:val="00215B67"/>
    <w:rsid w:val="00235BED"/>
    <w:rsid w:val="00235F40"/>
    <w:rsid w:val="00287A13"/>
    <w:rsid w:val="00293826"/>
    <w:rsid w:val="002A57C4"/>
    <w:rsid w:val="002A6323"/>
    <w:rsid w:val="002B6074"/>
    <w:rsid w:val="002C25CC"/>
    <w:rsid w:val="002D0DF3"/>
    <w:rsid w:val="002E1FFB"/>
    <w:rsid w:val="002E63F4"/>
    <w:rsid w:val="002F0AE1"/>
    <w:rsid w:val="002F4D7C"/>
    <w:rsid w:val="00312169"/>
    <w:rsid w:val="00323691"/>
    <w:rsid w:val="00343A99"/>
    <w:rsid w:val="00361284"/>
    <w:rsid w:val="003662AE"/>
    <w:rsid w:val="00394D7B"/>
    <w:rsid w:val="00397BC7"/>
    <w:rsid w:val="003A4699"/>
    <w:rsid w:val="003B053B"/>
    <w:rsid w:val="003C1193"/>
    <w:rsid w:val="003F7F24"/>
    <w:rsid w:val="00403C88"/>
    <w:rsid w:val="004215A6"/>
    <w:rsid w:val="0042535D"/>
    <w:rsid w:val="00433480"/>
    <w:rsid w:val="004477CB"/>
    <w:rsid w:val="004750EB"/>
    <w:rsid w:val="004803D2"/>
    <w:rsid w:val="00484CD2"/>
    <w:rsid w:val="00493478"/>
    <w:rsid w:val="004B1DF4"/>
    <w:rsid w:val="004B45DF"/>
    <w:rsid w:val="004B71BF"/>
    <w:rsid w:val="004C028B"/>
    <w:rsid w:val="004C133D"/>
    <w:rsid w:val="004C546B"/>
    <w:rsid w:val="004C6092"/>
    <w:rsid w:val="004D1337"/>
    <w:rsid w:val="004E553A"/>
    <w:rsid w:val="00500038"/>
    <w:rsid w:val="0050788C"/>
    <w:rsid w:val="00521579"/>
    <w:rsid w:val="005458FD"/>
    <w:rsid w:val="00580818"/>
    <w:rsid w:val="00580F0E"/>
    <w:rsid w:val="0058341C"/>
    <w:rsid w:val="005B0AC0"/>
    <w:rsid w:val="005B3765"/>
    <w:rsid w:val="005D50A0"/>
    <w:rsid w:val="005F026F"/>
    <w:rsid w:val="0060267F"/>
    <w:rsid w:val="0060693C"/>
    <w:rsid w:val="0062776D"/>
    <w:rsid w:val="00630C44"/>
    <w:rsid w:val="006473C0"/>
    <w:rsid w:val="006B141C"/>
    <w:rsid w:val="006C64B6"/>
    <w:rsid w:val="006E267B"/>
    <w:rsid w:val="006E4FCF"/>
    <w:rsid w:val="006F1D77"/>
    <w:rsid w:val="00707BA7"/>
    <w:rsid w:val="0071590B"/>
    <w:rsid w:val="007372F5"/>
    <w:rsid w:val="0074335B"/>
    <w:rsid w:val="00765AC8"/>
    <w:rsid w:val="007823A2"/>
    <w:rsid w:val="00785C80"/>
    <w:rsid w:val="007C05F0"/>
    <w:rsid w:val="007C1858"/>
    <w:rsid w:val="007C500B"/>
    <w:rsid w:val="007D3785"/>
    <w:rsid w:val="007D40D6"/>
    <w:rsid w:val="007D48CC"/>
    <w:rsid w:val="007D77D2"/>
    <w:rsid w:val="00801150"/>
    <w:rsid w:val="00813F5D"/>
    <w:rsid w:val="00815C0B"/>
    <w:rsid w:val="00817A15"/>
    <w:rsid w:val="0084375C"/>
    <w:rsid w:val="0085440B"/>
    <w:rsid w:val="00866608"/>
    <w:rsid w:val="008775E5"/>
    <w:rsid w:val="0089188A"/>
    <w:rsid w:val="008C362A"/>
    <w:rsid w:val="008C6C3E"/>
    <w:rsid w:val="008F2296"/>
    <w:rsid w:val="008F3525"/>
    <w:rsid w:val="0093276A"/>
    <w:rsid w:val="00957887"/>
    <w:rsid w:val="00961207"/>
    <w:rsid w:val="0097219B"/>
    <w:rsid w:val="0097379A"/>
    <w:rsid w:val="00993F73"/>
    <w:rsid w:val="009A7C65"/>
    <w:rsid w:val="009B463B"/>
    <w:rsid w:val="009B76D9"/>
    <w:rsid w:val="009C1F17"/>
    <w:rsid w:val="009C4B49"/>
    <w:rsid w:val="009C55E0"/>
    <w:rsid w:val="00A27AB5"/>
    <w:rsid w:val="00A31B9E"/>
    <w:rsid w:val="00A40C9C"/>
    <w:rsid w:val="00A4270B"/>
    <w:rsid w:val="00A51134"/>
    <w:rsid w:val="00A532FB"/>
    <w:rsid w:val="00A56BC3"/>
    <w:rsid w:val="00A60A84"/>
    <w:rsid w:val="00A71DFD"/>
    <w:rsid w:val="00A8065B"/>
    <w:rsid w:val="00A82363"/>
    <w:rsid w:val="00A914BF"/>
    <w:rsid w:val="00A9405F"/>
    <w:rsid w:val="00A94C26"/>
    <w:rsid w:val="00A94C34"/>
    <w:rsid w:val="00AA444B"/>
    <w:rsid w:val="00AC3969"/>
    <w:rsid w:val="00B244E5"/>
    <w:rsid w:val="00B24F06"/>
    <w:rsid w:val="00B350A2"/>
    <w:rsid w:val="00B431C5"/>
    <w:rsid w:val="00B44193"/>
    <w:rsid w:val="00B4537A"/>
    <w:rsid w:val="00B47E95"/>
    <w:rsid w:val="00B65256"/>
    <w:rsid w:val="00B7064B"/>
    <w:rsid w:val="00B757FA"/>
    <w:rsid w:val="00B875BA"/>
    <w:rsid w:val="00B90E86"/>
    <w:rsid w:val="00B9328F"/>
    <w:rsid w:val="00BA3841"/>
    <w:rsid w:val="00BB1A3A"/>
    <w:rsid w:val="00BB3A59"/>
    <w:rsid w:val="00BD0A64"/>
    <w:rsid w:val="00BD73A7"/>
    <w:rsid w:val="00BE3E8F"/>
    <w:rsid w:val="00BE795B"/>
    <w:rsid w:val="00BF086D"/>
    <w:rsid w:val="00BF3760"/>
    <w:rsid w:val="00C00725"/>
    <w:rsid w:val="00C01B03"/>
    <w:rsid w:val="00C07D5B"/>
    <w:rsid w:val="00C10A54"/>
    <w:rsid w:val="00C14A49"/>
    <w:rsid w:val="00C436D8"/>
    <w:rsid w:val="00C517BE"/>
    <w:rsid w:val="00C53CE3"/>
    <w:rsid w:val="00C602B5"/>
    <w:rsid w:val="00C63551"/>
    <w:rsid w:val="00C83E79"/>
    <w:rsid w:val="00CA3111"/>
    <w:rsid w:val="00CA6E63"/>
    <w:rsid w:val="00CC22C5"/>
    <w:rsid w:val="00CD0C43"/>
    <w:rsid w:val="00CD5138"/>
    <w:rsid w:val="00D21CB3"/>
    <w:rsid w:val="00D427F9"/>
    <w:rsid w:val="00D509D4"/>
    <w:rsid w:val="00D57E0F"/>
    <w:rsid w:val="00D71C46"/>
    <w:rsid w:val="00D81FC0"/>
    <w:rsid w:val="00D8596F"/>
    <w:rsid w:val="00DA1F07"/>
    <w:rsid w:val="00DA25BE"/>
    <w:rsid w:val="00DB760F"/>
    <w:rsid w:val="00DD2A9E"/>
    <w:rsid w:val="00DD3324"/>
    <w:rsid w:val="00DF5822"/>
    <w:rsid w:val="00E14C9A"/>
    <w:rsid w:val="00E17B9C"/>
    <w:rsid w:val="00E21C82"/>
    <w:rsid w:val="00E31854"/>
    <w:rsid w:val="00E62E38"/>
    <w:rsid w:val="00E71228"/>
    <w:rsid w:val="00E73C7B"/>
    <w:rsid w:val="00E8093D"/>
    <w:rsid w:val="00E871F0"/>
    <w:rsid w:val="00EB6BAB"/>
    <w:rsid w:val="00ED14C1"/>
    <w:rsid w:val="00ED7BDC"/>
    <w:rsid w:val="00EF4C85"/>
    <w:rsid w:val="00F1213C"/>
    <w:rsid w:val="00F31301"/>
    <w:rsid w:val="00F33522"/>
    <w:rsid w:val="00F402BE"/>
    <w:rsid w:val="00F5022B"/>
    <w:rsid w:val="00F620DF"/>
    <w:rsid w:val="00F6450F"/>
    <w:rsid w:val="00F6665E"/>
    <w:rsid w:val="00F8319E"/>
    <w:rsid w:val="00F957D4"/>
    <w:rsid w:val="00F97F99"/>
    <w:rsid w:val="00FA3947"/>
    <w:rsid w:val="00FB0EE5"/>
    <w:rsid w:val="00FC4DFF"/>
    <w:rsid w:val="00FD68AF"/>
    <w:rsid w:val="00FE005F"/>
    <w:rsid w:val="00FE20F8"/>
    <w:rsid w:val="00FE7867"/>
    <w:rsid w:val="2CE6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D492E"/>
  <w15:chartTrackingRefBased/>
  <w15:docId w15:val="{8616146E-169E-4342-AD72-3E841FD1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imes New Roman"/>
        <w:spacing w:val="23"/>
        <w:kern w:val="2"/>
        <w:sz w:val="24"/>
        <w:szCs w:val="24"/>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paragraph" w:styleId="2">
    <w:name w:val="heading 2"/>
    <w:basedOn w:val="a"/>
    <w:qFormat/>
    <w:pPr>
      <w:widowControl/>
      <w:spacing w:before="100" w:beforeAutospacing="1" w:after="100" w:afterAutospacing="1"/>
      <w:jc w:val="left"/>
      <w:outlineLvl w:val="1"/>
    </w:pPr>
    <w:rPr>
      <w:rFonts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qFormat/>
    <w:rPr>
      <w:b/>
      <w:bCs/>
    </w:rPr>
  </w:style>
  <w:style w:type="character" w:styleId="a5">
    <w:name w:val="Hyperlink"/>
    <w:rPr>
      <w:color w:val="0000FF"/>
      <w:u w:val="single"/>
    </w:rPr>
  </w:style>
  <w:style w:type="paragraph" w:styleId="a6">
    <w:name w:val="Normal (Web)"/>
    <w:basedOn w:val="a"/>
    <w:uiPriority w:val="99"/>
    <w:qFormat/>
    <w:pPr>
      <w:widowControl/>
      <w:spacing w:before="100" w:beforeAutospacing="1" w:after="100" w:afterAutospacing="1"/>
      <w:jc w:val="left"/>
    </w:pPr>
    <w:rPr>
      <w:rFonts w:cs="宋体"/>
      <w:kern w:val="0"/>
    </w:rPr>
  </w:style>
  <w:style w:type="paragraph" w:styleId="a7">
    <w:name w:val="footer"/>
    <w:basedOn w:val="a"/>
    <w:pPr>
      <w:tabs>
        <w:tab w:val="center" w:pos="4153"/>
        <w:tab w:val="right" w:pos="8306"/>
      </w:tabs>
      <w:snapToGrid w:val="0"/>
      <w:jc w:val="left"/>
    </w:pPr>
    <w:rPr>
      <w:sz w:val="18"/>
      <w:szCs w:val="18"/>
    </w:rPr>
  </w:style>
  <w:style w:type="paragraph" w:customStyle="1" w:styleId="1">
    <w:name w:val="1"/>
    <w:basedOn w:val="a"/>
    <w:pPr>
      <w:widowControl/>
      <w:spacing w:before="100" w:beforeAutospacing="1" w:after="100" w:afterAutospacing="1"/>
      <w:jc w:val="left"/>
    </w:pPr>
    <w:rPr>
      <w:rFonts w:cs="宋体"/>
      <w:kern w:val="0"/>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57887"/>
    <w:pPr>
      <w:pBdr>
        <w:bottom w:val="single" w:sz="6" w:space="1" w:color="auto"/>
      </w:pBdr>
      <w:tabs>
        <w:tab w:val="center" w:pos="4153"/>
        <w:tab w:val="right" w:pos="8306"/>
      </w:tabs>
      <w:snapToGrid w:val="0"/>
      <w:jc w:val="center"/>
    </w:pPr>
    <w:rPr>
      <w:sz w:val="18"/>
      <w:szCs w:val="18"/>
      <w:lang w:val="x-none" w:eastAsia="x-none"/>
    </w:rPr>
  </w:style>
  <w:style w:type="character" w:customStyle="1" w:styleId="aa">
    <w:name w:val="页眉 字符"/>
    <w:link w:val="a9"/>
    <w:rsid w:val="00957887"/>
    <w:rPr>
      <w:kern w:val="2"/>
      <w:sz w:val="18"/>
      <w:szCs w:val="18"/>
    </w:rPr>
  </w:style>
  <w:style w:type="character" w:customStyle="1" w:styleId="15">
    <w:name w:val="15"/>
    <w:basedOn w:val="a0"/>
    <w:qFormat/>
    <w:rsid w:val="00866608"/>
    <w:rPr>
      <w:rFonts w:ascii="宋体" w:eastAsia="宋体" w:hAnsi="宋体" w:hint="eastAsia"/>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81022">
      <w:bodyDiv w:val="1"/>
      <w:marLeft w:val="0"/>
      <w:marRight w:val="0"/>
      <w:marTop w:val="0"/>
      <w:marBottom w:val="0"/>
      <w:divBdr>
        <w:top w:val="none" w:sz="0" w:space="0" w:color="auto"/>
        <w:left w:val="none" w:sz="0" w:space="0" w:color="auto"/>
        <w:bottom w:val="none" w:sz="0" w:space="0" w:color="auto"/>
        <w:right w:val="none" w:sz="0" w:space="0" w:color="auto"/>
      </w:divBdr>
    </w:div>
    <w:div w:id="416245805">
      <w:bodyDiv w:val="1"/>
      <w:marLeft w:val="0"/>
      <w:marRight w:val="0"/>
      <w:marTop w:val="0"/>
      <w:marBottom w:val="0"/>
      <w:divBdr>
        <w:top w:val="none" w:sz="0" w:space="0" w:color="auto"/>
        <w:left w:val="none" w:sz="0" w:space="0" w:color="auto"/>
        <w:bottom w:val="none" w:sz="0" w:space="0" w:color="auto"/>
        <w:right w:val="none" w:sz="0" w:space="0" w:color="auto"/>
      </w:divBdr>
      <w:divsChild>
        <w:div w:id="44575014">
          <w:marLeft w:val="0"/>
          <w:marRight w:val="0"/>
          <w:marTop w:val="0"/>
          <w:marBottom w:val="0"/>
          <w:divBdr>
            <w:top w:val="none" w:sz="0" w:space="0" w:color="auto"/>
            <w:left w:val="none" w:sz="0" w:space="0" w:color="auto"/>
            <w:bottom w:val="none" w:sz="0" w:space="0" w:color="auto"/>
            <w:right w:val="none" w:sz="0" w:space="0" w:color="auto"/>
          </w:divBdr>
          <w:divsChild>
            <w:div w:id="1284995257">
              <w:marLeft w:val="0"/>
              <w:marRight w:val="0"/>
              <w:marTop w:val="0"/>
              <w:marBottom w:val="0"/>
              <w:divBdr>
                <w:top w:val="none" w:sz="0" w:space="0" w:color="auto"/>
                <w:left w:val="none" w:sz="0" w:space="0" w:color="auto"/>
                <w:bottom w:val="none" w:sz="0" w:space="0" w:color="auto"/>
                <w:right w:val="none" w:sz="0" w:space="0" w:color="auto"/>
              </w:divBdr>
            </w:div>
          </w:divsChild>
        </w:div>
        <w:div w:id="994066130">
          <w:marLeft w:val="0"/>
          <w:marRight w:val="0"/>
          <w:marTop w:val="0"/>
          <w:marBottom w:val="0"/>
          <w:divBdr>
            <w:top w:val="none" w:sz="0" w:space="0" w:color="auto"/>
            <w:left w:val="none" w:sz="0" w:space="0" w:color="auto"/>
            <w:bottom w:val="none" w:sz="0" w:space="0" w:color="auto"/>
            <w:right w:val="none" w:sz="0" w:space="0" w:color="auto"/>
          </w:divBdr>
          <w:divsChild>
            <w:div w:id="9160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61097">
      <w:bodyDiv w:val="1"/>
      <w:marLeft w:val="0"/>
      <w:marRight w:val="0"/>
      <w:marTop w:val="0"/>
      <w:marBottom w:val="0"/>
      <w:divBdr>
        <w:top w:val="none" w:sz="0" w:space="0" w:color="auto"/>
        <w:left w:val="none" w:sz="0" w:space="0" w:color="auto"/>
        <w:bottom w:val="none" w:sz="0" w:space="0" w:color="auto"/>
        <w:right w:val="none" w:sz="0" w:space="0" w:color="auto"/>
      </w:divBdr>
    </w:div>
    <w:div w:id="1528178910">
      <w:bodyDiv w:val="1"/>
      <w:marLeft w:val="0"/>
      <w:marRight w:val="0"/>
      <w:marTop w:val="0"/>
      <w:marBottom w:val="0"/>
      <w:divBdr>
        <w:top w:val="none" w:sz="0" w:space="0" w:color="auto"/>
        <w:left w:val="none" w:sz="0" w:space="0" w:color="auto"/>
        <w:bottom w:val="none" w:sz="0" w:space="0" w:color="auto"/>
        <w:right w:val="none" w:sz="0" w:space="0" w:color="auto"/>
      </w:divBdr>
    </w:div>
    <w:div w:id="1691756674">
      <w:bodyDiv w:val="1"/>
      <w:marLeft w:val="0"/>
      <w:marRight w:val="0"/>
      <w:marTop w:val="0"/>
      <w:marBottom w:val="0"/>
      <w:divBdr>
        <w:top w:val="none" w:sz="0" w:space="0" w:color="auto"/>
        <w:left w:val="none" w:sz="0" w:space="0" w:color="auto"/>
        <w:bottom w:val="none" w:sz="0" w:space="0" w:color="auto"/>
        <w:right w:val="none" w:sz="0" w:space="0" w:color="auto"/>
      </w:divBdr>
    </w:div>
    <w:div w:id="1811552709">
      <w:bodyDiv w:val="1"/>
      <w:marLeft w:val="0"/>
      <w:marRight w:val="0"/>
      <w:marTop w:val="0"/>
      <w:marBottom w:val="0"/>
      <w:divBdr>
        <w:top w:val="none" w:sz="0" w:space="0" w:color="auto"/>
        <w:left w:val="none" w:sz="0" w:space="0" w:color="auto"/>
        <w:bottom w:val="none" w:sz="0" w:space="0" w:color="auto"/>
        <w:right w:val="none" w:sz="0" w:space="0" w:color="auto"/>
      </w:divBdr>
    </w:div>
    <w:div w:id="19960310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ns-wanfangdata-com-cn-s.hubu.yitlink.com/perio/jxygl-xxb" TargetMode="External"/><Relationship Id="rId4" Type="http://schemas.openxmlformats.org/officeDocument/2006/relationships/webSettings" Target="webSettings.xml"/><Relationship Id="rId9" Type="http://schemas.openxmlformats.org/officeDocument/2006/relationships/hyperlink" Target="https://d-wanfangdata-com-cn-s.hubu.yitlink.com/periodical/jxygl-xxb202212019" TargetMode="External"/><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1202</TotalTime>
  <Pages>28</Pages>
  <Words>3128</Words>
  <Characters>17834</Characters>
  <Application>Microsoft Office Word</Application>
  <DocSecurity>0</DocSecurity>
  <Lines>148</Lines>
  <Paragraphs>41</Paragraphs>
  <ScaleCrop>false</ScaleCrop>
  <Company>WWW.TYGHOST.COM</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“引领学生优化学习行为，</dc:title>
  <dc:subject/>
  <dc:creator>User</dc:creator>
  <cp:keywords/>
  <cp:lastModifiedBy>张 梓妍</cp:lastModifiedBy>
  <cp:revision>30</cp:revision>
  <dcterms:created xsi:type="dcterms:W3CDTF">2023-06-24T23:52:00Z</dcterms:created>
  <dcterms:modified xsi:type="dcterms:W3CDTF">2023-06-26T03:47:00Z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