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4月理论学习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【文章标题】《指向问题解决的小学数学阅读理解能力培养策略》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【作者】江苏省苏州市吴江区屯村实验小学   张婷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【主要内容】</w:t>
      </w:r>
    </w:p>
    <w:p>
      <w:pPr>
        <w:spacing w:before="1" w:line="212" w:lineRule="auto"/>
        <w:ind w:firstLine="536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4"/>
          <w:sz w:val="24"/>
          <w:szCs w:val="24"/>
          <w14:textFill>
            <w14:solidFill>
              <w14:schemeClr w14:val="tx1"/>
            </w14:solidFill>
          </w14:textFill>
        </w:rPr>
        <w:t>(一)顺应规律，分阶段方法指</w:t>
      </w:r>
      <w:r>
        <w:rPr>
          <w:rFonts w:hint="eastAsia"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>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数学阅读理解能力在不同的学段发展是不平衡的。要抓住学生在不同学段思维认知方式的特点，进行不同的侧重训练，在每一个关键节点，找到学生的数学阅读理解能力的生长点。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 低段：多感官参与，整体感知。视觉感知全文，从情境图中获取数学信息。对于一二年级的孩子而言，他们的识字量少，知识储备和数学活动经验单薄，思维方式以直观、具象为主。数学阅读材 料也契合孩子的思维特点，涉及的逻辑推理较少，问题呈现简明，解决方式单一，多以图文结合的方 式呈现。因此，要让学生明白，标题、图片、文字、 数学符号等都是要阅读的对象，它们都是信息的载体。学生要对阅读材料有一个整体把握的意识，不会因为主观判断认为这些内容是重要的，那些内容是不重要的而遗漏信息。因此，教师在教学中要给学生审题的时间，引导学生养成合理的观察顺序，把情境图理解当成数学低段阅读的重要部分，在阅读以后能够用自己简单的语言说出情境图描绘的内容，在这样的训练中提高对情境图中数量信息的感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语言表达集中阅读注意力。低段的孩子学习自主性较低，光靠眼睛读容易出现走神、漏字、偷懒等情况，阅读效果不理想。同时，这个阶段的学 生信息处理能力弱，理解需要时间，不适合略读方式 。因此，结合朗读的形式引导学生阅读，一字一读，养成精读的习惯，给大脑更多思考的时间， 促进对材料的深度理解。在朗读后让学生用自己的 语言说题，形成梳理条件和问题的阅读习惯。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动手勾画重点字词。由于学习能力的限制，低 段的孩子在数学阅读的过程中会出现“读了下一句， 忘记上一句”的情况，需要借助勾画的方式辅助阅 读。在这一习惯的培养中，丰富学生的“关键词词 库”，通过重复、强调等办法形成对重要字词的敏 感性。如“相当于”“至少”“一共”等，当这些 字词第一次出现时，引导学生进行记忆，并思考含 义，用自己的语言阐述，加深印象。学生有数学阅 读的常识，能说出常见的数学符号的含义，如线段 图中的大括号表示合起来、小棒中的一捆可以表示 计数单位等在往后的数学阅读中能够提高效率。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 中段：独立性培养，注重推理。纸笔结合 阅读，体现思考层次。当学生迈入三、四年级，就 到了数学逻辑思维培养的重要阶段。这时学生的识 字量、数学阅读经验丰富了许多。阅读材料里逐渐 抽象， 推理部分增多。皮亚杰的认知结构理论提出， 该时期的心理操作着眼于抽象概念，但思维活动需 要具体内容的支撑。以苏教版四年级上册《认识射 线、直线和角》中的例 2 为例，要求学生以一点为 端点，画两条射线。在教学尝试中发现，如果这时 候单纯用朗读的方式，学生画出的图形往往因为断 句的原因将端点和两条射线割裂开。这句话很简短 但抽象，很多学生在进行数学阅读时无法分析其中 的层次，逐层加工理解，形成正确的图像。这时教 师应该引导学生对这句话进行有效信息提取，先尝 试用自己的话说一说这句话的含义，明确“一个端 点画两条射线”的要求；在此基础上进行信息的理 解内化，思考射线与端点之间的关系，将“射线只 有一个端点”的关键信息纳入数学阅读中，明确两 条射线共用一个端点；最后借助纸笔操作，先从一 个端点画出一条射线，再从同一个端点画出第二条 射线，引导学生观察所得图形，明确从一点引出两 条射线形成角，完成认知转化。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作业丰富阅读。数学阅读是除教师课堂讲授以外，学生数学信息获取的重要渠道。然而数学课堂 上的阅读量，对于培养学生的数学阅读理解能力， 是远远不够的。寻常的数学作业，多以练习册上的 习题为主，对于数学阅读理解能力的培养而言，形 式比较单一。可以在作业中加入预习的阅读单，设 置阅读目标， 训练学生数学阅读的自主性和主动性； 也可以在作业中加入单元完结后的小结阅读材料， 引导学生思考本单元课时之间的知识点是否存在一 致性，哪些是关键知识点，进行对比、归纳，强化 数学阅读的逻辑性；还可以尝试数学日记，以写数 学材料的角度拓宽思路， 感悟数学语言的表达方式， 尝试数学语言的运用， 从而提高数学阅读理解能力。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中年级学生的数学阅读要从教师引导走向学生 自主，养成边阅读边记录、边动笔边思考的习惯， 学生数学阅读的自主性一旦养成，就能更大范围地 接触数学语言，提高对数学语言的领悟力。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 高段：指向性思考，解决问题。综合性阅读 理解指导。高年级的学生面临的数学阅读材料有时 是综合性的，这里的综合性是指材料中包含多个数 学的知识点；材料的呈现方式比较复杂，通常是图 像结合文字；问题解决需要结合多种方法，如画图 和写数量关系式、列表和归纳……对于这样复杂的 数学阅读材料的指导，可以分以下几个步骤进行。 第一步，克服畏难情绪，通读材料。将所有信息浏 览一遍是理解的基础，教学过程中发现，很多学生 在解决问题的过程中面对稍复杂的数学阅读材料， 囫囵吞枣， 漏句情况严重， 阅读理解的效果不理想。 第二步，理解问题含义，筛选、精读相关条件。综 合材料的理解需要根据问题标记核心概念和关键句 子，反复阅读，推敲琢磨，在精读中理解语句的含 义。第三步，手脑并用，多个知识点建构联系。当 学生有了前两步的理解基础， 就可以结合画线段图、 一一列举等具体的策略，促进知识构建，达成数学 阅读的深度理解，解决综合性的实际问题。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跨学科阅读尝试。高年级的孩子可以尝试跨学 科的阅读材料，如数学与科学相结合、数学与体育 相结合等，在跨学科的阅读材料中感知数学知识崭 新的呈现方式，锻炼学生在复杂情境中识别、转换 数学语言的能力，将阅读能力的培养重点指向学生 对数学语言的感知力和理解力， 以此达到数学阅读 理解能力的提高。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总之，要强化高年级学生数学阅读的目标意识， 明确为解决什么问题而读，哪些该重点读，逐步形成对数学阅读的自我感知和评价，能够根据阅读目标调整阅读方法，提高阅读理解能力。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（二）氛围建构，全方位鼓励参与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数学阅读理解能力的培养需要营造数学阅读的氛围。当学生长时间、大范围参与到数学阅读中去，数学阅读理解能力才有提升的空间。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 小组阅读，团队协作。分小组进行数学阅读有“强带弱”的帮扶作用，把全班按照 6 人左右进行划分，成立数学阅读小组，明确团队分工，设立小组长、汇报员、进度员等职务，学生轮流担当。通过小学数学阅读，可以推动学生课外数学阅读的进度，并实时反馈。阅读小组活动以阅读成果分享为主，每次分享后， 以图形、数学符号、文字等形式记录本次的数学阅读成果。教师需要根据学生的小组成果进行阅读方法、阅读分享的指导。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 专项阅读，任务导向。在任务导向的数学阅读中，数学问题的设置，是提升数学阅读理解能力的关键。每周在校学习的时间内，固定一个时间段为数学阅读时间，全班共读。教师提供课堂教学相关的补充性数学阅读材料，设置数学问题，通过问题串的层层引导，达到数学阅读的目标。数学问题要体现分析理解材料的要求，引导学生通过对关键信息的梳理，整合出结论，提升学生的归纳能力；数学问题要明确知识结构化的要求，指导学生利用学过的知识，进行逻辑推导，得到新的数学结论，提升学生的推理能力。学生在规定时间内完成阅读任务，当堂阅读反馈，在一定的阅读压力下，激发数学阅读理解能力的提升。通过任务驱动，倒逼学生关注材料里的核心内容，促进对重要数学信息的阅读理解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 游戏阅读，激发兴趣。设计一系列的数学阅读小游戏，如阅读接力、发现阅读、阅读演讲、阅读创作等，使学生感受数学阅读的无处不在。丰富数学阅读游戏的评价，学生参与制定评价标准，让学生进行自主评价、同学互评，充分参与到阅读游戏中，激发学生在数学阅读中的自主性和创造力，感受数学阅读的兴趣，从“被动阅读”转变为“主动阅读”，为数学阅读理解能力的长远发展注入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【学习思考】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解决问题时，学生常常因不认真读题、审题就开始答题，他们往往急于得到问题的结果，却忽视审题。当他们再次审题后，又做对了。因此在解决问题教学时，要重视数学阅读。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25" w:leftChars="0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反复阅读，认真审题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数学阅读是培养解决问题能力的不可或缺的环节，同时也是教师容易忽略的环节。一道习题的解答，必须要经过有效的阅读，在学生真正理解其含义后，才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能进行解答。阅读理解，缺一不可，认真阅读，才能有效理解，数学结果才能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正确，如果阅读理解有误，那么数学结果也出现偏差，对学生的整体数学成绩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会造成直接的影响，久而久之会严重影响学生对数学的学习信心。因此，在解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决问题的过程中，要对数学问题进行反复阅读，认真审题，既提高能力，也完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善综合素养。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25" w:leftChars="0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情境阅读，图画结合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数学的语言具有较强的逻辑性，学生在进行阅读的时候，可以代入相对的解题情境，图画结合，未辅助阅读，促进阅读的实效。学生根据习题的类型，在脑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海中建立情境思维，也就是构建有效的思维导图，结合题目，用图画结合的方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式，将题目在纸上进行模拟，这样在进行题目的阅读会更加的事半功倍，对题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目的理解也会更加准确深入。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25" w:leftChars="0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分解阅读，逐层递进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在数学阅读当中，语言虽然精炼，但是需要学生解答的问题可能包含了多层含义，需要学生在这当中进行分解阅读，也就是对需要解答的题目进行分段式阅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读，然后对每段内容当中的含义进行解读，逐层递进，才能保证阅读理解的正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确性。因此。在阅读的过程中，学生不可急躁，要认真阅读，对题目进行分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解，层层递进，才能更好的培养解决问题的能力。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C3F2F0"/>
    <w:multiLevelType w:val="singleLevel"/>
    <w:tmpl w:val="B8C3F2F0"/>
    <w:lvl w:ilvl="0" w:tentative="0">
      <w:start w:val="1"/>
      <w:numFmt w:val="chineseCounting"/>
      <w:suff w:val="nothing"/>
      <w:lvlText w:val="%1、"/>
      <w:lvlJc w:val="left"/>
      <w:pPr>
        <w:ind w:left="525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NTA3YjM4ZDk1YzM2YmIxOTczMjlkMGUzYzJiM2YifQ=="/>
  </w:docVars>
  <w:rsids>
    <w:rsidRoot w:val="7F024E9A"/>
    <w:rsid w:val="6FF205CC"/>
    <w:rsid w:val="71A010A2"/>
    <w:rsid w:val="7F02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3116</Words>
  <Characters>3122</Characters>
  <Lines>0</Lines>
  <Paragraphs>0</Paragraphs>
  <TotalTime>15</TotalTime>
  <ScaleCrop>false</ScaleCrop>
  <LinksUpToDate>false</LinksUpToDate>
  <CharactersWithSpaces>3221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2023-06-17T02:27:00Z</dcterms:created>
  <dc:creator>陆萍芬</dc:creator>
  <cp:lastModifiedBy>陆萍芬</cp:lastModifiedBy>
  <dcterms:modified xsi:type="dcterms:W3CDTF">2023-06-25T00:34:08Z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153C7140C7D143B3BC04E37628E18ED7_11</vt:lpwstr>
  </property>
</Properties>
</file>