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非连续性文本阅读教学设计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——设计苏州之旅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让学生进一步了解非连续性文本的特点及相关类型。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>通过分析、比较，使学生掌握阅读几种常见的非连续性文本的方法，根据自身的需要选择要点阅读。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引导学生从日常生活中的非连续性文本中提炼信息，指导自身活动的能力。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培养分析归类能力。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教学重点：通过分析、比较掌握几种常见的非连续性文本的阅读方法。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教学难点：培养学生从日常生活中的非连续性文本性中提炼信息，指导自身活动的能力。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一、激趣开启研学之旅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俗话说，读万卷书，行万里路。苏东坡、李白、徐霞客等历代名士，徜徉于山水之间，增长见识才干。可见，旅行多么有意义啊！同学们，在我们的附近啊，就有一座被誉为“人间天堂”的城市，哪位同学知道？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生：苏州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  2.</w:t>
      </w:r>
      <w:r>
        <w:rPr>
          <w:rFonts w:hint="eastAsia" w:ascii="宋体" w:hAnsi="宋体" w:eastAsia="宋体" w:cs="宋体"/>
        </w:rPr>
        <w:t>今天，我们就来为暑期的“苏州之旅”做做攻略吧！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二、合作探究阅读策略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（一）选择出行车次，探究图表类阅读策略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出示练习一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首先我们要选择合适的出行车次。同学们这是关于什么内容的图表？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生：常州到苏州的列车信息表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追问：你从哪里获得的信息？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评价：阅读材料首先要关注标题，标题信息至关重要，我们可不能忽略它。（板书：阅读标题）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>看一看哪辆列车最省钱？哪辆列车最省时？请你上来说说你的思考过程。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生：K4</w:t>
      </w:r>
      <w:r>
        <w:rPr>
          <w:rFonts w:hint="eastAsia" w:ascii="宋体" w:hAnsi="宋体" w:eastAsia="宋体" w:cs="宋体"/>
        </w:rPr>
        <w:t>63</w:t>
      </w:r>
      <w:r>
        <w:rPr>
          <w:rFonts w:hint="eastAsia" w:ascii="宋体" w:hAnsi="宋体" w:eastAsia="宋体" w:cs="宋体"/>
        </w:rPr>
        <w:t>最便宜，G7</w:t>
      </w:r>
      <w:r>
        <w:rPr>
          <w:rFonts w:hint="eastAsia" w:ascii="宋体" w:hAnsi="宋体" w:eastAsia="宋体" w:cs="宋体"/>
        </w:rPr>
        <w:t>037</w:t>
      </w:r>
      <w:r>
        <w:rPr>
          <w:rFonts w:hint="eastAsia" w:ascii="宋体" w:hAnsi="宋体" w:eastAsia="宋体" w:cs="宋体"/>
        </w:rPr>
        <w:t>最省时。横向找到票价，再比较数据，找到极小的数，得出了结论。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</w:rPr>
        <w:t>此次旅行预计7</w:t>
      </w:r>
      <w:r>
        <w:rPr>
          <w:rFonts w:hint="eastAsia" w:ascii="宋体" w:hAnsi="宋体" w:eastAsia="宋体" w:cs="宋体"/>
        </w:rPr>
        <w:t>:00</w:t>
      </w:r>
      <w:r>
        <w:rPr>
          <w:rFonts w:hint="eastAsia" w:ascii="宋体" w:hAnsi="宋体" w:eastAsia="宋体" w:cs="宋体"/>
        </w:rPr>
        <w:t>出发，考虑到省钱和省时，你会选择哪趟列车？大家以小组为单位讨论一下吧！请小组长上台汇报。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生：我会选择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阐述理由。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评价：你的思路非常清晰。/你考虑的也很周到。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</w:rPr>
        <w:t>小结方法：在阅读图表类的文本时，不管是表格类还是统计图，我们都可以通过阅读标题、分析图例、比较数据的方法得出结论。（板书：分析图例、比较数据、得出结论）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恭喜同学们，顺利坐上前往苏州的列车。去到苏州，必须逛一逛被誉为“中国园林之母”的拙政园。让我们结合材料，游一游拙政园吧！请同学们先完成判断题。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（二）游览拙政园，探究图文类阅读策略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出示练习二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</w:rPr>
        <w:t>请这一排同学依次上台说说自己的思考过程。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评价：你关注到了文本中的关键词/你关注到了图片中的符号/所以关注细节能够帮助我们解决问题。（板书：关注细节）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>小组讨论一下：</w:t>
      </w:r>
      <w:r>
        <w:rPr>
          <w:rFonts w:hint="eastAsia" w:ascii="宋体" w:hAnsi="宋体" w:eastAsia="宋体" w:cs="宋体"/>
        </w:rPr>
        <w:t>如果想要领略到拙政园的精华,应该选择</w:t>
      </w:r>
      <w:r>
        <w:rPr>
          <w:rFonts w:hint="eastAsia" w:ascii="宋体" w:hAnsi="宋体" w:eastAsia="宋体" w:cs="宋体"/>
        </w:rPr>
        <w:t>哪条</w:t>
      </w:r>
      <w:r>
        <w:rPr>
          <w:rFonts w:hint="eastAsia" w:ascii="宋体" w:hAnsi="宋体" w:eastAsia="宋体" w:cs="宋体"/>
        </w:rPr>
        <w:t>游览线路</w:t>
      </w:r>
      <w:r>
        <w:rPr>
          <w:rFonts w:hint="eastAsia" w:ascii="宋体" w:hAnsi="宋体" w:eastAsia="宋体" w:cs="宋体"/>
        </w:rPr>
        <w:t>？请大家结合材料三和材料四，以小组为单位设计一条游览路线。稍后请各小组派一位组员上台汇报。（投影）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请两组同学进行汇报。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追问：大家更喜欢哪一组？（视情况决定是否需要再次述说理由。）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小结方法：像这样有图又有文字的图文类非连文本，我们要关注细节，同时还要图文结合着看。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如果你们全家一起去，那要多少钱呢？请你算一算，并说说理由。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生：共需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元。阐述理由。（请三个学生说一说）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评价：做了这样的攻略，拙政园之行的花费就更清楚了。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（三）阅读说明书，探究纯文字类阅读方法。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出示练习三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外出旅游，也要关注身体健康，一些常规药品是必不可少的。大家看看这份说明书，（板书：浏览全文）此次旅游需不需要带上这种药？为什么？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生：需要。这种药物可以健胃消食，治疗消化不良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如果途中肠胃不舒服了，就可以服用这种药物。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评议：他根据题干定位到了药品的功能主治。这就叫定位阅读。（板书：定位阅读）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下列说法不正确的是？生：C，文中写了可以咀嚼。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评价：根据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</w:rPr>
        <w:t>选项信息，我们定位到用法用量。根据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</w:rPr>
        <w:t>选项信息，我们定位到？性状。根据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</w:rPr>
        <w:t>选项信息，我们定位到？成分。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</w:rPr>
        <w:t>小结方法：阅读纯文字的非连文本时，我们可以先浏览全文，然后针对要解决的问题定位阅读，提取需要的信息，这样就能快速地解决问题。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</w:rPr>
        <w:t xml:space="preserve"> 假如你的6岁的弟弟在途中不舒服了，该怎么吃药呢？又要注意些什么呢？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生交流：材料在用法用量中提到五至八岁一次3片，一日三次，所以弟弟了需要一天吃三次，每次吃3片。吃药的时候要饮食清淡、忌酒及辛辣、生冷、油腻食物。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评价：有了你的帮助，老师相信，弟弟一定很快就能痊愈。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团队共设苏州之旅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1.同学们，文征明曾这样描述拙政园：“绝怜人境无车马，信有山林在市城。”苏州以园林著称，将藏在闹市之中的清幽之地——拙政园作为旅行的第一站，既能欣赏园林之美，又能感受苏州特色，实在是再好不过了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那么第二站、第三站又可以去哪里呢？请同学们借助信封中的材料，以小组为单位设计接下来的行程。时间8分钟。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2.视时间请2-3组汇报。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学生点评。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评价：大家发现了吗，我们制作的苏州之旅其实就是什么文本？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生：非连续性文本。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总结与运用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同学们，这次苏州之旅，我们不仅复习了三种类型的非连续性文本的阅读方式，还通过提取关键信息，整合相关信息，找到有用信息，从而解决了旅行中的行程问题，设计出了自己的非连续性文本。“纸上得来终觉浅，绝知此事要躬行。”老师希望大家，趁着暑假，能像历代名士那样，徜徉于山水之间，增长见识才干，莫负少年时。可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408305</wp:posOffset>
                </wp:positionV>
                <wp:extent cx="814705" cy="1325245"/>
                <wp:effectExtent l="4445" t="4445" r="1905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812" cy="132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图文类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图文结合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关注细节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3pt;margin-top:32.15pt;height:104.35pt;width:64.15pt;z-index:251664384;mso-width-relative:page;mso-height-relative:page;" fillcolor="#FFFFFF [3201]" filled="t" stroked="t" coordsize="21600,21600" o:gfxdata="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miXA1wAAAAoBAAAPAAAAAAAAAAEAIAAAACIAAABkcnMv&#10;ZG93bnJldi54bWxQSwECFAAUAAAACACHTuJA4CuhIT0CAABp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图文类</w:t>
                      </w:r>
                    </w:p>
                    <w:p>
                      <w:r>
                        <w:rPr>
                          <w:rFonts w:hint="eastAsia"/>
                        </w:rPr>
                        <w:t>图文结合</w:t>
                      </w:r>
                    </w:p>
                    <w:p>
                      <w:r>
                        <w:rPr>
                          <w:rFonts w:hint="eastAsia"/>
                        </w:rPr>
                        <w:t>关注细节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1797685</wp:posOffset>
                </wp:positionV>
                <wp:extent cx="814705" cy="1317625"/>
                <wp:effectExtent l="4445" t="4445" r="1905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31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纯文字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浏览全文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定位阅读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5pt;margin-top:141.55pt;height:103.75pt;width:64.15pt;z-index:251666432;mso-width-relative:page;mso-height-relative:page;" fillcolor="#FFFFFF [3201]" filled="t" stroked="t" coordsize="21600,21600" o:gfxdata="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uYM3NgAAAALAQAADwAAAAAAAAABACAAAAAiAAAA&#10;ZHJzL2Rvd25yZXYueG1sUEsBAhQAFAAAAAgAh07iQIGI30BAAgAAaQQAAA4AAAAAAAAAAQAgAAAA&#10;Jw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纯文字</w:t>
                      </w:r>
                    </w:p>
                    <w:p>
                      <w:r>
                        <w:rPr>
                          <w:rFonts w:hint="eastAsia"/>
                        </w:rPr>
                        <w:t>浏览全文</w:t>
                      </w:r>
                    </w:p>
                    <w:p>
                      <w:r>
                        <w:rPr>
                          <w:rFonts w:hint="eastAsia"/>
                        </w:rPr>
                        <w:t>定位阅读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板书设计：</w: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796925</wp:posOffset>
                </wp:positionV>
                <wp:extent cx="887095" cy="2423795"/>
                <wp:effectExtent l="4445" t="4445" r="2286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239" cy="242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图表类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阅读标题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分析图例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比较数据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得出结论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pt;margin-top:62.75pt;height:190.85pt;width:69.85pt;z-index:251662336;mso-width-relative:page;mso-height-relative:page;" fillcolor="#FFFFFF [3201]" filled="t" stroked="t" coordsize="21600,21600" o:gfxdata="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oHBA1wAAAAoBAAAPAAAAAAAAAAEAIAAAACIAAABkcnMv&#10;ZG93bnJldi54bWxQSwECFAAUAAAACACHTuJA1UBZ7T0CAABp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图表类</w:t>
                      </w:r>
                    </w:p>
                    <w:p>
                      <w:r>
                        <w:rPr>
                          <w:rFonts w:hint="eastAsia"/>
                        </w:rPr>
                        <w:t>阅读标题</w:t>
                      </w:r>
                    </w:p>
                    <w:p>
                      <w:r>
                        <w:rPr>
                          <w:rFonts w:hint="eastAsia"/>
                        </w:rPr>
                        <w:t>分析图例</w:t>
                      </w:r>
                    </w:p>
                    <w:p>
                      <w:r>
                        <w:rPr>
                          <w:rFonts w:hint="eastAsia"/>
                        </w:rPr>
                        <w:t>比较数据</w:t>
                      </w:r>
                    </w:p>
                    <w:p>
                      <w:r>
                        <w:rPr>
                          <w:rFonts w:hint="eastAsia"/>
                        </w:rPr>
                        <w:t>得出结论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371475</wp:posOffset>
                </wp:positionV>
                <wp:extent cx="1593215" cy="511175"/>
                <wp:effectExtent l="4445" t="4445" r="2159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1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非连续性文本阅读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1pt;margin-top:29.25pt;height:40.25pt;width:125.45pt;z-index:251660288;mso-width-relative:page;mso-height-relative:page;" fillcolor="#FFFFFF [3201]" filled="t" stroked="t" coordsize="21600,21600" o:gfxdata="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Cwkx9gAAAAKAQAADwAAAAAAAAABACAAAAAiAAAAZHJz&#10;L2Rvd25yZXYueG1sUEsBAhQAFAAAAAgAh07iQC30QOk9AgAAaQ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非连续性文本阅读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199390</wp:posOffset>
                </wp:positionV>
                <wp:extent cx="4780280" cy="3211195"/>
                <wp:effectExtent l="4445" t="4445" r="1587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30" cy="321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2pt;margin-top:15.7pt;height:252.85pt;width:376.4pt;z-index:251659264;mso-width-relative:page;mso-height-relative:page;" fillcolor="#FFFFFF [3201]" filled="t" stroked="t" coordsize="21600,21600" o:gfxdata="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T6/9HWAAAACQEAAA8AAAAAAAAAAQAgAAAAIgAAAGRycy9k&#10;b3ducmV2LnhtbFBLAQIUABQAAAAIAIdO4kD/pBYJPQIAAGoEAAAOAAAAAAAAAAEAIAAAACUBAABk&#10;cnMvZTJvRG9jLnhtbFBLBQYAAAAABgAGAFkBAADU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15FD6"/>
    <w:multiLevelType w:val="singleLevel"/>
    <w:tmpl w:val="64815FD6"/>
    <w:lvl w:ilvl="0" w:tentative="0">
      <w:start w:val="3"/>
      <w:numFmt w:val="chineseCounting"/>
      <w:lvlText w:val="%1、"/>
      <w:lvlJc w:val="left"/>
    </w:lvl>
  </w:abstractNum>
  <w:abstractNum w:abstractNumId="1">
    <w:nsid w:val="6481604A"/>
    <w:multiLevelType w:val="singleLevel"/>
    <w:tmpl w:val="6481604A"/>
    <w:lvl w:ilvl="0" w:tentative="0">
      <w:start w:val="3"/>
      <w:numFmt w:val="chineseCount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2"/>
    <w:rsid w:val="000A3452"/>
    <w:rsid w:val="00502257"/>
    <w:rsid w:val="5DE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1754</Characters>
  <Lines>14</Lines>
  <Paragraphs>4</Paragraphs>
  <TotalTime>17</TotalTime>
  <ScaleCrop>false</ScaleCrop>
  <LinksUpToDate>false</LinksUpToDate>
  <CharactersWithSpaces>2057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2023-06-06T04:34:00Z</dcterms:created>
  <dc:creator>x557</dc:creator>
  <cp:lastModifiedBy>Administrator</cp:lastModifiedBy>
  <dcterms:modified xsi:type="dcterms:W3CDTF">2023-06-14T23:57:25Z</dcterms:modified>
  <cp:revision>704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93A74953A7AD3BA19A5D8164C411D564_32</vt:lpwstr>
  </property>
  <property fmtid="{D5CDD505-2E9C-101B-9397-08002B2CF9AE}" pid="3" name="KSOProductBuildVer">
    <vt:lpwstr>2052-10.8.2.6726</vt:lpwstr>
  </property>
</Properties>
</file>