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3月理论学习（王暑雅）        </w:t>
      </w:r>
      <w:r>
        <w:rPr>
          <w:rFonts w:hint="eastAsia" w:ascii="黑体" w:hAnsi="黑体" w:eastAsia="黑体" w:cs="黑体"/>
          <w:b w:val="0"/>
          <w:bCs w:val="0"/>
          <w:sz w:val="22"/>
          <w:szCs w:val="28"/>
          <w:lang w:val="en-US" w:eastAsia="zh-CN"/>
        </w:rPr>
        <w:t>2023.3</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6623" w:type="dxa"/>
            <w:vAlign w:val="center"/>
          </w:tcPr>
          <w:p>
            <w:pPr>
              <w:spacing w:line="360" w:lineRule="auto"/>
              <w:jc w:val="center"/>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《小学生数学阅读能力培养策略研究》</w:t>
            </w:r>
          </w:p>
          <w:p>
            <w:pPr>
              <w:spacing w:line="360" w:lineRule="auto"/>
              <w:jc w:val="center"/>
              <w:rPr>
                <w:rFonts w:hint="default"/>
                <w:vertAlign w:val="baseline"/>
                <w:lang w:val="en-US"/>
              </w:rPr>
            </w:pPr>
            <w:r>
              <w:rPr>
                <w:rFonts w:hint="eastAsia" w:ascii="宋体" w:hAnsi="宋体" w:eastAsia="宋体" w:cs="宋体"/>
                <w:b/>
                <w:bCs/>
                <w:sz w:val="24"/>
                <w:szCs w:val="32"/>
                <w:lang w:val="en-US" w:eastAsia="zh-CN"/>
              </w:rPr>
              <w:t xml:space="preserve">作者：陈水葱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66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1.明确阅读的目的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阅读前，教师要让学生明确阅读的范围、重点、目的、要求以及阅读时要思考的问题。阅读提示题的设计，除了具有啟发性、指导性、探索性，有思考价值外，还要注意难度上的层次性，让每一名学生都有适合自己学习能力的提示题。学生有了一定的阅读基础后，还可以自己根据阅读内容，确定阅读的目的和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2.分层阅读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学生阅读时深入的程度和系统性来看，主要可分为粗读、间读、精读等。粗读是指对于学生已比较熟悉已经掌握的旧知、课文中容易理解的过渡性的导语等阅读时不需要花费太多的时间和精力；精读是指在知识的重点、难点处以及发现问题时，要把相关内容反复地推敲、揣摩，实在不懂的问题，应做出记号，便于重点听讲或质疑。间读是指对一个名词、术语或一句话因读中有思而读一段停下来想一想，读懂了，再继续往下读。这种读法无论是在阅读的速度还是在思维的难度上都介于速读和精读之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3.分类阅读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阅读中要根据数学语言的特点和数学知识的类型，运用多种思维方式进行感知、想象、分析、比较，判断、推理等。各类数学知识在阅读中的侧重点和思维方式都有所不同，教师应指导学生逐步去感悟，形成技能。概念知识阅读的重点是概念的形成和同化的过程。学生在阅读中，往往只在意对概念定义的理解和记忆，忽略教材中对概念形成和同化过程的相关表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sz w:val="24"/>
                <w:szCs w:val="24"/>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6623" w:type="dxa"/>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val="0"/>
                <w:bCs w:val="0"/>
                <w:vertAlign w:val="baseline"/>
                <w:lang w:val="en-US" w:eastAsia="zh-CN"/>
              </w:rPr>
            </w:pPr>
            <w:r>
              <w:rPr>
                <w:rFonts w:hint="eastAsia"/>
                <w:b w:val="0"/>
                <w:bCs w:val="0"/>
                <w:vertAlign w:val="baseline"/>
                <w:lang w:val="en-US" w:eastAsia="zh-CN"/>
              </w:rPr>
              <w:t>1.数学阅读要求认真细致。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val="0"/>
                <w:bCs w:val="0"/>
                <w:vertAlign w:val="baseline"/>
                <w:lang w:val="en-US" w:eastAsia="zh-CN"/>
              </w:rPr>
            </w:pPr>
            <w:r>
              <w:rPr>
                <w:rFonts w:hint="eastAsia"/>
                <w:b w:val="0"/>
                <w:bCs w:val="0"/>
                <w:vertAlign w:val="baseline"/>
                <w:lang w:val="en-US" w:eastAsia="zh-CN"/>
              </w:rPr>
              <w:t>在日常教学中，我们常常发现，一些学生在做计算题时正确率很高，但遇到判断题、解决实际问题等类型的题目时却由于理解不清题目中文字所表达的意思或没有正确阅读，而造成许多错误。只有认真阅读，理解题意，才能正确解决问题。例如，有一道判断题，题目是：判断下面各题（正确的打“○”，错误的打“△”）。许多同学不明白题意还是按照以前遇到过的对的打“√”，错的打“x”要求做题，导致该题失分。究其原因是他们在做题之前根本就没有阅读过题目要求，也就根本谈不上按要求正确完成习题了。这实际上就是没养成一种良好的阅读习惯。事实上，很多学生对数学中的基本语言甚至关于解题要求都不能准确理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val="0"/>
                <w:bCs w:val="0"/>
                <w:vertAlign w:val="baseline"/>
                <w:lang w:val="en-US" w:eastAsia="zh-CN"/>
              </w:rPr>
            </w:pPr>
            <w:r>
              <w:rPr>
                <w:rFonts w:hint="eastAsia"/>
                <w:b w:val="0"/>
                <w:bCs w:val="0"/>
                <w:vertAlign w:val="baseline"/>
                <w:lang w:val="en-US" w:eastAsia="zh-CN"/>
              </w:rPr>
              <w:t>2.教给学生学会初读、细读、精读。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val="0"/>
                <w:bCs w:val="0"/>
                <w:vertAlign w:val="baseline"/>
                <w:lang w:val="en-US" w:eastAsia="zh-CN"/>
              </w:rPr>
            </w:pPr>
            <w:r>
              <w:rPr>
                <w:rFonts w:hint="eastAsia"/>
                <w:b w:val="0"/>
                <w:bCs w:val="0"/>
                <w:vertAlign w:val="baseline"/>
                <w:lang w:val="en-US" w:eastAsia="zh-CN"/>
              </w:rPr>
              <w:t xml:space="preserve">初读时先初步了解要学什么知识；细读时讨论问题，理解知识；精读时让学生质疑问难。古人说：“学贵知疑，小疑则小进，大疑则大进。”主动质疑问难是主动学习的体现，因此在“阅读”中鼓励学生大胆质疑问难，主动探索，学生能解决的问题让学生自己解决，学生独立解决不了的问题分组讨论，共同解决。有的问题让学生课后查找资料解决，学生就形成主动学习的氛围。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val="0"/>
                <w:bCs w:val="0"/>
                <w:vertAlign w:val="baseline"/>
                <w:lang w:val="en-US" w:eastAsia="zh-CN"/>
              </w:rPr>
            </w:pPr>
            <w:r>
              <w:rPr>
                <w:rFonts w:hint="eastAsia"/>
                <w:b w:val="0"/>
                <w:bCs w:val="0"/>
                <w:vertAlign w:val="baseline"/>
                <w:lang w:val="en-US" w:eastAsia="zh-CN"/>
              </w:rPr>
              <w:t>3.优化过程，提高阅读技巧。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val="0"/>
                <w:bCs w:val="0"/>
                <w:vertAlign w:val="baseline"/>
                <w:lang w:val="en-US" w:eastAsia="zh-CN"/>
              </w:rPr>
            </w:pPr>
            <w:r>
              <w:rPr>
                <w:rFonts w:hint="eastAsia"/>
                <w:b w:val="0"/>
                <w:bCs w:val="0"/>
                <w:vertAlign w:val="baseline"/>
                <w:lang w:val="en-US" w:eastAsia="zh-CN"/>
              </w:rPr>
              <w:t>数学阅读的过程应是一个积极的思考过程，数学阅读不能只是用眼浏览，而应是眼、口、手、脑等器官充分协同参与。</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val="0"/>
                <w:bCs w:val="0"/>
                <w:vertAlign w:val="baseline"/>
                <w:lang w:val="en-US" w:eastAsia="zh-CN"/>
              </w:rPr>
            </w:pPr>
            <w:r>
              <w:rPr>
                <w:rFonts w:hint="eastAsia"/>
                <w:b w:val="0"/>
                <w:bCs w:val="0"/>
                <w:vertAlign w:val="baseline"/>
                <w:lang w:val="en-US" w:eastAsia="zh-CN"/>
              </w:rPr>
              <w:t>阅读要动口。数学阅读要对数学概念、公式、定律等知识反复咀增，准确理解。</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b w:val="0"/>
                <w:bCs w:val="0"/>
                <w:vertAlign w:val="baseline"/>
                <w:lang w:val="en-US" w:eastAsia="zh-CN"/>
              </w:rPr>
            </w:pPr>
            <w:r>
              <w:rPr>
                <w:rFonts w:hint="eastAsia"/>
                <w:b w:val="0"/>
                <w:bCs w:val="0"/>
                <w:vertAlign w:val="baseline"/>
                <w:lang w:val="en-US" w:eastAsia="zh-CN"/>
              </w:rPr>
              <w:t>阅读要动手。一是动笔圈画。教会学生运用各种符号表示来不同的意义，以强化阅读重点与关键，做到自我阅读理解、掌握心中有数，如：在进行“解决实际问题”的教学时，可以让学生边读题边圈-圈题中出现了哪些信息。二是动手操作。指导学生边看内容，边动手实践，通过亲身剪、拼、折、量、摆、画、观察、比较、体验，感悟新知，深入理解。</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b/>
                <w:bCs/>
                <w:vertAlign w:val="baseline"/>
                <w:lang w:val="en-US" w:eastAsia="zh-CN"/>
              </w:rPr>
            </w:pPr>
            <w:r>
              <w:rPr>
                <w:rFonts w:hint="eastAsia"/>
                <w:b w:val="0"/>
                <w:bCs w:val="0"/>
                <w:vertAlign w:val="baseline"/>
                <w:lang w:val="en-US" w:eastAsia="zh-CN"/>
              </w:rPr>
              <w:t>（3）阅读要动脑。数学知识系统性强，内在联系密切。前后联系，新旧联系，相互转化；新知识转化为旧知识，用旧知识解决新问题。在教学中，教师一概地都去示范、讲解，会束缚学生的手脚，不利于学生主动、积极地去学。教师要善于利用“语言智能”这个媒体沟通“数学逻辑智能”，扶持、指教、点拨学生仔仔细细地阅读，找准和利用知识间的共同因素，寻求到解决问题的途径。</w:t>
            </w:r>
          </w:p>
        </w:tc>
      </w:tr>
    </w:tbl>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517DD1"/>
    <w:multiLevelType w:val="singleLevel"/>
    <w:tmpl w:val="DD517D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BmNGQ2ZjhjY2Y4MzY5YmQ3MWMzMzZhY2MwY2IifQ=="/>
  </w:docVars>
  <w:rsids>
    <w:rsidRoot w:val="3982538F"/>
    <w:rsid w:val="3982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2023-06-25T01:15:00Z</dcterms:created>
  <dc:creator>肉多多wsy</dc:creator>
  <cp:lastModifiedBy>肉多多wsy</cp:lastModifiedBy>
  <dcterms:modified xsi:type="dcterms:W3CDTF">2023-06-25T01:20:26Z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3E268428E17C4E9DA5DA694E5FDADF96_11</vt:lpwstr>
  </property>
</Properties>
</file>