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传统文化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  <w:lang w:val="en-US" w:eastAsia="zh-CN"/>
        </w:rPr>
        <w:t>陈梦雅</w:t>
      </w:r>
      <w:r>
        <w:rPr>
          <w:sz w:val="52"/>
          <w:szCs w:val="52"/>
        </w:rPr>
        <w:t>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二0二三年二月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传统文化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（1）班学生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作品展示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spacing w:line="440" w:lineRule="exact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加强传统美德教育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培养学生学习国学经典的兴趣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重视传统节日活动，增强文化自信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经典诵读，开展读书交流会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开展传统节日主题活动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自己动手制作传统工艺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在活动中多表扬、鼓励同学大胆发言，展示自己的才能</w:t>
            </w:r>
            <w:r>
              <w:rPr>
                <w:rFonts w:hint="eastAsia" w:cs="Arial"/>
              </w:rPr>
              <w:t>。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对于表现好的</w:t>
            </w:r>
            <w:r>
              <w:rPr>
                <w:rFonts w:hint="eastAsia" w:cs="Arial"/>
              </w:rPr>
              <w:t>学生，在期末评选为“</w:t>
            </w:r>
            <w:r>
              <w:rPr>
                <w:rFonts w:hint="eastAsia" w:cs="Arial"/>
                <w:lang w:val="en-US" w:eastAsia="zh-CN"/>
              </w:rPr>
              <w:t>优秀成员</w:t>
            </w:r>
            <w:r>
              <w:rPr>
                <w:rFonts w:hint="eastAsia" w:cs="Arial"/>
              </w:rPr>
              <w:t>”，并</w:t>
            </w:r>
            <w:r>
              <w:rPr>
                <w:rFonts w:hint="eastAsia" w:cs="Arial"/>
                <w:lang w:val="en-US" w:eastAsia="zh-CN"/>
              </w:rPr>
              <w:t>进行一定奖励。</w:t>
            </w:r>
            <w:r>
              <w:rPr>
                <w:rFonts w:hint="eastAsia" w:cs="Arial"/>
              </w:rPr>
              <w:t>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了解传统文化内容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“品中华诗词 寻文化基因”中华诗词大会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“博览五千年·塑造当代贤”中华优秀传统文化介绍系列沙龙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“千牵链”传统文化体验之旅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“承千年古韵·载时代品味”陶艺文化交流会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“艺心艺意·中华武艺”传统武术教学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“继圣贤精神·传太极文明”太极文化展示活动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“丹青流韵·翰墨生辉”书画交流会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0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“壮哉国风·巧思成文”诗歌征文会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“我辈文才足八斗”自创诗词朗诵大会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“赏华灯盛宴·传中华遗风”猜灯谜活动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“变废为宝·共筑家园”环保时装秀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“多彩民族万花筒”传统文化交流会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“根系故里·炫彩家乡”传统乡土文化交流会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“文化强国·固本铸魂”弘扬中国传统文化主题演讲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“一汤一饺扬中华”包饺子活动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“中华百科·谁与争锋”中华传统文化知识竞赛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百花齐放·阅品华夏”传统文化推文宣传集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郑雅雯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宋欣悦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凡思涵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顾若汐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柳文欣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谭佳琳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范子凝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李芊羽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邱梓萌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章婧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魏子雯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张奕佳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朱延星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胡祎瑶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杨梓怡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王姝媛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徐泽宇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刘苏元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沈荣轩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刘向男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李孟睿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叶锦辰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王浩然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马镇泽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周子航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陈棋轩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邢隽滔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张学彦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姜浩然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方泽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崔皓轩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王梓昊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赵墨焓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陈孟杰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李逸辰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陶牡锦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徐磊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韩冰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郝诗瑶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2月15日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了解传统文化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一：视频导入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二：不同主题选择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传统服饰文化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传统手工艺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传统戏曲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传统美食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传统节日，生活习俗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三：总结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传承优秀文化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2月2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default" w:asciiTheme="minorEastAsia" w:hAnsiTheme="minorEastAsia" w:eastAsiaTheme="minorEastAsia"/>
                <w:sz w:val="13"/>
                <w:szCs w:val="13"/>
                <w:lang w:val="en-US" w:eastAsia="zh-CN"/>
              </w:rPr>
              <w:t>“品中华诗词 寻文化基因”中华诗词大会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诗词接力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狭路相逢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诗词连连看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风险投资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总结表扬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“博览五千年·塑造当代贤”中华优秀传统文化介绍系列沙龙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为大家介绍中华传统茶艺、书法、诗词、国画等中华优秀传统文化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讨论交流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学习方法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“千牵链”传统文化体验之旅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毛笔书法体验”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“剪纸体验”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“中国结编织体验”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“制作鲁班木、孔明锁体现”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感受传统文化的魅力与精髓。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both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“承千年古韵·载时代品味”陶艺文化交流会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场景导入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弘扬古韵陶艺文化，开展特色陶艺教育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课后通过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组织学生对陶艺半成品的彩绘、体验陶瓷制作工艺的同时体会匠心精神，感受古老文化与现代艺术的碰撞。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“艺心艺意·中华武艺”传统武术教学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邀请专业老师进行实践教学，使参与学生短时间内掌握尚派形意拳基本技术要领，感受中华武术之美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自己学习模仿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“继圣贤精神·传太极文明”太极文化展示活动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漫画导入</w:t>
            </w:r>
          </w:p>
          <w:p>
            <w:pPr>
              <w:numPr>
                <w:ilvl w:val="0"/>
                <w:numId w:val="8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邀请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老师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介绍太极拳的动作要领及重要价值，带领大家学习中国传统哲学的太极阴阳辩证法思想，让你领略集颐养性情、强身健体、技击对抗于一体的中国传统拳术风采。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学习模仿动作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“丹青流韵·翰墨生辉”书画交流会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图片导入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工具介绍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模仿名家作品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交流展示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both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“壮哉国风·巧思成文”诗歌征文会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名诗歌鉴赏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开展以“我们的新时代”为主题、以诗歌为唯一体裁的征文活动，以投稿为主要形式征集作品。最终通过评议选出优秀作品、赠与奖状与奖品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“我辈文才足八斗”自创诗词朗诵大会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对上次诗歌投稿进行评价交流</w:t>
            </w:r>
          </w:p>
          <w:p>
            <w:pPr>
              <w:numPr>
                <w:ilvl w:val="0"/>
                <w:numId w:val="11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评选优秀小诗人并进行奖励</w:t>
            </w:r>
          </w:p>
          <w:p>
            <w:pPr>
              <w:numPr>
                <w:ilvl w:val="0"/>
                <w:numId w:val="11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朗诵诗歌</w:t>
            </w:r>
          </w:p>
          <w:p>
            <w:pPr>
              <w:numPr>
                <w:ilvl w:val="0"/>
                <w:numId w:val="11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“赏华灯盛宴·传中华遗风”猜灯谜活动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历史导入</w:t>
            </w:r>
          </w:p>
          <w:p>
            <w:pPr>
              <w:numPr>
                <w:ilvl w:val="0"/>
                <w:numId w:val="12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弹壁灯贴三面题，摩肩搭背来猜谜。通过开展既能启迪智慧又饶有兴趣的猜灯谜活动，并以古风明信片、古风本子、古风手链挂坠、古风簪子等物件作为奖励，进一步增强校园文化氛围。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“变废为宝·共筑家园”环保时装秀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变废为宝优秀作品展示</w:t>
            </w:r>
          </w:p>
          <w:p>
            <w:pPr>
              <w:numPr>
                <w:ilvl w:val="0"/>
                <w:numId w:val="13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利用身边“废物”设计衣服道具，上场表演并诠释环保理念。活动为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学生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准备抽奖环节、互动游戏、环保知识竞答，让参加者做自己的设计师，使广大学生关注环保、身体力行</w:t>
            </w:r>
          </w:p>
          <w:p>
            <w:pPr>
              <w:numPr>
                <w:ilvl w:val="0"/>
                <w:numId w:val="13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“多彩民族万花筒”传统文化交流会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看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少数民族同学讲述各自民族的文化特色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的视频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，让广大学生有机会了解到全国不同地域、不同民族的风土人情，从而促进各民族文化相互交流、水乳交融。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“根系故里·炫彩家乡”传统乡土文化交流会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回忆导入</w:t>
            </w:r>
          </w:p>
          <w:p>
            <w:pPr>
              <w:numPr>
                <w:ilvl w:val="0"/>
                <w:numId w:val="14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以茶话会形式交流介绍各自家乡的传统文化，如旅游景点、建筑风格、美食佳肴、历史故事等，为中华文化接住地气、增加底气、灌注生气。</w:t>
            </w:r>
          </w:p>
          <w:p>
            <w:pPr>
              <w:numPr>
                <w:ilvl w:val="0"/>
                <w:numId w:val="14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“多彩民族万花筒”传统文化交流会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一、视频导入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二、看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少数民族同学讲述各自民族的文化特色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的视频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，让广大学生有机会了解到全国不同地域、不同民族的风土人情，从而促进各民族文化相互交流、水乳交融。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“文化强国·固本铸魂”弘扬中国传统文化主题演讲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5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</w:t>
            </w:r>
          </w:p>
          <w:p>
            <w:pPr>
              <w:numPr>
                <w:ilvl w:val="0"/>
                <w:numId w:val="15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组织开展弘扬中国传统文化主题演讲，多维度宣传弘扬中国传统文化，促进学生对中国传统文化的认知，丰富学生们的课余生活。</w:t>
            </w:r>
          </w:p>
          <w:p>
            <w:pPr>
              <w:numPr>
                <w:ilvl w:val="0"/>
                <w:numId w:val="15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“一汤一饺扬中华”包饺子活动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6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视频导入</w:t>
            </w:r>
          </w:p>
          <w:p>
            <w:pPr>
              <w:numPr>
                <w:ilvl w:val="0"/>
                <w:numId w:val="16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用黏土学包饺子，将中华传统文化中经典美食的制作工艺传承发扬，收获中华“舌尖”文化的体悟。</w:t>
            </w:r>
          </w:p>
          <w:p>
            <w:pPr>
              <w:numPr>
                <w:ilvl w:val="0"/>
                <w:numId w:val="16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“中华百科·谁与争锋”中华传统文化知识竞赛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7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复习文化知识</w:t>
            </w:r>
          </w:p>
          <w:p>
            <w:pPr>
              <w:numPr>
                <w:ilvl w:val="0"/>
                <w:numId w:val="17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组织开展中华传统文化知识竞赛，计分办法仿照中央电视台“中国诗词大会”节目的计分方式进行，以进一步增强广大学生对中华传统文化知识的了解。</w:t>
            </w:r>
          </w:p>
          <w:p>
            <w:pPr>
              <w:numPr>
                <w:ilvl w:val="0"/>
                <w:numId w:val="17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总结，对表现优异的同学进行奖励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百花齐放·阅品华夏”传统文化推文宣传集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8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学期总结</w:t>
            </w:r>
          </w:p>
          <w:p>
            <w:pPr>
              <w:numPr>
                <w:ilvl w:val="0"/>
                <w:numId w:val="18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总结学生作品</w:t>
            </w:r>
          </w:p>
          <w:p>
            <w:pPr>
              <w:numPr>
                <w:ilvl w:val="0"/>
                <w:numId w:val="18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用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微信公众号推出 “大爱中华”传统文化系列专栏，从不同主题、不同角度对中国传统文化进行介绍和宣传，让师生全方位体验传统文化之魅力。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月日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>
      <w:pPr>
        <w:ind w:firstLine="1383" w:firstLineChars="492"/>
        <w:rPr>
          <w:b/>
          <w:bCs/>
          <w:sz w:val="28"/>
        </w:rPr>
      </w:pPr>
    </w:p>
    <w:p>
      <w:pPr>
        <w:ind w:firstLine="1383" w:firstLineChars="49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2022--2023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二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  <w:lang w:val="en-US" w:eastAsia="zh-CN"/>
        </w:rPr>
        <w:t>传统文化社团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陈梦雅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10460" cy="3214370"/>
                  <wp:effectExtent l="0" t="0" r="12700" b="127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95855" cy="2828290"/>
                  <wp:effectExtent l="0" t="0" r="12065" b="635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1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282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/>
          <w:p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678555" cy="2759075"/>
                  <wp:effectExtent l="0" t="0" r="9525" b="14605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55" cy="275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</w:tc>
      </w:tr>
    </w:tbl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徐艺洺</w:t>
            </w:r>
          </w:p>
        </w:tc>
        <w:tc>
          <w:tcPr>
            <w:tcW w:w="5606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顾若汐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凡思涵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郑雅雯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陈棋轩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刘苏元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李芊羽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张学彦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马镇泽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叶锦辰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知识丰富、善于思考发言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A1AEC"/>
    <w:multiLevelType w:val="singleLevel"/>
    <w:tmpl w:val="8FBA1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DDB020"/>
    <w:multiLevelType w:val="singleLevel"/>
    <w:tmpl w:val="A7DDB0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4B3D30"/>
    <w:multiLevelType w:val="singleLevel"/>
    <w:tmpl w:val="C04B3D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1EDE7C9"/>
    <w:multiLevelType w:val="singleLevel"/>
    <w:tmpl w:val="C1EDE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187273E"/>
    <w:multiLevelType w:val="singleLevel"/>
    <w:tmpl w:val="D1872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B194E1C"/>
    <w:multiLevelType w:val="singleLevel"/>
    <w:tmpl w:val="DB194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04BDE93"/>
    <w:multiLevelType w:val="singleLevel"/>
    <w:tmpl w:val="E04BD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EA2AF2F1"/>
    <w:multiLevelType w:val="singleLevel"/>
    <w:tmpl w:val="EA2AF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18F846D"/>
    <w:multiLevelType w:val="singleLevel"/>
    <w:tmpl w:val="F18F84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13FD119C"/>
    <w:multiLevelType w:val="multilevel"/>
    <w:tmpl w:val="13FD119C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F5671CE"/>
    <w:multiLevelType w:val="singleLevel"/>
    <w:tmpl w:val="2F567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3262F00D"/>
    <w:multiLevelType w:val="singleLevel"/>
    <w:tmpl w:val="3262F0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2EC2F7B"/>
    <w:multiLevelType w:val="singleLevel"/>
    <w:tmpl w:val="32EC2F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788353E"/>
    <w:multiLevelType w:val="singleLevel"/>
    <w:tmpl w:val="378835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44669CF5"/>
    <w:multiLevelType w:val="singleLevel"/>
    <w:tmpl w:val="44669C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04D3CB9"/>
    <w:multiLevelType w:val="singleLevel"/>
    <w:tmpl w:val="704D3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7C4D64BA"/>
    <w:multiLevelType w:val="multilevel"/>
    <w:tmpl w:val="7C4D64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DC74319"/>
    <w:multiLevelType w:val="singleLevel"/>
    <w:tmpl w:val="7DC743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17"/>
  </w:num>
  <w:num w:numId="11">
    <w:abstractNumId w:val="15"/>
  </w:num>
  <w:num w:numId="12">
    <w:abstractNumId w:val="2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DJiMjc4YThkYjExMzkyMThiMDJlZDc5YTI3MWYifQ==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CB41A11"/>
    <w:rsid w:val="0D353011"/>
    <w:rsid w:val="0E792FDF"/>
    <w:rsid w:val="0EB85A16"/>
    <w:rsid w:val="0FD951EB"/>
    <w:rsid w:val="202E111D"/>
    <w:rsid w:val="210F3B62"/>
    <w:rsid w:val="224E2A75"/>
    <w:rsid w:val="266A1DAF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88C1839"/>
    <w:rsid w:val="63016A93"/>
    <w:rsid w:val="70E648EF"/>
    <w:rsid w:val="711858D4"/>
    <w:rsid w:val="72141E1E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1699</Words>
  <Characters>1808</Characters>
  <Lines>28</Lines>
  <Paragraphs>7</Paragraphs>
  <TotalTime>5</TotalTime>
  <ScaleCrop>false</ScaleCrop>
  <LinksUpToDate>false</LinksUpToDate>
  <CharactersWithSpaces>1976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Epiphany</cp:lastModifiedBy>
  <cp:lastPrinted>2020-08-31T00:47:00Z</cp:lastPrinted>
  <dcterms:modified xsi:type="dcterms:W3CDTF">2023-06-26T13:23:23Z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C1533F385C214B3D8D0DAAEE98DDD78A</vt:lpwstr>
  </property>
</Properties>
</file>