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小篮球   </w:t>
      </w:r>
      <w:r>
        <w:rPr>
          <w:rFonts w:hint="eastAsia"/>
          <w:sz w:val="52"/>
          <w:szCs w:val="52"/>
          <w:lang w:val="en-US" w:eastAsia="zh-CN"/>
        </w:rPr>
        <w:t xml:space="preserve">  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rFonts w:hint="default" w:eastAsia="宋体"/>
          <w:sz w:val="52"/>
          <w:szCs w:val="52"/>
          <w:u w:val="single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 杜 力   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二0二三年二月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5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小篮球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杜力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/>
                <w:sz w:val="28"/>
                <w:szCs w:val="28"/>
              </w:rPr>
              <w:t>（1）</w:t>
            </w:r>
            <w:r>
              <w:rPr>
                <w:rFonts w:hint="eastAsia"/>
                <w:sz w:val="28"/>
                <w:szCs w:val="28"/>
                <w:lang w:eastAsia="zh-CN"/>
              </w:rPr>
              <w:t>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二（2）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>现场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展示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</w:t>
            </w:r>
            <w:r>
              <w:rPr>
                <w:rFonts w:ascii="宋体" w:hAnsi="宋体"/>
                <w:sz w:val="24"/>
              </w:rPr>
              <w:t>通过篮球单元的系列教学,学生能说出篮球系列练习的动作名称和动作术语；初步了解篮球运动的基本规则</w:t>
            </w:r>
            <w:r>
              <w:rPr>
                <w:rFonts w:hint="eastAsia" w:ascii="宋体" w:hAnsi="宋体"/>
                <w:sz w:val="24"/>
              </w:rPr>
              <w:t>。</w:t>
            </w: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ascii="宋体" w:hAnsi="宋体"/>
                <w:sz w:val="24"/>
              </w:rPr>
              <w:t>掌握篮球系列练习的基本技术动作</w:t>
            </w:r>
            <w:r>
              <w:rPr>
                <w:rFonts w:hint="eastAsia" w:ascii="宋体" w:hAnsi="宋体"/>
                <w:sz w:val="24"/>
              </w:rPr>
              <w:t>：各式运球、双手胸前传接球、原地单手肩上投篮、双手胸前投篮、篮下打板投篮、防守和进攻的站位，</w:t>
            </w:r>
            <w:r>
              <w:rPr>
                <w:rFonts w:ascii="宋体" w:hAnsi="宋体"/>
                <w:sz w:val="24"/>
              </w:rPr>
              <w:t>激发学生对篮球的兴趣，发展协调、灵敏、弹跳力、对抗力等身体素质。</w:t>
            </w: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</w:t>
            </w:r>
            <w:r>
              <w:rPr>
                <w:rFonts w:ascii="宋体" w:hAnsi="宋体"/>
                <w:sz w:val="24"/>
              </w:rPr>
              <w:t>培养学生在集体练习中的团队意识、协作精神。提高与同伴相处的能力和顽强的意志品质。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pStyle w:val="8"/>
              <w:widowControl/>
              <w:numPr>
                <w:ilvl w:val="0"/>
                <w:numId w:val="0"/>
              </w:numPr>
              <w:spacing w:line="440" w:lineRule="exact"/>
              <w:ind w:leftChars="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篮球</w:t>
            </w:r>
            <w:r>
              <w:rPr>
                <w:rFonts w:ascii="宋体" w:hAnsi="宋体"/>
                <w:sz w:val="24"/>
              </w:rPr>
              <w:t>社团训练内容丰富多彩，按计划进行下列内容训练：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球性练习、各种</w:t>
            </w:r>
            <w:r>
              <w:rPr>
                <w:rFonts w:hint="eastAsia" w:ascii="宋体" w:hAnsi="宋体"/>
                <w:sz w:val="24"/>
                <w:lang w:eastAsia="zh-CN"/>
              </w:rPr>
              <w:t>运球、传球、投篮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4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本课程有明确的教学目标，但在评价过程中并不统一划线，而是对不同身体情况的学生设置了不同评价标准，做到让每一个学生都能学到正确的锻炼方法，又能体会到努力后有所收获，能得到老师和同学表扬的成就感。</w:t>
            </w:r>
          </w:p>
          <w:p>
            <w:pPr>
              <w:pStyle w:val="4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通过组织学生分组比赛，考察学生的学习成果，激发学生学习和练习的兴趣，提高学生掌握各项运动技能。</w:t>
            </w:r>
          </w:p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 w:ascii="宋体" w:hAnsi="宋体"/>
                <w:lang w:eastAsia="zh-CN"/>
              </w:rPr>
              <w:t>学生自我评价，让学生通过自我评价，养成主动学习，自觉锻炼的习惯，使学生的身体素质不断得到提高。</w:t>
            </w:r>
          </w:p>
        </w:tc>
      </w:tr>
    </w:tbl>
    <w:p>
      <w:pPr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5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二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宣布社团要求、运球练习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三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行进间运球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四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体前变向运球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五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胯下运球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六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多种运球结合练习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七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原地传接球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八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原地传接球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九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行进间低手投篮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一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原地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擦板</w:t>
            </w:r>
            <w:r>
              <w:rPr>
                <w:rFonts w:hint="eastAsia"/>
                <w:sz w:val="28"/>
                <w:szCs w:val="32"/>
                <w:lang w:eastAsia="zh-CN"/>
              </w:rPr>
              <w:t>投篮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二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原地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擦板</w:t>
            </w:r>
            <w:r>
              <w:rPr>
                <w:rFonts w:hint="eastAsia"/>
                <w:sz w:val="28"/>
                <w:szCs w:val="32"/>
                <w:lang w:eastAsia="zh-CN"/>
              </w:rPr>
              <w:t>投篮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三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运球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+投篮组合1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四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运球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+投篮组合2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五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简单篮球规则介绍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十六</w:t>
            </w: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测试、总结、评选优秀学员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>
      <w:pPr>
        <w:jc w:val="left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5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陈妤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赵安琪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张钧盈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张冰冰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王杨珺妍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王杨珺婷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付静涵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钱欣悦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张一涵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黄慧怡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张佳雯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岳淑雅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赵姝迪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刘轩佟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艾万达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</w:p>
    <w:tbl>
      <w:tblPr>
        <w:tblStyle w:val="5"/>
        <w:tblW w:w="13552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刑天翊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陈逸帆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杨辰宇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李牧远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卜宸骏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孙睦涵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蔡思铭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黄敬舜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王子铭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谢雨辰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张恩奇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黄志远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彭仔豪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郭子瑞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杜子杰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李封鋯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唐梓杨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759" w:type="dxa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薛宇扬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</w:tbl>
    <w:p>
      <w:pPr>
        <w:ind w:firstLine="147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时间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2.14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周次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课题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运球练习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1、讲解社团要求、注意事项；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、绕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篮球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场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运球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×4次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原地运球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左、右手各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1分钟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；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体前换手运球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1分钟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；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单手变向运球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1分钟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；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小组行进间直线运球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；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组织学生进行直线运球接力赛（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1球-2球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、放松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操；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7、收还器材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</w:rPr>
              <w:t>教学效果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2.21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周次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课题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eastAsia="zh-CN"/>
              </w:rPr>
              <w:t>行进间运球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篮球</w:t>
            </w:r>
            <w:r>
              <w:rPr>
                <w:rFonts w:hint="eastAsia"/>
                <w:sz w:val="28"/>
                <w:szCs w:val="28"/>
              </w:rPr>
              <w:t>场</w:t>
            </w:r>
            <w:r>
              <w:rPr>
                <w:rFonts w:hint="eastAsia"/>
                <w:sz w:val="28"/>
                <w:szCs w:val="28"/>
                <w:lang w:eastAsia="zh-CN"/>
              </w:rPr>
              <w:t>内自由运球（增强球感）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球性练习：手指拨球、抛接球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复习各种原地运球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  <w:lang w:eastAsia="zh-CN"/>
              </w:rPr>
              <w:t>单手、体前换手等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组织学生分小组练习行进间直线运球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组织学生进行直线运球速度赛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zh-CN"/>
              </w:rPr>
              <w:t>；</w:t>
            </w:r>
          </w:p>
          <w:p>
            <w:pPr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/>
                <w:sz w:val="28"/>
                <w:szCs w:val="28"/>
              </w:rPr>
              <w:t>、放松</w:t>
            </w:r>
            <w:r>
              <w:rPr>
                <w:rFonts w:hint="eastAsia"/>
                <w:sz w:val="28"/>
                <w:szCs w:val="28"/>
                <w:lang w:eastAsia="zh-CN"/>
              </w:rPr>
              <w:t>操；</w:t>
            </w:r>
          </w:p>
          <w:p>
            <w:pPr>
              <w:rPr>
                <w:rFonts w:asciiTheme="minorEastAsia" w:hAnsiTheme="minorEastAsia" w:eastAsiaTheme="minorEastAsia"/>
                <w:sz w:val="13"/>
                <w:szCs w:val="13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7、收还器材。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</w:t>
            </w:r>
          </w:p>
          <w:p>
            <w:pPr>
              <w:rPr>
                <w:rFonts w:asciiTheme="minorEastAsia" w:hAnsiTheme="minorEastAsia" w:eastAsiaTheme="minorEastAsia"/>
                <w:sz w:val="24"/>
              </w:rPr>
            </w:pP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良好</w:t>
            </w:r>
          </w:p>
        </w:tc>
      </w:tr>
    </w:tbl>
    <w:p/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843"/>
        <w:gridCol w:w="720"/>
        <w:gridCol w:w="720"/>
        <w:gridCol w:w="720"/>
        <w:gridCol w:w="900"/>
        <w:gridCol w:w="720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2.24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体前变向运球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1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围篮球场运球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4圈；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2、准备活动</w:t>
            </w:r>
            <w:r>
              <w:rPr>
                <w:rFonts w:hint="eastAsia"/>
                <w:sz w:val="28"/>
                <w:szCs w:val="28"/>
                <w:lang w:eastAsia="zh-CN"/>
              </w:rPr>
              <w:t>：篮球操；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3、</w:t>
            </w:r>
            <w:r>
              <w:rPr>
                <w:rFonts w:hint="eastAsia"/>
                <w:sz w:val="28"/>
                <w:szCs w:val="28"/>
                <w:lang w:eastAsia="zh-CN"/>
              </w:rPr>
              <w:t>球性练习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  <w:lang w:eastAsia="zh-CN"/>
              </w:rPr>
              <w:t>手指拨球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rFonts w:hint="eastAsia"/>
                <w:sz w:val="28"/>
                <w:szCs w:val="28"/>
                <w:lang w:eastAsia="zh-CN"/>
              </w:rPr>
              <w:t>抛接球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rFonts w:hint="eastAsia"/>
                <w:sz w:val="28"/>
                <w:szCs w:val="28"/>
                <w:lang w:eastAsia="zh-CN"/>
              </w:rPr>
              <w:t>胯下绕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8字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zh-CN"/>
              </w:rPr>
              <w:t>；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4、</w:t>
            </w:r>
            <w:r>
              <w:rPr>
                <w:rFonts w:hint="eastAsia"/>
                <w:sz w:val="28"/>
                <w:szCs w:val="28"/>
                <w:lang w:eastAsia="zh-CN"/>
              </w:rPr>
              <w:t>运球游戏：教师手势、口哨指挥，学生按要求进行各种运球练习；</w:t>
            </w:r>
          </w:p>
          <w:p>
            <w:pPr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5、</w:t>
            </w:r>
            <w:r>
              <w:rPr>
                <w:rFonts w:hint="eastAsia"/>
                <w:sz w:val="28"/>
                <w:szCs w:val="28"/>
                <w:lang w:eastAsia="zh-CN"/>
              </w:rPr>
              <w:t>讲解、示范体前变向运球的动作要领，组织学生分组练习；</w:t>
            </w:r>
          </w:p>
          <w:p>
            <w:pPr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6、组织1V1斗牛赛；</w:t>
            </w:r>
          </w:p>
          <w:p>
            <w:p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7、放松、收还器材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3.6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胯下运球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围篮球场运球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4圈；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2、准备活动</w:t>
            </w:r>
            <w:r>
              <w:rPr>
                <w:rFonts w:hint="eastAsia"/>
                <w:sz w:val="28"/>
                <w:szCs w:val="28"/>
                <w:lang w:eastAsia="zh-CN"/>
              </w:rPr>
              <w:t>：篮球操；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3、</w:t>
            </w:r>
            <w:r>
              <w:rPr>
                <w:rFonts w:hint="eastAsia"/>
                <w:sz w:val="28"/>
                <w:szCs w:val="28"/>
                <w:lang w:eastAsia="zh-CN"/>
              </w:rPr>
              <w:t>球性练习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  <w:lang w:eastAsia="zh-CN"/>
              </w:rPr>
              <w:t>手指拨球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rFonts w:hint="eastAsia"/>
                <w:sz w:val="28"/>
                <w:szCs w:val="28"/>
                <w:lang w:eastAsia="zh-CN"/>
              </w:rPr>
              <w:t>抛接球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rFonts w:hint="eastAsia"/>
                <w:sz w:val="28"/>
                <w:szCs w:val="28"/>
                <w:lang w:eastAsia="zh-CN"/>
              </w:rPr>
              <w:t>胯下绕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8字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zh-CN"/>
              </w:rPr>
              <w:t>；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4、</w:t>
            </w:r>
            <w:r>
              <w:rPr>
                <w:rFonts w:hint="eastAsia"/>
                <w:sz w:val="28"/>
                <w:szCs w:val="28"/>
                <w:lang w:eastAsia="zh-CN"/>
              </w:rPr>
              <w:t>运球复习：</w:t>
            </w:r>
            <w:r>
              <w:rPr>
                <w:rFonts w:hint="eastAsia"/>
                <w:sz w:val="28"/>
                <w:szCs w:val="28"/>
              </w:rPr>
              <w:t>原地左、右手变向运球练习</w:t>
            </w:r>
            <w:r>
              <w:rPr>
                <w:rFonts w:hint="eastAsia"/>
                <w:sz w:val="28"/>
                <w:szCs w:val="28"/>
                <w:lang w:eastAsia="zh-CN"/>
              </w:rPr>
              <w:t>、</w:t>
            </w:r>
            <w:r>
              <w:rPr>
                <w:rFonts w:hint="eastAsia"/>
                <w:sz w:val="28"/>
                <w:szCs w:val="28"/>
              </w:rPr>
              <w:t>原地左、右手高、低运球练习</w:t>
            </w:r>
            <w:r>
              <w:rPr>
                <w:rFonts w:hint="eastAsia"/>
                <w:sz w:val="28"/>
                <w:szCs w:val="28"/>
                <w:lang w:eastAsia="zh-CN"/>
              </w:rPr>
              <w:t>、</w:t>
            </w:r>
            <w:r>
              <w:rPr>
                <w:rFonts w:hint="eastAsia"/>
                <w:sz w:val="28"/>
                <w:szCs w:val="28"/>
              </w:rPr>
              <w:t>原地左右手交替运球练习</w:t>
            </w:r>
          </w:p>
          <w:p>
            <w:pPr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5、</w:t>
            </w:r>
            <w:r>
              <w:rPr>
                <w:rFonts w:hint="eastAsia"/>
                <w:sz w:val="28"/>
                <w:szCs w:val="28"/>
                <w:lang w:eastAsia="zh-CN"/>
              </w:rPr>
              <w:t>讲解、示范胯下运球的动作要领，组织学生分组练习；</w:t>
            </w:r>
          </w:p>
          <w:p>
            <w:pPr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6、组织1V1斗牛赛；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7、放松、收还器材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3.13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tabs>
                <w:tab w:val="center" w:pos="1369"/>
                <w:tab w:val="right" w:pos="2618"/>
              </w:tabs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eastAsia"/>
                <w:lang w:eastAsia="zh-CN"/>
              </w:rPr>
              <w:t>原地传接球</w:t>
            </w: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1、各种球性练习。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、运球及进行行进间运球。（复习）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、引导学生进行原地传接球练习。提示传球接球的动作要领。及时纠正学生的错误动作，帮助学生形成动力定型。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、在教师的指导下，进一步完善技术动作，纠正错误动作。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szCs w:val="28"/>
              </w:rPr>
              <w:t>、在教师的引导下，讨论双手胸前传接球动作技术要领，由组长带领下讨论练习形式，然后分组做练习。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</w:t>
            </w:r>
            <w:r>
              <w:rPr>
                <w:rFonts w:hint="eastAsia"/>
                <w:sz w:val="28"/>
                <w:szCs w:val="28"/>
              </w:rPr>
              <w:t>游戏：截住空中球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7、放松、收还器材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3.20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原地传接球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6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1、球性练习及运球练习。</w:t>
            </w:r>
            <w:r>
              <w:rPr>
                <w:rFonts w:hint="eastAsia"/>
                <w:sz w:val="28"/>
                <w:szCs w:val="28"/>
              </w:rPr>
              <w:t>（复习）</w:t>
            </w:r>
          </w:p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组织学生复习原地胸前传接球。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讲解、示范</w:t>
            </w:r>
            <w:r>
              <w:rPr>
                <w:rFonts w:hint="eastAsia"/>
                <w:sz w:val="28"/>
                <w:szCs w:val="28"/>
              </w:rPr>
              <w:t>原地</w:t>
            </w:r>
            <w:r>
              <w:rPr>
                <w:rFonts w:hint="eastAsia"/>
                <w:sz w:val="28"/>
                <w:szCs w:val="28"/>
                <w:lang w:eastAsia="zh-CN"/>
              </w:rPr>
              <w:t>击地</w:t>
            </w:r>
            <w:r>
              <w:rPr>
                <w:rFonts w:hint="eastAsia"/>
                <w:sz w:val="28"/>
                <w:szCs w:val="28"/>
              </w:rPr>
              <w:t>传接球的动作要领。</w:t>
            </w:r>
            <w:r>
              <w:rPr>
                <w:rFonts w:hint="eastAsia"/>
                <w:sz w:val="28"/>
                <w:szCs w:val="28"/>
                <w:lang w:eastAsia="zh-CN"/>
              </w:rPr>
              <w:t>引导</w:t>
            </w:r>
            <w:r>
              <w:rPr>
                <w:rFonts w:hint="eastAsia"/>
                <w:sz w:val="28"/>
                <w:szCs w:val="28"/>
              </w:rPr>
              <w:t>学生</w:t>
            </w:r>
            <w:r>
              <w:rPr>
                <w:rFonts w:hint="eastAsia"/>
                <w:sz w:val="28"/>
                <w:szCs w:val="28"/>
                <w:lang w:eastAsia="zh-CN"/>
              </w:rPr>
              <w:t>练习</w:t>
            </w:r>
            <w:r>
              <w:rPr>
                <w:rFonts w:hint="eastAsia"/>
                <w:sz w:val="28"/>
                <w:szCs w:val="28"/>
              </w:rPr>
              <w:t>，帮助学生形成动力定型。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、在教师的指导下，进一步完善技术动作，纠正错误动作。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由组长带领下分组做练习。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5、</w:t>
            </w:r>
            <w:r>
              <w:rPr>
                <w:rFonts w:hint="eastAsia"/>
                <w:sz w:val="28"/>
                <w:szCs w:val="28"/>
              </w:rPr>
              <w:t>游戏：截住</w:t>
            </w:r>
            <w:r>
              <w:rPr>
                <w:rFonts w:hint="eastAsia"/>
                <w:sz w:val="28"/>
                <w:szCs w:val="28"/>
                <w:lang w:eastAsia="zh-CN"/>
              </w:rPr>
              <w:t>反弹</w:t>
            </w:r>
            <w:r>
              <w:rPr>
                <w:rFonts w:hint="eastAsia"/>
                <w:sz w:val="28"/>
                <w:szCs w:val="28"/>
              </w:rPr>
              <w:t>球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3.27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1、各种球性练习。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、运球及进行行进间运球。（复习）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</w:rPr>
              <w:t>教师示范、讲解、指导投篮的动作方法，纠正错误动作，在反复的练习中形成动作技能。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</w:rPr>
              <w:t>学生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分组</w:t>
            </w:r>
            <w:r>
              <w:rPr>
                <w:rFonts w:hint="eastAsia" w:cs="Arial"/>
                <w:kern w:val="0"/>
                <w:sz w:val="28"/>
                <w:szCs w:val="28"/>
              </w:rPr>
              <w:t>练习。</w:t>
            </w:r>
          </w:p>
          <w:p>
            <w:pPr>
              <w:widowControl/>
              <w:jc w:val="left"/>
              <w:rPr>
                <w:rFonts w:hint="eastAsia" w:ascii="Arial" w:hAnsi="Arial" w:eastAsia="宋体" w:cs="Arial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</w:t>
            </w:r>
            <w:r>
              <w:rPr>
                <w:rFonts w:hint="eastAsia" w:cs="Arial"/>
                <w:kern w:val="0"/>
                <w:sz w:val="28"/>
                <w:szCs w:val="28"/>
              </w:rPr>
              <w:t>游戏：投篮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比赛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4.3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行进间低手投篮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6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1、各种行进间运球练习。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低手投篮</w:t>
            </w:r>
            <w:r>
              <w:rPr>
                <w:rFonts w:hint="eastAsia"/>
                <w:sz w:val="28"/>
                <w:szCs w:val="28"/>
              </w:rPr>
              <w:t>。（复习）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</w:rPr>
              <w:t>教师示范、讲解、指导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行进间低手投篮</w:t>
            </w:r>
            <w:r>
              <w:rPr>
                <w:rFonts w:hint="eastAsia" w:cs="Arial"/>
                <w:kern w:val="0"/>
                <w:sz w:val="28"/>
                <w:szCs w:val="28"/>
              </w:rPr>
              <w:t>的动作方法，纠正错误动作，在反复的练习中形成动作技能。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</w:rPr>
              <w:t>学生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分组</w:t>
            </w:r>
            <w:r>
              <w:rPr>
                <w:rFonts w:hint="eastAsia" w:cs="Arial"/>
                <w:kern w:val="0"/>
                <w:sz w:val="28"/>
                <w:szCs w:val="28"/>
              </w:rPr>
              <w:t>练习。</w:t>
            </w:r>
          </w:p>
          <w:p>
            <w:pPr>
              <w:widowControl/>
              <w:jc w:val="left"/>
              <w:rPr>
                <w:rFonts w:hint="eastAsia" w:ascii="Arial" w:hAnsi="Arial" w:eastAsia="宋体" w:cs="Arial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</w:t>
            </w:r>
            <w:r>
              <w:rPr>
                <w:rFonts w:hint="eastAsia" w:cs="Arial"/>
                <w:kern w:val="0"/>
                <w:sz w:val="28"/>
                <w:szCs w:val="28"/>
              </w:rPr>
              <w:t>游戏：投篮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比赛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4.10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原地投篮</w:t>
            </w: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1、组织学生进行各种球性练习。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复习各种</w:t>
            </w:r>
            <w:r>
              <w:rPr>
                <w:rFonts w:hint="eastAsia"/>
                <w:sz w:val="28"/>
                <w:szCs w:val="28"/>
              </w:rPr>
              <w:t>运球及进行行进间运球。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</w:rPr>
              <w:t>教师示范、讲解、指导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原地</w:t>
            </w:r>
            <w:r>
              <w:rPr>
                <w:rFonts w:hint="eastAsia" w:cs="Arial"/>
                <w:kern w:val="0"/>
                <w:sz w:val="28"/>
                <w:szCs w:val="28"/>
              </w:rPr>
              <w:t>投篮的动作方法，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引导学生</w:t>
            </w:r>
            <w:r>
              <w:rPr>
                <w:rFonts w:hint="eastAsia" w:cs="Arial"/>
                <w:kern w:val="0"/>
                <w:sz w:val="28"/>
                <w:szCs w:val="28"/>
              </w:rPr>
              <w:t>在反复的练习中形成动作技能。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组织学生分组练习原地篮下投篮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hint="default" w:ascii="Arial" w:hAnsi="Arial" w:eastAsia="宋体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5、半场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3V3分组对抗赛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4.17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原地投篮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1、热身运球游戏：找朋友。</w:t>
            </w:r>
          </w:p>
          <w:p>
            <w:pPr>
              <w:rPr>
                <w:rFonts w:hint="eastAsia" w:eastAsia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原地投篮及行进间低手上篮练习</w:t>
            </w:r>
            <w:r>
              <w:rPr>
                <w:rFonts w:hint="eastAsia"/>
                <w:sz w:val="28"/>
                <w:szCs w:val="28"/>
              </w:rPr>
              <w:t>。</w:t>
            </w:r>
            <w:r>
              <w:rPr>
                <w:rFonts w:hint="eastAsia"/>
                <w:sz w:val="28"/>
                <w:szCs w:val="28"/>
                <w:lang w:eastAsia="zh-CN"/>
              </w:rPr>
              <w:t>（复习）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组织学生分组练习原地篮下投篮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4、游戏：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投篮积分赛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hint="default" w:ascii="Arial" w:hAnsi="Arial" w:eastAsia="宋体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5、半场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3V3分组对抗赛。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4.24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运球</w:t>
            </w:r>
            <w:r>
              <w:rPr>
                <w:rFonts w:hint="eastAsia"/>
                <w:lang w:val="en-US" w:eastAsia="zh-CN"/>
              </w:rPr>
              <w:t>+投篮组合1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1、组织学生进行各种球性练习。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复习各种</w:t>
            </w:r>
            <w:r>
              <w:rPr>
                <w:rFonts w:hint="eastAsia"/>
                <w:sz w:val="28"/>
                <w:szCs w:val="28"/>
              </w:rPr>
              <w:t>运球及进行行进间运球。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复习</w:t>
            </w:r>
            <w:r>
              <w:rPr>
                <w:rFonts w:hint="eastAsia"/>
                <w:sz w:val="28"/>
                <w:szCs w:val="28"/>
                <w:lang w:eastAsia="zh-CN"/>
              </w:rPr>
              <w:t>原地投篮及行进间低手上篮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示范行进间运球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+投篮的路线、动作，组织学生分组进行练习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hint="default" w:ascii="Arial" w:hAnsi="Arial" w:eastAsia="宋体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5、半场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3V3分组对抗赛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5.8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运球</w:t>
            </w:r>
            <w:r>
              <w:rPr>
                <w:rFonts w:hint="eastAsia"/>
                <w:lang w:val="en-US" w:eastAsia="zh-CN"/>
              </w:rPr>
              <w:t>+投篮组合2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2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1、组织学生进行各种球性练习。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复习各种</w:t>
            </w:r>
            <w:r>
              <w:rPr>
                <w:rFonts w:hint="eastAsia"/>
                <w:sz w:val="28"/>
                <w:szCs w:val="28"/>
              </w:rPr>
              <w:t>运球及进行行进间运球。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复习</w:t>
            </w:r>
            <w:r>
              <w:rPr>
                <w:rFonts w:hint="eastAsia"/>
                <w:sz w:val="28"/>
                <w:szCs w:val="28"/>
                <w:lang w:eastAsia="zh-CN"/>
              </w:rPr>
              <w:t>原地投篮及行进间低手上篮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示范行进间运球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+投篮的路线、动作，组织学生分组进行练习</w:t>
            </w:r>
            <w:r>
              <w:rPr>
                <w:rFonts w:hint="eastAsia" w:cs="Arial"/>
                <w:kern w:val="0"/>
                <w:sz w:val="28"/>
                <w:szCs w:val="28"/>
              </w:rPr>
              <w:t>。</w:t>
            </w:r>
          </w:p>
          <w:p>
            <w:pPr>
              <w:widowControl/>
              <w:jc w:val="left"/>
              <w:rPr>
                <w:rFonts w:hint="default" w:ascii="Arial" w:hAnsi="Arial" w:eastAsia="宋体" w:cs="Arial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5、半场</w:t>
            </w:r>
            <w:r>
              <w:rPr>
                <w:rFonts w:hint="eastAsia" w:cs="Arial"/>
                <w:kern w:val="0"/>
                <w:sz w:val="28"/>
                <w:szCs w:val="28"/>
                <w:lang w:val="en-US" w:eastAsia="zh-CN"/>
              </w:rPr>
              <w:t>3V3分组对抗赛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65" w:type="dxa"/>
            <w:noWrap w:val="0"/>
            <w:vAlign w:val="center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5.15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7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1、各种球性练习。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、运球及进行行进间运球。（复习）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</w:rPr>
              <w:t>教师示范、讲解、指导投篮的动作方法，纠正错误动作，在反复的练习中形成动作技能。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</w:rPr>
              <w:t>学生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分组</w:t>
            </w:r>
            <w:r>
              <w:rPr>
                <w:rFonts w:hint="eastAsia" w:cs="Arial"/>
                <w:kern w:val="0"/>
                <w:sz w:val="28"/>
                <w:szCs w:val="28"/>
              </w:rPr>
              <w:t>练习。</w:t>
            </w:r>
          </w:p>
          <w:p>
            <w:pPr>
              <w:widowControl/>
              <w:jc w:val="left"/>
              <w:rPr>
                <w:rFonts w:hint="eastAsia" w:ascii="Arial" w:hAnsi="Arial" w:eastAsia="宋体" w:cs="Arial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</w:t>
            </w:r>
            <w:r>
              <w:rPr>
                <w:rFonts w:hint="eastAsia" w:cs="Arial"/>
                <w:kern w:val="0"/>
                <w:sz w:val="28"/>
                <w:szCs w:val="28"/>
              </w:rPr>
              <w:t>游戏：投篮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比赛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6、放松、收还器材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5.22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行进间低手投篮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1、各种行进间运球练习。</w:t>
            </w:r>
          </w:p>
          <w:p>
            <w:pPr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低手投篮</w:t>
            </w:r>
            <w:r>
              <w:rPr>
                <w:rFonts w:hint="eastAsia"/>
                <w:sz w:val="28"/>
                <w:szCs w:val="28"/>
              </w:rPr>
              <w:t>。（复习）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cs="Arial"/>
                <w:kern w:val="0"/>
                <w:sz w:val="28"/>
                <w:szCs w:val="28"/>
              </w:rPr>
              <w:t>教师示范、讲解、指导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行进间低手投篮</w:t>
            </w:r>
            <w:r>
              <w:rPr>
                <w:rFonts w:hint="eastAsia" w:cs="Arial"/>
                <w:kern w:val="0"/>
                <w:sz w:val="28"/>
                <w:szCs w:val="28"/>
              </w:rPr>
              <w:t>的动作方法，纠正错误动作，在反复的练习中形成动作技能。</w:t>
            </w:r>
          </w:p>
          <w:p>
            <w:pPr>
              <w:widowControl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cs="Arial"/>
                <w:kern w:val="0"/>
                <w:sz w:val="28"/>
                <w:szCs w:val="28"/>
              </w:rPr>
              <w:t>学生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分组</w:t>
            </w:r>
            <w:r>
              <w:rPr>
                <w:rFonts w:hint="eastAsia" w:cs="Arial"/>
                <w:kern w:val="0"/>
                <w:sz w:val="28"/>
                <w:szCs w:val="28"/>
              </w:rPr>
              <w:t>练习。</w:t>
            </w:r>
          </w:p>
          <w:p>
            <w:pPr>
              <w:widowControl/>
              <w:jc w:val="left"/>
              <w:rPr>
                <w:rFonts w:hint="eastAsia" w:ascii="Arial" w:hAnsi="Arial" w:eastAsia="宋体" w:cs="Arial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5、</w:t>
            </w:r>
            <w:r>
              <w:rPr>
                <w:rFonts w:hint="eastAsia" w:cs="Arial"/>
                <w:kern w:val="0"/>
                <w:sz w:val="28"/>
                <w:szCs w:val="28"/>
              </w:rPr>
              <w:t>游戏：投篮</w:t>
            </w:r>
            <w:r>
              <w:rPr>
                <w:rFonts w:hint="eastAsia" w:cs="Arial"/>
                <w:kern w:val="0"/>
                <w:sz w:val="28"/>
                <w:szCs w:val="28"/>
                <w:lang w:eastAsia="zh-CN"/>
              </w:rPr>
              <w:t>比赛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6、放松、收还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5.29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简单篮球规则介绍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5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、准备活动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讲解、示范简单的篮球裁判手势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半场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3V3分组比赛，2组打对抗，1组做小裁判，然后进行轮换。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放松、收还器材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6.5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周次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83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测试</w:t>
            </w:r>
            <w:r>
              <w:rPr>
                <w:rFonts w:hint="eastAsia"/>
                <w:lang w:eastAsia="zh-CN"/>
              </w:rPr>
              <w:t>、总结、评选优秀学员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8" w:hRule="atLeast"/>
        </w:trPr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教学设计</w:t>
            </w: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热身活动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行进间低手投篮练习</w:t>
            </w:r>
            <w:r>
              <w:rPr>
                <w:rFonts w:hint="eastAsia"/>
                <w:sz w:val="28"/>
                <w:szCs w:val="28"/>
              </w:rPr>
              <w:t>；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  <w:lang w:eastAsia="zh-CN"/>
              </w:rPr>
              <w:t>测试：行进间运球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+低手投篮</w:t>
            </w:r>
          </w:p>
          <w:p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放松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szCs w:val="28"/>
              </w:rPr>
              <w:t>、总结一学期社团情况，对下学期社团提出新要求。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/>
                <w:sz w:val="28"/>
                <w:szCs w:val="28"/>
              </w:rPr>
              <w:t>、评选优秀学员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教学效果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7457" w:type="dxa"/>
            <w:gridSpan w:val="7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良好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/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小篮球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杜力</w:t>
      </w:r>
      <w:r>
        <w:rPr>
          <w:rFonts w:hint="eastAsia"/>
          <w:u w:val="single"/>
        </w:rPr>
        <w:t xml:space="preserve">       </w:t>
      </w:r>
    </w:p>
    <w:tbl>
      <w:tblPr>
        <w:tblStyle w:val="5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86400" cy="3423285"/>
                  <wp:effectExtent l="0" t="0" r="0" b="5715"/>
                  <wp:docPr id="2" name="图片 2" descr="IMG_20220905_16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0905_1655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55285" cy="3741420"/>
                  <wp:effectExtent l="0" t="0" r="12065" b="11430"/>
                  <wp:docPr id="3" name="图片 3" descr="IMG_20221107_17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107_1703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285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55285" cy="3877945"/>
                  <wp:effectExtent l="0" t="0" r="12065" b="8255"/>
                  <wp:docPr id="4" name="图片 4" descr="IMG_20221111_17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111_1700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285" cy="38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86400" cy="4037330"/>
                  <wp:effectExtent l="0" t="0" r="0" b="1270"/>
                  <wp:docPr id="5" name="图片 5" descr="IMG_20221107_17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107_1703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color w:val="333333"/>
          <w:kern w:val="0"/>
          <w:sz w:val="24"/>
          <w:szCs w:val="24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bookmarkStart w:id="0" w:name="_GoBack"/>
      <w:bookmarkEnd w:id="0"/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widowControl/>
        <w:spacing w:line="375" w:lineRule="atLeast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  <w:lang w:eastAsia="zh-CN"/>
        </w:rPr>
      </w:pPr>
    </w:p>
    <w:p>
      <w:pPr>
        <w:widowControl/>
        <w:spacing w:line="375" w:lineRule="atLeast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  <w:lang w:eastAsia="zh-CN"/>
        </w:rPr>
      </w:pP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6"/>
        <w:gridCol w:w="1114"/>
        <w:gridCol w:w="62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75" w:lineRule="atLeast"/>
              <w:jc w:val="center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班级</w:t>
            </w:r>
          </w:p>
        </w:tc>
        <w:tc>
          <w:tcPr>
            <w:tcW w:w="11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75" w:lineRule="atLeast"/>
              <w:jc w:val="center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姓名</w:t>
            </w:r>
          </w:p>
        </w:tc>
        <w:tc>
          <w:tcPr>
            <w:tcW w:w="62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75" w:lineRule="atLeast"/>
              <w:jc w:val="center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简</w:t>
            </w: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     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陈逸帆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悟性较高，基本功扎实，老师的小助手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（2）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黄子骞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聪明认真，善于动脑，学习能力强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黄艺博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练习态度认真，学习主动积极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王俊杰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认真刻苦，勤于学习，动作灵敏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（2）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范京东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身体素质较好，协调性好，善于活学活用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李牧远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练习态度认真，学习主动积极，进步明显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  <w:t>张佳雯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认真刻苦，勤于学习，动作灵敏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  <w:t>黄慧怡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练习态度认真，学习主动积极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（2）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余欣雅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聪明认真，善于动脑，学习能力强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（2）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陈雨诗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</w:rPr>
              <w:t>练习态度认真，学习主动积极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  <w:tc>
          <w:tcPr>
            <w:tcW w:w="62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375" w:lineRule="atLeast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8"/>
                <w:szCs w:val="28"/>
              </w:rPr>
              <w:t> </w:t>
            </w:r>
          </w:p>
        </w:tc>
      </w:tr>
    </w:tbl>
    <w:p/>
    <w:p>
      <w:pPr>
        <w:rPr>
          <w:rFonts w:hint="eastAsia"/>
        </w:rPr>
      </w:pPr>
    </w:p>
    <w:p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827C1"/>
    <w:multiLevelType w:val="singleLevel"/>
    <w:tmpl w:val="A7B827C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B31AAC1E"/>
    <w:multiLevelType w:val="singleLevel"/>
    <w:tmpl w:val="B31AAC1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E853E5A"/>
    <w:multiLevelType w:val="singleLevel"/>
    <w:tmpl w:val="7E853E5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NDkyNWY3YmJmNmRmMjZiZjkxYTBlNGRlYTQ0ZmYifQ=="/>
  </w:docVars>
  <w:rsids>
    <w:rsidRoot w:val="588C1839"/>
    <w:rsid w:val="000204FC"/>
    <w:rsid w:val="00026A9D"/>
    <w:rsid w:val="00036E8A"/>
    <w:rsid w:val="00073A5D"/>
    <w:rsid w:val="000B0B95"/>
    <w:rsid w:val="00160C4E"/>
    <w:rsid w:val="001D3B3A"/>
    <w:rsid w:val="001D475B"/>
    <w:rsid w:val="00204593"/>
    <w:rsid w:val="00281A89"/>
    <w:rsid w:val="002A5828"/>
    <w:rsid w:val="002C5738"/>
    <w:rsid w:val="003B3B36"/>
    <w:rsid w:val="003F7DB5"/>
    <w:rsid w:val="00401EA6"/>
    <w:rsid w:val="00406B37"/>
    <w:rsid w:val="0046781F"/>
    <w:rsid w:val="00471DE4"/>
    <w:rsid w:val="004F3E57"/>
    <w:rsid w:val="004F4279"/>
    <w:rsid w:val="00546B4B"/>
    <w:rsid w:val="00553033"/>
    <w:rsid w:val="005A0EF8"/>
    <w:rsid w:val="005A56BC"/>
    <w:rsid w:val="005D7976"/>
    <w:rsid w:val="006250FD"/>
    <w:rsid w:val="00631A73"/>
    <w:rsid w:val="00676814"/>
    <w:rsid w:val="00683565"/>
    <w:rsid w:val="006A5633"/>
    <w:rsid w:val="006C62BF"/>
    <w:rsid w:val="006D083B"/>
    <w:rsid w:val="006F17A3"/>
    <w:rsid w:val="00705A81"/>
    <w:rsid w:val="00781A19"/>
    <w:rsid w:val="007A1CA5"/>
    <w:rsid w:val="007F14D7"/>
    <w:rsid w:val="008024F3"/>
    <w:rsid w:val="00873882"/>
    <w:rsid w:val="008D5887"/>
    <w:rsid w:val="00901CDD"/>
    <w:rsid w:val="0092294C"/>
    <w:rsid w:val="00942C8A"/>
    <w:rsid w:val="00A067A9"/>
    <w:rsid w:val="00A11301"/>
    <w:rsid w:val="00A12D42"/>
    <w:rsid w:val="00A23F91"/>
    <w:rsid w:val="00A30CF4"/>
    <w:rsid w:val="00A54C47"/>
    <w:rsid w:val="00A85936"/>
    <w:rsid w:val="00A955A3"/>
    <w:rsid w:val="00AA3520"/>
    <w:rsid w:val="00B224C0"/>
    <w:rsid w:val="00B6006C"/>
    <w:rsid w:val="00B800F2"/>
    <w:rsid w:val="00BF5FBF"/>
    <w:rsid w:val="00C232F3"/>
    <w:rsid w:val="00C50DB9"/>
    <w:rsid w:val="00CA7AA7"/>
    <w:rsid w:val="00CE29CA"/>
    <w:rsid w:val="00CE69AE"/>
    <w:rsid w:val="00D4560A"/>
    <w:rsid w:val="00E616C4"/>
    <w:rsid w:val="00E73636"/>
    <w:rsid w:val="00F03F98"/>
    <w:rsid w:val="00F222CC"/>
    <w:rsid w:val="00F4631A"/>
    <w:rsid w:val="00FC4402"/>
    <w:rsid w:val="00FE0831"/>
    <w:rsid w:val="0CB41A11"/>
    <w:rsid w:val="0D353011"/>
    <w:rsid w:val="0E792FDF"/>
    <w:rsid w:val="0EB85A16"/>
    <w:rsid w:val="0FD951EB"/>
    <w:rsid w:val="14A9080E"/>
    <w:rsid w:val="202E111D"/>
    <w:rsid w:val="210F3B62"/>
    <w:rsid w:val="224E2A75"/>
    <w:rsid w:val="29E55857"/>
    <w:rsid w:val="2D424489"/>
    <w:rsid w:val="34300C58"/>
    <w:rsid w:val="37986593"/>
    <w:rsid w:val="3D9A60DE"/>
    <w:rsid w:val="42A5661E"/>
    <w:rsid w:val="449227BE"/>
    <w:rsid w:val="4A103449"/>
    <w:rsid w:val="4B1822D3"/>
    <w:rsid w:val="4E604B27"/>
    <w:rsid w:val="50417FD9"/>
    <w:rsid w:val="51C12AD5"/>
    <w:rsid w:val="520F2E21"/>
    <w:rsid w:val="588C1839"/>
    <w:rsid w:val="70E648EF"/>
    <w:rsid w:val="711858D4"/>
    <w:rsid w:val="72141E1E"/>
    <w:rsid w:val="73B16E4F"/>
    <w:rsid w:val="770E11C5"/>
    <w:rsid w:val="78683881"/>
    <w:rsid w:val="798576C9"/>
    <w:rsid w:val="79A4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页眉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682545-E134-425C-9B4E-72DE844096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5089</Words>
  <Characters>5243</Characters>
  <Lines>28</Lines>
  <Paragraphs>7</Paragraphs>
  <TotalTime>0</TotalTime>
  <ScaleCrop>false</ScaleCrop>
  <LinksUpToDate>false</LinksUpToDate>
  <CharactersWithSpaces>5439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樂宝</cp:lastModifiedBy>
  <cp:lastPrinted>2023-05-12T07:03:00Z</cp:lastPrinted>
  <dcterms:modified xsi:type="dcterms:W3CDTF">2023-06-21T07:03:53Z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885755C4240E44298813C2C72705CF03</vt:lpwstr>
  </property>
</Properties>
</file>