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一二年级下学期数学备课组工作总结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孟河中心小学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刘慧媛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本学期，我们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一二年级数学</w:t>
      </w:r>
      <w:r>
        <w:rPr>
          <w:rFonts w:asciiTheme="minorEastAsia" w:hAnsiTheme="minorEastAsia" w:eastAsiaTheme="minorEastAsia"/>
          <w:sz w:val="24"/>
          <w:szCs w:val="24"/>
        </w:rPr>
        <w:t>备课组在学校的领导下，根据我校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数学</w:t>
      </w:r>
      <w:r>
        <w:rPr>
          <w:rFonts w:asciiTheme="minorEastAsia" w:hAnsiTheme="minorEastAsia" w:eastAsiaTheme="minorEastAsia"/>
          <w:sz w:val="24"/>
          <w:szCs w:val="24"/>
        </w:rPr>
        <w:t>教研组工作计划，全体成员能认真学习教育教学理论，研究教材教法，团结协作，较好地完成了学期初制定的计划，现简要总结如下： 
</w:t>
      </w:r>
    </w:p>
    <w:p>
      <w:pPr>
        <w:numPr>
          <w:ilvl w:val="0"/>
          <w:numId w:val="1"/>
        </w:numPr>
        <w:spacing w:line="48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理论学习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我们充分利用学校已有的教学参考资料和现代网络资源，组织备课组教师学习新课改等现代教育理念，使教师进一步端正教育思想，转变教育观念，促进课题研究和教育、教学的发展。组内成员共同研究、讨论制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数学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的教学计划。围绕课堂教学开展教法、学法和考法的研究，促进教学质量的限时提高。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此外，学校领导重视了多层次、多级别的校本培训活动。鼓励教师积极外出或在校内听课或参加培训或自主学习。在多次的培训中，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组内数学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教师的各方面能力与水平都得到了提高。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课程建设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本学期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组内三位青年教师各有一节区级公开课以及校级联合公开课，分别为刘慧媛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老师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执教一下《元角分》，路焕老师执教二下《两位数加两位数口算》以及宋白杨老师执教三下《认识一个整体的几分之一》，三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位老师在</w:t>
      </w:r>
      <w:r>
        <w:rPr>
          <w:rFonts w:asciiTheme="minorEastAsia" w:hAnsiTheme="minorEastAsia" w:eastAsiaTheme="minorEastAsia"/>
          <w:sz w:val="24"/>
          <w:szCs w:val="24"/>
        </w:rPr>
        <w:t>课后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能</w:t>
      </w:r>
      <w:r>
        <w:rPr>
          <w:rFonts w:asciiTheme="minorEastAsia" w:hAnsiTheme="minorEastAsia" w:eastAsiaTheme="minorEastAsia"/>
          <w:sz w:val="24"/>
          <w:szCs w:val="24"/>
        </w:rPr>
        <w:t>认真地反思教学过程，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在专家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和各位老师的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指引中，进行更深一步的推敲、打磨，</w:t>
      </w:r>
      <w:r>
        <w:rPr>
          <w:rFonts w:asciiTheme="minorEastAsia" w:hAnsiTheme="minorEastAsia" w:eastAsiaTheme="minorEastAsia"/>
          <w:sz w:val="24"/>
          <w:szCs w:val="24"/>
        </w:rPr>
        <w:t>从而不断提高课堂教学水平。</w:t>
      </w:r>
    </w:p>
    <w:p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教研活动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备课组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全体</w:t>
      </w:r>
      <w:r>
        <w:rPr>
          <w:rFonts w:asciiTheme="minorEastAsia" w:hAnsiTheme="minorEastAsia" w:eastAsiaTheme="minorEastAsia"/>
          <w:sz w:val="24"/>
          <w:szCs w:val="24"/>
        </w:rPr>
        <w:t>成员能积极参加每周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二</w:t>
      </w:r>
      <w:r>
        <w:rPr>
          <w:rFonts w:asciiTheme="minorEastAsia" w:hAnsiTheme="minorEastAsia" w:eastAsiaTheme="minorEastAsia"/>
          <w:sz w:val="24"/>
          <w:szCs w:val="24"/>
        </w:rPr>
        <w:t>下午的教研活动，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并进行</w:t>
      </w:r>
      <w:r>
        <w:rPr>
          <w:rFonts w:hint="eastAsia" w:asciiTheme="minorEastAsia" w:hAnsiTheme="minorEastAsia" w:eastAsiaTheme="minorEastAsia"/>
          <w:sz w:val="24"/>
          <w:szCs w:val="24"/>
        </w:rPr>
        <w:t>切实有效的学习讨论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asciiTheme="minorEastAsia" w:hAnsiTheme="minorEastAsia" w:eastAsiaTheme="minorEastAsia"/>
          <w:sz w:val="24"/>
          <w:szCs w:val="24"/>
        </w:rPr>
        <w:t>活动中人人能集思广益，各抒己见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教师在学习、交流、实践的过程中，把新的教学理念渗透到了教学中，教学注重了以培养学生的合作交流意识和实践创新能力为主，注重了尊重学生的需要。 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四、教师荣誉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刘慧媛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老师：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2023.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2论文《小学低年级数学审题障碍的成因分析与应对策略》在常州市新北区2022年教育教科研论文评选中获二等奖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2023.2指导数十位学生荣获小数报快乐思维一二三等奖以及努力坚持奖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2023.4 在2023年新北区小学数学教师优质课评比中获三等奖。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2023.6获2022~2023年度校级“优秀辅导员”</w:t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路焕老师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2023.2指导数十位学生荣获小数报快乐思维一二三等奖以及努力坚持奖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2023.3所撰写论文《校园文化背景下的信息技术课堂中渗透的劳动教育》发表于《电脑校园》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2023.6 在2023年度新北区信息技术学科基本功获三等奖。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（三）宋白杨老师</w:t>
      </w:r>
    </w:p>
    <w:p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2023.6所撰写论文《“双减”背景下基于深度学习的小学数学教学的策略研究》发表于《教学与研究》</w:t>
      </w: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、不足之处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</w:t>
      </w:r>
      <w:r>
        <w:rPr>
          <w:rFonts w:asciiTheme="minorEastAsia" w:hAnsiTheme="minorEastAsia" w:eastAsiaTheme="minorEastAsia"/>
          <w:sz w:val="24"/>
          <w:szCs w:val="24"/>
        </w:rPr>
        <w:t>老师的教育教学能力和创新能力还有待于提高。在校本研训的听课、评课的过程中，教师能够以读促讲的方式进行教学，但是在训练学生的口语表达方面做得还是不够。 
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asciiTheme="minorEastAsia" w:hAnsiTheme="minorEastAsia" w:eastAsiaTheme="minorEastAsia"/>
          <w:sz w:val="24"/>
          <w:szCs w:val="24"/>
        </w:rPr>
        <w:t>对于学生这一方块，优等和有潜力的学生，他们的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数学</w:t>
      </w:r>
      <w:r>
        <w:rPr>
          <w:rFonts w:asciiTheme="minorEastAsia" w:hAnsiTheme="minorEastAsia" w:eastAsiaTheme="minorEastAsia"/>
          <w:sz w:val="24"/>
          <w:szCs w:val="24"/>
        </w:rPr>
        <w:t>综合素养仍旧有待提高，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数运算、解决问题等</w:t>
      </w:r>
      <w:r>
        <w:rPr>
          <w:rFonts w:asciiTheme="minorEastAsia" w:hAnsiTheme="minorEastAsia" w:eastAsiaTheme="minorEastAsia"/>
          <w:sz w:val="24"/>
          <w:szCs w:val="24"/>
        </w:rPr>
        <w:t>能力还要在进一步挖掘培养，特别是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解决问题的能力</w:t>
      </w:r>
      <w:r>
        <w:rPr>
          <w:rFonts w:asciiTheme="minorEastAsia" w:hAnsiTheme="minorEastAsia" w:eastAsiaTheme="minorEastAsia"/>
          <w:sz w:val="24"/>
          <w:szCs w:val="24"/>
        </w:rPr>
        <w:t>要加强训练。另外，后进生的问题一直是困绕我们的难点问题，他们的成绩仍旧不尽人意。努力提高他们的及格率，是我们的奋斗目标。 
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六、反思展望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教师是教育的关键，我们要努力加强学习，提高工作的责任心和工作的艺术性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Fonts w:asciiTheme="minorEastAsia" w:hAnsiTheme="minorEastAsia" w:eastAsiaTheme="minorEastAsia"/>
          <w:sz w:val="24"/>
          <w:szCs w:val="24"/>
        </w:rPr>
        <w:t xml:space="preserve">集体备课一定要落实，充分发挥集体的智慧，大家团结互助，共同提高。 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严格抓好平日的教学常规工作，从上课、批改作业、能力训练入手，严格要求学生，牢记古语“教不严，师之惰”，以此相互勉励。 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4"/>
          <w:szCs w:val="24"/>
        </w:rPr>
        <w:t>从学生的角度来讲，我们将以树立学习的自信心，树立竞争的学习风气为主，注重学习兴趣和学习方法的培养，扩大阅读量和作文量，进行有序地专门训练，提高他们的综合水平。 </w:t>
      </w: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</w:rPr>
        <w:t>尽力做好后进生的工作，想各种办法，常抓不懈，努力不让一个学生掉队。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  <w:r>
        <w:rPr>
          <w:rFonts w:asciiTheme="minorEastAsia" w:hAnsiTheme="minorEastAsia" w:eastAsiaTheme="minorEastAsia"/>
          <w:sz w:val="24"/>
          <w:szCs w:val="24"/>
        </w:rPr>
        <w:t>
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总之，备课组成员勤于研究，勇于实践，大胆实践先进的教学理论，以创新思维钻研教材，设计并组织教学，发扬从实求活，从严求新的教风。从教学实践中我们不断认识到，只有诚心诚意地合作，才能创造出优良的成绩。但是，教学之路任重而道远，我们备课组全体成员将会继续努力，扬长避短，把各项工作做得更好，全面提升学生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数学</w:t>
      </w:r>
      <w:r>
        <w:rPr>
          <w:rFonts w:asciiTheme="minorEastAsia" w:hAnsiTheme="minorEastAsia" w:eastAsiaTheme="minorEastAsia"/>
          <w:sz w:val="24"/>
          <w:szCs w:val="24"/>
        </w:rPr>
        <w:t>素养，为学校建设作出应有的贡献。 
</w:t>
      </w:r>
      <w:bookmarkStart w:id="0" w:name="_GoBack"/>
      <w:bookmarkEnd w:id="0"/>
      <w:r>
        <w:rPr>
          <w:rFonts w:asciiTheme="minorEastAsia" w:hAnsiTheme="minorEastAsia" w:eastAsia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2B05E"/>
    <w:multiLevelType w:val="singleLevel"/>
    <w:tmpl w:val="8492B0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AE3123"/>
    <w:multiLevelType w:val="singleLevel"/>
    <w:tmpl w:val="AAAE31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IwNjg4Nzg0NDFiYmZjNDQ3NDNjZjU1OTI5MjQzNzcxIiwidXNlckNvdW50IjoxfQ=="/>
  </w:docVars>
  <w:rsids>
    <w:rsidRoot w:val="226449D1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5FFB"/>
    <w:rsid w:val="00FC3368"/>
    <w:rsid w:val="063A257C"/>
    <w:rsid w:val="1B775F20"/>
    <w:rsid w:val="226449D1"/>
    <w:rsid w:val="346E58A8"/>
    <w:rsid w:val="3BC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37ab328-b43a-43a2-914d-df451e974c92\&#19977;&#24180;&#32423;&#35821;&#25991;&#22791;&#35838;&#32452;&#31532;&#19968;&#23398;&#26399;&#24037;&#20316;&#24635;&#3246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三年级语文备课组第一学期工作总结.docx</Template>
  <Pages>5</Pages>
  <Words>2607</Words>
  <Characters>2738</Characters>
  <Lines>1</Lines>
  <Paragraphs>1</Paragraphs>
  <TotalTime>34</TotalTime>
  <ScaleCrop>false</ScaleCrop>
  <LinksUpToDate>false</LinksUpToDate>
  <CharactersWithSpaces>2756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2023-06-18T09:07:00Z</dcterms:created>
  <dc:creator>Yuzuru's 4A</dc:creator>
  <dc:description>在行图文</dc:description>
  <cp:keywords>在行图文</cp:keywords>
  <cp:lastModifiedBy>刘</cp:lastModifiedBy>
  <dcterms:modified xsi:type="dcterms:W3CDTF">2023-06-20T04:55:39Z</dcterms:modified>
  <dc:subject>在行图文</dc:subject>
  <dc:title>在行图文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v1.0_mb_URxkFiYOSBu2TLixwIIYGw==</vt:lpwstr>
  </property>
  <property fmtid="{D5CDD505-2E9C-101B-9397-08002B2CF9AE}" pid="4" name="ICV">
    <vt:lpwstr>3DB39107EFA040D7B0B7E444AAC7C14C_13</vt:lpwstr>
  </property>
</Properties>
</file>