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2F5597" w:themeColor="accent1" w:themeShade="BF"/>
          <w:sz w:val="36"/>
          <w:szCs w:val="40"/>
        </w:rPr>
      </w:pPr>
      <w:r>
        <w:rPr>
          <w:rFonts w:hint="eastAsia" w:ascii="宋体" w:hAnsi="宋体" w:eastAsia="宋体"/>
          <w:color w:val="2F5597" w:themeColor="accent1" w:themeShade="BF"/>
          <w:sz w:val="36"/>
          <w:szCs w:val="40"/>
        </w:rPr>
        <w:t>小学数学课堂生成性学习资源</w:t>
      </w:r>
    </w:p>
    <w:p>
      <w:pPr>
        <w:rPr>
          <w:rFonts w:ascii="宋体" w:hAnsi="宋体" w:eastAsia="宋体"/>
          <w:color w:val="C00000"/>
          <w:sz w:val="28"/>
          <w:szCs w:val="32"/>
        </w:rPr>
      </w:pPr>
      <w:r>
        <w:rPr>
          <w:rFonts w:hint="eastAsia" w:ascii="宋体" w:hAnsi="宋体" w:eastAsia="宋体"/>
          <w:color w:val="C00000"/>
          <w:sz w:val="28"/>
          <w:szCs w:val="32"/>
        </w:rPr>
        <w:t>日常案例梳理（案例+板书）</w:t>
      </w:r>
    </w:p>
    <w:tbl>
      <w:tblPr>
        <w:tblStyle w:val="6"/>
        <w:tblW w:w="151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330"/>
        <w:gridCol w:w="2678"/>
        <w:gridCol w:w="4746"/>
        <w:gridCol w:w="318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册数/单元</w:t>
            </w:r>
          </w:p>
        </w:tc>
        <w:tc>
          <w:tcPr>
            <w:tcW w:w="1330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2678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教学活动开展</w:t>
            </w:r>
          </w:p>
        </w:tc>
        <w:tc>
          <w:tcPr>
            <w:tcW w:w="4746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生成性学习资源</w:t>
            </w:r>
          </w:p>
        </w:tc>
        <w:tc>
          <w:tcPr>
            <w:tcW w:w="3189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学生思维形态</w:t>
            </w:r>
          </w:p>
        </w:tc>
        <w:tc>
          <w:tcPr>
            <w:tcW w:w="2177" w:type="dxa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交流互动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Merge w:val="restart"/>
          </w:tcPr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六下第七单元</w:t>
            </w:r>
          </w:p>
        </w:tc>
        <w:tc>
          <w:tcPr>
            <w:tcW w:w="1330" w:type="dxa"/>
            <w:vMerge w:val="restart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《可能性整理与复习》</w:t>
            </w:r>
          </w:p>
        </w:tc>
        <w:tc>
          <w:tcPr>
            <w:tcW w:w="2678" w:type="dxa"/>
          </w:tcPr>
          <w:p>
            <w:pP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活动1：整理与反思</w:t>
            </w:r>
          </w:p>
          <w:p>
            <w:pPr>
              <w:rPr>
                <w:rFonts w:hint="default" w:ascii="宋体" w:hAnsi="宋体" w:eastAsia="宋体"/>
                <w:b/>
                <w:bCs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bCs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529715" cy="263525"/>
                  <wp:effectExtent l="0" t="0" r="13335" b="3175"/>
                  <wp:docPr id="6" name="图片 6" descr="IMG_20220527_132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20527_1328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</w:tcPr>
          <w:p>
            <w:pPr>
              <w:jc w:val="center"/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2699385" cy="3380105"/>
                  <wp:effectExtent l="0" t="0" r="5715" b="10795"/>
                  <wp:docPr id="8" name="图片 8" descr="IMG_20220527_132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20527_1329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85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3189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借助图形说明事件发生的可能性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交流层次1：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你看明白了吗，还有补充吗？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交流层次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通过整理复习有哪些收获？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048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1330" w:type="dxa"/>
            <w:vMerge w:val="continue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67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活动2：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完成练习与实践1、2</w:t>
            </w:r>
          </w:p>
        </w:tc>
        <w:tc>
          <w:tcPr>
            <w:tcW w:w="4746" w:type="dxa"/>
          </w:tcPr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2875915" cy="836295"/>
                  <wp:effectExtent l="0" t="0" r="635" b="1905"/>
                  <wp:docPr id="9" name="图片 9" descr="IMG_20220527_132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20527_1329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2875915" cy="597535"/>
                  <wp:effectExtent l="0" t="0" r="635" b="12065"/>
                  <wp:docPr id="11" name="图片 11" descr="IMG_20220527_13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20527_1330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涂色部分占总量的部分越多，事件发生的可能性越大；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生：5个数中奇数有3个，偶数有2个，所以摸出奇数的可能性是</w:t>
            </w:r>
            <w:r>
              <w:rPr>
                <w:rFonts w:hint="eastAsia" w:ascii="宋体" w:hAnsi="宋体" w:eastAsia="宋体"/>
                <w:color w:val="000000" w:themeColor="text1"/>
                <w:position w:val="-24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31pt;width:1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8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，摸出偶数的可能性是</w:t>
            </w:r>
            <w:r>
              <w:rPr>
                <w:rFonts w:hint="eastAsia" w:ascii="宋体" w:hAnsi="宋体" w:eastAsia="宋体"/>
                <w:color w:val="000000" w:themeColor="text1"/>
                <w:position w:val="-24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31pt;width:1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10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，所以摸出奇数的可能性更大；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个数中小于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的有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个，大于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的也有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个，所以摸出球上的数大于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与小于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的可能性相等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177" w:type="dxa"/>
          </w:tcPr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你同意吗？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交流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你是怎样想的？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048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1330" w:type="dxa"/>
          </w:tcPr>
          <w:p>
            <w:pPr>
              <w:rPr>
                <w:rFonts w:ascii="宋体" w:hAnsi="宋体" w:eastAsia="宋体"/>
                <w:color w:val="C00000"/>
                <w:sz w:val="28"/>
                <w:szCs w:val="32"/>
              </w:rPr>
            </w:pPr>
          </w:p>
        </w:tc>
        <w:tc>
          <w:tcPr>
            <w:tcW w:w="267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8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完成练习与实践3</w:t>
            </w:r>
          </w:p>
        </w:tc>
        <w:tc>
          <w:tcPr>
            <w:tcW w:w="4746" w:type="dxa"/>
          </w:tcPr>
          <w:p>
            <w:pP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32"/>
                <w:lang w:eastAsia="zh-CN"/>
              </w:rPr>
              <w:drawing>
                <wp:inline distT="0" distB="0" distL="114300" distR="114300">
                  <wp:extent cx="2858770" cy="894080"/>
                  <wp:effectExtent l="0" t="0" r="17780" b="1270"/>
                  <wp:docPr id="10" name="图片 10" descr="IMG_20220527_133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20527_1330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7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>
            <w:pPr>
              <w:rPr>
                <w:rFonts w:hint="default" w:ascii="宋体" w:hAnsi="宋体" w:eastAsia="宋体"/>
                <w:color w:val="C0000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32"/>
                <w:lang w:val="en-US" w:eastAsia="zh-CN"/>
              </w:rPr>
              <w:t>生：要说明两人的获胜的可能性，需要列举出所有可能再进行比较结果</w:t>
            </w:r>
          </w:p>
        </w:tc>
        <w:tc>
          <w:tcPr>
            <w:tcW w:w="2177" w:type="dxa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交流：你是怎样想的？如果3人进行游戏，游戏中可能出现的情况有多少种？</w:t>
            </w:r>
          </w:p>
        </w:tc>
      </w:tr>
    </w:tbl>
    <w:p>
      <w:pPr>
        <w:rPr>
          <w:rFonts w:ascii="宋体" w:hAnsi="宋体" w:eastAsia="宋体"/>
          <w:color w:val="C00000"/>
          <w:sz w:val="28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2E5NTc3MjY1YjRjMmRlNThkMTZkMGYxYmUzODEifQ=="/>
  </w:docVars>
  <w:rsids>
    <w:rsidRoot w:val="00731057"/>
    <w:rsid w:val="00086DBF"/>
    <w:rsid w:val="00154522"/>
    <w:rsid w:val="0037192A"/>
    <w:rsid w:val="00534716"/>
    <w:rsid w:val="006110AD"/>
    <w:rsid w:val="00666BBB"/>
    <w:rsid w:val="00731057"/>
    <w:rsid w:val="008261EC"/>
    <w:rsid w:val="00866BB1"/>
    <w:rsid w:val="008E7708"/>
    <w:rsid w:val="00AB04B1"/>
    <w:rsid w:val="00B079A2"/>
    <w:rsid w:val="00B37E83"/>
    <w:rsid w:val="00B5247A"/>
    <w:rsid w:val="00B734A1"/>
    <w:rsid w:val="00BC5C02"/>
    <w:rsid w:val="00CD5CBE"/>
    <w:rsid w:val="00D2726B"/>
    <w:rsid w:val="00DC13FC"/>
    <w:rsid w:val="00E51DC3"/>
    <w:rsid w:val="00EA466B"/>
    <w:rsid w:val="00F6718A"/>
    <w:rsid w:val="00F80E2A"/>
    <w:rsid w:val="00FE2A25"/>
    <w:rsid w:val="14A93AE1"/>
    <w:rsid w:val="37F00F04"/>
    <w:rsid w:val="38525D5B"/>
    <w:rsid w:val="45EF209D"/>
    <w:rsid w:val="46F0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1.bin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</Words>
  <Characters>467</Characters>
  <Lines>3</Lines>
  <Paragraphs>1</Paragraphs>
  <TotalTime>7</TotalTime>
  <ScaleCrop>false</ScaleCrop>
  <LinksUpToDate>false</LinksUpToDate>
  <CharactersWithSpaces>547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2020-09-27T05:47:00Z</dcterms:created>
  <dc:creator>何 玲洁</dc:creator>
  <cp:lastModifiedBy>少君</cp:lastModifiedBy>
  <dcterms:modified xsi:type="dcterms:W3CDTF">2022-05-27T07:41:50Z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BFFF7FE92000462FB411D99BFA307008</vt:lpwstr>
  </property>
</Properties>
</file>