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olor w:val="2F5597" w:themeColor="accent1" w:themeShade="BF"/>
          <w:sz w:val="36"/>
          <w:szCs w:val="40"/>
        </w:rPr>
      </w:pPr>
      <w:r>
        <w:rPr>
          <w:rFonts w:hint="eastAsia" w:ascii="宋体" w:hAnsi="宋体" w:eastAsia="宋体"/>
          <w:color w:val="2F5597" w:themeColor="accent1" w:themeShade="BF"/>
          <w:sz w:val="36"/>
          <w:szCs w:val="40"/>
        </w:rPr>
        <w:t>小学数学课堂生成性学习资源</w:t>
      </w:r>
    </w:p>
    <w:p>
      <w:pPr>
        <w:rPr>
          <w:rFonts w:ascii="宋体" w:hAnsi="宋体" w:eastAsia="宋体"/>
          <w:color w:val="C00000"/>
          <w:sz w:val="28"/>
          <w:szCs w:val="32"/>
        </w:rPr>
      </w:pPr>
      <w:r>
        <w:rPr>
          <w:rFonts w:hint="eastAsia" w:ascii="宋体" w:hAnsi="宋体" w:eastAsia="宋体"/>
          <w:color w:val="C00000"/>
          <w:sz w:val="28"/>
          <w:szCs w:val="32"/>
        </w:rPr>
        <w:t>日常案例梳理（案例+板书）</w:t>
      </w:r>
    </w:p>
    <w:tbl>
      <w:tblPr>
        <w:tblStyle w:val="6"/>
        <w:tblW w:w="1516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330"/>
        <w:gridCol w:w="2678"/>
        <w:gridCol w:w="4746"/>
        <w:gridCol w:w="318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rPr>
                <w:rFonts w:ascii="宋体" w:hAnsi="宋体" w:eastAsia="宋体"/>
                <w:color w:val="C00000"/>
                <w:sz w:val="28"/>
                <w:szCs w:val="32"/>
              </w:rPr>
            </w:pPr>
            <w:r>
              <w:rPr>
                <w:rFonts w:hint="eastAsia" w:ascii="宋体" w:hAnsi="宋体" w:eastAsia="宋体"/>
                <w:color w:val="000000" w:themeColor="text1"/>
                <w:sz w:val="28"/>
                <w:szCs w:val="32"/>
                <w14:textFill>
                  <w14:solidFill>
                    <w14:schemeClr w14:val="tx1"/>
                  </w14:solidFill>
                </w14:textFill>
              </w:rPr>
              <w:t>册数/单元</w:t>
            </w:r>
          </w:p>
        </w:tc>
        <w:tc>
          <w:tcPr>
            <w:tcW w:w="1330" w:type="dxa"/>
          </w:tcPr>
          <w:p>
            <w:pPr>
              <w:rPr>
                <w:rFonts w:ascii="宋体" w:hAnsi="宋体" w:eastAsia="宋体"/>
                <w:color w:val="C00000"/>
                <w:sz w:val="28"/>
                <w:szCs w:val="32"/>
              </w:rPr>
            </w:pPr>
            <w:r>
              <w:rPr>
                <w:rFonts w:hint="eastAsia" w:ascii="宋体" w:hAnsi="宋体" w:eastAsia="宋体"/>
                <w:color w:val="000000" w:themeColor="text1"/>
                <w:sz w:val="28"/>
                <w:szCs w:val="32"/>
                <w14:textFill>
                  <w14:solidFill>
                    <w14:schemeClr w14:val="tx1"/>
                  </w14:solidFill>
                </w14:textFill>
              </w:rPr>
              <w:t>教学内容</w:t>
            </w:r>
          </w:p>
        </w:tc>
        <w:tc>
          <w:tcPr>
            <w:tcW w:w="2678" w:type="dxa"/>
          </w:tcPr>
          <w:p>
            <w:pPr>
              <w:rPr>
                <w:rFonts w:ascii="宋体" w:hAnsi="宋体" w:eastAsia="宋体"/>
                <w:color w:val="C00000"/>
                <w:sz w:val="28"/>
                <w:szCs w:val="32"/>
              </w:rPr>
            </w:pPr>
            <w:r>
              <w:rPr>
                <w:rFonts w:hint="eastAsia" w:ascii="宋体" w:hAnsi="宋体" w:eastAsia="宋体"/>
                <w:color w:val="000000" w:themeColor="text1"/>
                <w:sz w:val="28"/>
                <w:szCs w:val="32"/>
                <w14:textFill>
                  <w14:solidFill>
                    <w14:schemeClr w14:val="tx1"/>
                  </w14:solidFill>
                </w14:textFill>
              </w:rPr>
              <w:t>教学活动开展</w:t>
            </w:r>
          </w:p>
        </w:tc>
        <w:tc>
          <w:tcPr>
            <w:tcW w:w="4746" w:type="dxa"/>
          </w:tcPr>
          <w:p>
            <w:pPr>
              <w:rPr>
                <w:rFonts w:ascii="宋体" w:hAnsi="宋体" w:eastAsia="宋体"/>
                <w:color w:val="000000" w:themeColor="text1"/>
                <w:sz w:val="28"/>
                <w:szCs w:val="32"/>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生成性学习资源</w:t>
            </w:r>
          </w:p>
        </w:tc>
        <w:tc>
          <w:tcPr>
            <w:tcW w:w="3189" w:type="dxa"/>
          </w:tcPr>
          <w:p>
            <w:pPr>
              <w:rPr>
                <w:rFonts w:ascii="宋体" w:hAnsi="宋体" w:eastAsia="宋体"/>
                <w:color w:val="000000" w:themeColor="text1"/>
                <w:sz w:val="28"/>
                <w:szCs w:val="32"/>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学生思维形态</w:t>
            </w:r>
          </w:p>
        </w:tc>
        <w:tc>
          <w:tcPr>
            <w:tcW w:w="2177" w:type="dxa"/>
          </w:tcPr>
          <w:p>
            <w:pPr>
              <w:rPr>
                <w:rFonts w:ascii="宋体" w:hAnsi="宋体" w:eastAsia="宋体"/>
                <w:color w:val="000000" w:themeColor="text1"/>
                <w:sz w:val="28"/>
                <w:szCs w:val="32"/>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交流互动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Merge w:val="restart"/>
          </w:tcPr>
          <w:p>
            <w:pPr>
              <w:rPr>
                <w:rFonts w:hint="default" w:ascii="宋体" w:hAnsi="宋体" w:eastAsia="宋体"/>
                <w:color w:val="000000" w:themeColor="text1"/>
                <w:sz w:val="28"/>
                <w:szCs w:val="32"/>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六下第七单元</w:t>
            </w:r>
          </w:p>
        </w:tc>
        <w:tc>
          <w:tcPr>
            <w:tcW w:w="1330" w:type="dxa"/>
            <w:vMerge w:val="restart"/>
          </w:tcPr>
          <w:p>
            <w:pPr>
              <w:rPr>
                <w:rFonts w:ascii="宋体" w:hAnsi="宋体" w:eastAsia="宋体"/>
                <w:color w:val="000000" w:themeColor="text1"/>
                <w:sz w:val="28"/>
                <w:szCs w:val="32"/>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《立体图形的表面积和体积整理与复习》</w:t>
            </w:r>
          </w:p>
        </w:tc>
        <w:tc>
          <w:tcPr>
            <w:tcW w:w="2678" w:type="dxa"/>
          </w:tcPr>
          <w:p>
            <w:pPr>
              <w:rPr>
                <w:rFonts w:hint="eastAsia" w:ascii="宋体" w:hAnsi="宋体" w:eastAsia="宋体"/>
                <w:b/>
                <w:bCs/>
                <w:color w:val="000000" w:themeColor="text1"/>
                <w:sz w:val="28"/>
                <w:szCs w:val="32"/>
                <w14:textFill>
                  <w14:solidFill>
                    <w14:schemeClr w14:val="tx1"/>
                  </w14:solidFill>
                </w14:textFill>
              </w:rPr>
            </w:pPr>
          </w:p>
          <w:p>
            <w:pPr>
              <w:spacing w:line="360" w:lineRule="auto"/>
              <w:rPr>
                <w:rFonts w:hint="eastAsia" w:ascii="宋体" w:hAnsi="宋体" w:eastAsia="宋体"/>
                <w:color w:val="000000" w:themeColor="text1"/>
                <w:sz w:val="24"/>
                <w:szCs w:val="28"/>
                <w:lang w:val="en-US" w:eastAsia="zh-CN"/>
                <w14:textFill>
                  <w14:solidFill>
                    <w14:schemeClr w14:val="tx1"/>
                  </w14:solidFill>
                </w14:textFill>
              </w:rPr>
            </w:pPr>
            <w:r>
              <w:rPr>
                <w:rFonts w:hint="eastAsia" w:ascii="宋体" w:hAnsi="宋体" w:eastAsia="宋体"/>
                <w:color w:val="000000" w:themeColor="text1"/>
                <w:sz w:val="24"/>
                <w:szCs w:val="28"/>
                <w:lang w:val="en-US" w:eastAsia="zh-CN"/>
                <w14:textFill>
                  <w14:solidFill>
                    <w14:schemeClr w14:val="tx1"/>
                  </w14:solidFill>
                </w14:textFill>
              </w:rPr>
              <w:t>活动1：整理与反思</w:t>
            </w:r>
          </w:p>
          <w:p>
            <w:pPr>
              <w:rPr>
                <w:rFonts w:hint="default" w:ascii="宋体" w:hAnsi="宋体" w:eastAsia="宋体"/>
                <w:b/>
                <w:bCs/>
                <w:color w:val="000000" w:themeColor="text1"/>
                <w:sz w:val="28"/>
                <w:szCs w:val="32"/>
                <w:lang w:val="en-US" w:eastAsia="zh-CN"/>
                <w14:textFill>
                  <w14:solidFill>
                    <w14:schemeClr w14:val="tx1"/>
                  </w14:solidFill>
                </w14:textFill>
              </w:rPr>
            </w:pPr>
            <w:r>
              <w:rPr>
                <w:rFonts w:hint="default" w:ascii="宋体" w:hAnsi="宋体" w:eastAsia="宋体"/>
                <w:b/>
                <w:bCs/>
                <w:color w:val="000000" w:themeColor="text1"/>
                <w:sz w:val="28"/>
                <w:szCs w:val="32"/>
                <w:lang w:val="en-US" w:eastAsia="zh-CN"/>
                <w14:textFill>
                  <w14:solidFill>
                    <w14:schemeClr w14:val="tx1"/>
                  </w14:solidFill>
                </w14:textFill>
              </w:rPr>
              <w:drawing>
                <wp:inline distT="0" distB="0" distL="114300" distR="114300">
                  <wp:extent cx="1560195" cy="922655"/>
                  <wp:effectExtent l="0" t="0" r="1905" b="4445"/>
                  <wp:docPr id="1" name="图片 1" descr="QQ截图2022052210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20522103442"/>
                          <pic:cNvPicPr>
                            <a:picLocks noChangeAspect="1"/>
                          </pic:cNvPicPr>
                        </pic:nvPicPr>
                        <pic:blipFill>
                          <a:blip r:embed="rId4"/>
                          <a:stretch>
                            <a:fillRect/>
                          </a:stretch>
                        </pic:blipFill>
                        <pic:spPr>
                          <a:xfrm>
                            <a:off x="0" y="0"/>
                            <a:ext cx="1560195" cy="922655"/>
                          </a:xfrm>
                          <a:prstGeom prst="rect">
                            <a:avLst/>
                          </a:prstGeom>
                        </pic:spPr>
                      </pic:pic>
                    </a:graphicData>
                  </a:graphic>
                </wp:inline>
              </w:drawing>
            </w:r>
          </w:p>
        </w:tc>
        <w:tc>
          <w:tcPr>
            <w:tcW w:w="4746" w:type="dxa"/>
          </w:tcPr>
          <w:p>
            <w:pPr>
              <w:rPr>
                <w:rFonts w:hint="eastAsia" w:ascii="宋体" w:hAnsi="宋体" w:eastAsia="宋体"/>
                <w:color w:val="C00000"/>
                <w:sz w:val="28"/>
                <w:szCs w:val="32"/>
                <w:lang w:eastAsia="zh-CN"/>
              </w:rPr>
            </w:pPr>
            <w:r>
              <w:rPr>
                <w:rFonts w:hint="eastAsia" w:ascii="宋体" w:hAnsi="宋体" w:eastAsia="宋体"/>
                <w:color w:val="C00000"/>
                <w:sz w:val="28"/>
                <w:szCs w:val="32"/>
                <w:lang w:eastAsia="zh-CN"/>
              </w:rPr>
              <w:drawing>
                <wp:inline distT="0" distB="0" distL="114300" distR="114300">
                  <wp:extent cx="2868930" cy="1614170"/>
                  <wp:effectExtent l="0" t="0" r="1270" b="11430"/>
                  <wp:docPr id="2" name="图片 2" descr="2022-05-22 10-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05-22 10-38-25"/>
                          <pic:cNvPicPr>
                            <a:picLocks noChangeAspect="1"/>
                          </pic:cNvPicPr>
                        </pic:nvPicPr>
                        <pic:blipFill>
                          <a:blip r:embed="rId5"/>
                          <a:stretch>
                            <a:fillRect/>
                          </a:stretch>
                        </pic:blipFill>
                        <pic:spPr>
                          <a:xfrm>
                            <a:off x="0" y="0"/>
                            <a:ext cx="2868930" cy="1614170"/>
                          </a:xfrm>
                          <a:prstGeom prst="rect">
                            <a:avLst/>
                          </a:prstGeom>
                        </pic:spPr>
                      </pic:pic>
                    </a:graphicData>
                  </a:graphic>
                </wp:inline>
              </w:drawing>
            </w:r>
          </w:p>
          <w:p>
            <w:pPr>
              <w:rPr>
                <w:rFonts w:hint="eastAsia" w:ascii="宋体" w:hAnsi="宋体" w:eastAsia="宋体"/>
                <w:color w:val="C00000"/>
                <w:sz w:val="28"/>
                <w:szCs w:val="32"/>
                <w:lang w:eastAsia="zh-CN"/>
              </w:rPr>
            </w:pPr>
            <w:r>
              <w:rPr>
                <w:rFonts w:hint="eastAsia" w:ascii="宋体" w:hAnsi="宋体" w:eastAsia="宋体"/>
                <w:color w:val="C00000"/>
                <w:sz w:val="28"/>
                <w:szCs w:val="32"/>
                <w:lang w:eastAsia="zh-CN"/>
              </w:rPr>
              <w:drawing>
                <wp:inline distT="0" distB="0" distL="114300" distR="114300">
                  <wp:extent cx="2865120" cy="1611630"/>
                  <wp:effectExtent l="0" t="0" r="5080" b="1270"/>
                  <wp:docPr id="3" name="图片 3" descr="2022-05-22 10-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2-05-22 10-45-46"/>
                          <pic:cNvPicPr>
                            <a:picLocks noChangeAspect="1"/>
                          </pic:cNvPicPr>
                        </pic:nvPicPr>
                        <pic:blipFill>
                          <a:blip r:embed="rId6"/>
                          <a:stretch>
                            <a:fillRect/>
                          </a:stretch>
                        </pic:blipFill>
                        <pic:spPr>
                          <a:xfrm>
                            <a:off x="0" y="0"/>
                            <a:ext cx="2865120" cy="1611630"/>
                          </a:xfrm>
                          <a:prstGeom prst="rect">
                            <a:avLst/>
                          </a:prstGeom>
                        </pic:spPr>
                      </pic:pic>
                    </a:graphicData>
                  </a:graphic>
                </wp:inline>
              </w:drawing>
            </w:r>
          </w:p>
          <w:p>
            <w:pPr>
              <w:rPr>
                <w:rFonts w:ascii="宋体" w:hAnsi="宋体" w:eastAsia="宋体"/>
                <w:color w:val="C00000"/>
                <w:sz w:val="28"/>
                <w:szCs w:val="32"/>
              </w:rPr>
            </w:pPr>
          </w:p>
        </w:tc>
        <w:tc>
          <w:tcPr>
            <w:tcW w:w="3189" w:type="dxa"/>
          </w:tcPr>
          <w:p>
            <w:pPr>
              <w:spacing w:line="360" w:lineRule="auto"/>
              <w:rPr>
                <w:rFonts w:hint="eastAsia" w:ascii="宋体" w:hAnsi="宋体" w:eastAsia="宋体"/>
                <w:b/>
                <w:bCs/>
                <w:color w:val="000000" w:themeColor="text1"/>
                <w:sz w:val="24"/>
                <w:szCs w:val="28"/>
                <w14:textFill>
                  <w14:solidFill>
                    <w14:schemeClr w14:val="tx1"/>
                  </w14:solidFill>
                </w14:textFill>
              </w:rPr>
            </w:pPr>
          </w:p>
          <w:p>
            <w:pPr>
              <w:spacing w:line="360" w:lineRule="auto"/>
              <w:rPr>
                <w:rFonts w:hint="eastAsia" w:ascii="宋体" w:hAnsi="宋体" w:eastAsia="宋体"/>
                <w:b/>
                <w:bCs/>
                <w:color w:val="000000" w:themeColor="text1"/>
                <w:sz w:val="24"/>
                <w:szCs w:val="28"/>
                <w14:textFill>
                  <w14:solidFill>
                    <w14:schemeClr w14:val="tx1"/>
                  </w14:solidFill>
                </w14:textFill>
              </w:rPr>
            </w:pPr>
          </w:p>
          <w:p>
            <w:pPr>
              <w:spacing w:line="360" w:lineRule="auto"/>
              <w:rPr>
                <w:rFonts w:hint="eastAsia" w:ascii="宋体" w:hAnsi="宋体" w:eastAsia="宋体"/>
                <w:color w:val="000000" w:themeColor="text1"/>
                <w:sz w:val="24"/>
                <w:szCs w:val="28"/>
                <w:lang w:val="en-US" w:eastAsia="zh-CN"/>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生</w:t>
            </w:r>
            <w:r>
              <w:rPr>
                <w:rFonts w:hint="eastAsia" w:ascii="宋体" w:hAnsi="宋体" w:eastAsia="宋体"/>
                <w:b/>
                <w:bCs/>
                <w:color w:val="000000" w:themeColor="text1"/>
                <w:sz w:val="24"/>
                <w:szCs w:val="28"/>
                <w:lang w:val="en-US" w:eastAsia="zh-CN"/>
                <w14:textFill>
                  <w14:solidFill>
                    <w14:schemeClr w14:val="tx1"/>
                  </w14:solidFill>
                </w14:textFill>
              </w:rPr>
              <w:t>1</w:t>
            </w:r>
            <w:r>
              <w:rPr>
                <w:rFonts w:hint="eastAsia" w:ascii="宋体" w:hAnsi="宋体" w:eastAsia="宋体"/>
                <w:b/>
                <w:bCs/>
                <w:color w:val="000000" w:themeColor="text1"/>
                <w:sz w:val="24"/>
                <w:szCs w:val="28"/>
                <w14:textFill>
                  <w14:solidFill>
                    <w14:schemeClr w14:val="tx1"/>
                  </w14:solidFill>
                </w14:textFill>
              </w:rPr>
              <w:t>：</w:t>
            </w:r>
            <w:r>
              <w:rPr>
                <w:rFonts w:hint="eastAsia" w:ascii="宋体" w:hAnsi="宋体" w:eastAsia="宋体"/>
                <w:color w:val="000000" w:themeColor="text1"/>
                <w:sz w:val="24"/>
                <w:szCs w:val="28"/>
                <w:lang w:val="en-US" w:eastAsia="zh-CN"/>
                <w14:textFill>
                  <w14:solidFill>
                    <w14:schemeClr w14:val="tx1"/>
                  </w14:solidFill>
                </w14:textFill>
              </w:rPr>
              <w:t>以图形为标准进行分类整理；</w:t>
            </w:r>
          </w:p>
          <w:p>
            <w:pPr>
              <w:spacing w:line="360" w:lineRule="auto"/>
              <w:rPr>
                <w:rFonts w:hint="eastAsia" w:ascii="宋体" w:hAnsi="宋体" w:eastAsia="宋体"/>
                <w:color w:val="000000" w:themeColor="text1"/>
                <w:sz w:val="24"/>
                <w:szCs w:val="28"/>
                <w:lang w:val="en-US" w:eastAsia="zh-CN"/>
                <w14:textFill>
                  <w14:solidFill>
                    <w14:schemeClr w14:val="tx1"/>
                  </w14:solidFill>
                </w14:textFill>
              </w:rPr>
            </w:pPr>
          </w:p>
          <w:p>
            <w:pPr>
              <w:spacing w:line="360" w:lineRule="auto"/>
              <w:rPr>
                <w:rFonts w:hint="eastAsia" w:ascii="宋体" w:hAnsi="宋体" w:eastAsia="宋体"/>
                <w:color w:val="000000" w:themeColor="text1"/>
                <w:sz w:val="24"/>
                <w:szCs w:val="28"/>
                <w:lang w:val="en-US" w:eastAsia="zh-CN"/>
                <w14:textFill>
                  <w14:solidFill>
                    <w14:schemeClr w14:val="tx1"/>
                  </w14:solidFill>
                </w14:textFill>
              </w:rPr>
            </w:pPr>
          </w:p>
          <w:p>
            <w:pPr>
              <w:spacing w:line="360" w:lineRule="auto"/>
              <w:rPr>
                <w:rFonts w:hint="eastAsia" w:ascii="宋体" w:hAnsi="宋体" w:eastAsia="宋体"/>
                <w:color w:val="000000" w:themeColor="text1"/>
                <w:sz w:val="24"/>
                <w:szCs w:val="28"/>
                <w:lang w:val="en-US" w:eastAsia="zh-CN"/>
                <w14:textFill>
                  <w14:solidFill>
                    <w14:schemeClr w14:val="tx1"/>
                  </w14:solidFill>
                </w14:textFill>
              </w:rPr>
            </w:pPr>
          </w:p>
          <w:p>
            <w:pPr>
              <w:spacing w:line="360" w:lineRule="auto"/>
              <w:rPr>
                <w:rFonts w:hint="default" w:ascii="宋体" w:hAnsi="宋体" w:eastAsia="宋体"/>
                <w:color w:val="000000" w:themeColor="text1"/>
                <w:sz w:val="24"/>
                <w:szCs w:val="28"/>
                <w:lang w:val="en-US" w:eastAsia="zh-CN"/>
                <w14:textFill>
                  <w14:solidFill>
                    <w14:schemeClr w14:val="tx1"/>
                  </w14:solidFill>
                </w14:textFill>
              </w:rPr>
            </w:pPr>
            <w:r>
              <w:rPr>
                <w:rFonts w:hint="eastAsia" w:ascii="宋体" w:hAnsi="宋体" w:eastAsia="宋体"/>
                <w:color w:val="000000" w:themeColor="text1"/>
                <w:sz w:val="24"/>
                <w:szCs w:val="28"/>
                <w:lang w:val="en-US" w:eastAsia="zh-CN"/>
                <w14:textFill>
                  <w14:solidFill>
                    <w14:schemeClr w14:val="tx1"/>
                  </w14:solidFill>
                </w14:textFill>
              </w:rPr>
              <w:t>生2：用表格的的方式整理图形的表面积和体积</w:t>
            </w:r>
          </w:p>
          <w:p>
            <w:pPr>
              <w:spacing w:line="360" w:lineRule="auto"/>
              <w:rPr>
                <w:rFonts w:ascii="宋体" w:hAnsi="宋体" w:eastAsia="宋体"/>
                <w:color w:val="000000" w:themeColor="text1"/>
                <w:sz w:val="24"/>
                <w:szCs w:val="28"/>
                <w14:textFill>
                  <w14:solidFill>
                    <w14:schemeClr w14:val="tx1"/>
                  </w14:solidFill>
                </w14:textFill>
              </w:rPr>
            </w:pPr>
          </w:p>
        </w:tc>
        <w:tc>
          <w:tcPr>
            <w:tcW w:w="2177" w:type="dxa"/>
          </w:tcPr>
          <w:p>
            <w:pPr>
              <w:spacing w:line="360" w:lineRule="auto"/>
              <w:rPr>
                <w:rFonts w:hint="eastAsia" w:ascii="宋体" w:hAnsi="宋体" w:eastAsia="宋体"/>
                <w:b/>
                <w:bCs/>
                <w:color w:val="000000" w:themeColor="text1"/>
                <w:sz w:val="24"/>
                <w:szCs w:val="28"/>
                <w14:textFill>
                  <w14:solidFill>
                    <w14:schemeClr w14:val="tx1"/>
                  </w14:solidFill>
                </w14:textFill>
              </w:rPr>
            </w:pPr>
          </w:p>
          <w:p>
            <w:pPr>
              <w:spacing w:line="360" w:lineRule="auto"/>
              <w:rPr>
                <w:rFonts w:hint="default" w:ascii="宋体" w:hAnsi="宋体" w:eastAsia="宋体"/>
                <w:color w:val="000000" w:themeColor="text1"/>
                <w:sz w:val="24"/>
                <w:szCs w:val="28"/>
                <w:lang w:val="en-US" w:eastAsia="zh-CN"/>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交流层次1：</w:t>
            </w:r>
            <w:r>
              <w:rPr>
                <w:rFonts w:hint="eastAsia" w:ascii="宋体" w:hAnsi="宋体" w:eastAsia="宋体"/>
                <w:color w:val="000000" w:themeColor="text1"/>
                <w:sz w:val="24"/>
                <w:szCs w:val="28"/>
                <w:lang w:val="en-US" w:eastAsia="zh-CN"/>
                <w14:textFill>
                  <w14:solidFill>
                    <w14:schemeClr w14:val="tx1"/>
                  </w14:solidFill>
                </w14:textFill>
              </w:rPr>
              <w:t>你更喜欢哪种整理方式？为什么？</w:t>
            </w:r>
          </w:p>
          <w:p>
            <w:pPr>
              <w:spacing w:line="360" w:lineRule="auto"/>
              <w:rPr>
                <w:rFonts w:hint="eastAsia" w:ascii="宋体" w:hAnsi="宋体" w:eastAsia="宋体"/>
                <w:b/>
                <w:bCs/>
                <w:color w:val="000000" w:themeColor="text1"/>
                <w:sz w:val="24"/>
                <w:szCs w:val="28"/>
                <w14:textFill>
                  <w14:solidFill>
                    <w14:schemeClr w14:val="tx1"/>
                  </w14:solidFill>
                </w14:textFill>
              </w:rPr>
            </w:pPr>
          </w:p>
          <w:p>
            <w:pPr>
              <w:spacing w:line="360" w:lineRule="auto"/>
              <w:rPr>
                <w:rFonts w:hint="eastAsia" w:ascii="宋体" w:hAnsi="宋体" w:eastAsia="宋体"/>
                <w:b/>
                <w:bCs/>
                <w:color w:val="000000" w:themeColor="text1"/>
                <w:sz w:val="24"/>
                <w:szCs w:val="28"/>
                <w14:textFill>
                  <w14:solidFill>
                    <w14:schemeClr w14:val="tx1"/>
                  </w14:solidFill>
                </w14:textFill>
              </w:rPr>
            </w:pPr>
          </w:p>
          <w:p>
            <w:pPr>
              <w:spacing w:line="360" w:lineRule="auto"/>
              <w:rPr>
                <w:rFonts w:hint="default" w:ascii="宋体" w:hAnsi="宋体" w:eastAsia="宋体"/>
                <w:color w:val="000000" w:themeColor="text1"/>
                <w:sz w:val="24"/>
                <w:szCs w:val="28"/>
                <w:lang w:val="en-US" w:eastAsia="zh-CN"/>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交流层次</w:t>
            </w:r>
            <w:r>
              <w:rPr>
                <w:rFonts w:hint="eastAsia" w:ascii="宋体" w:hAnsi="宋体" w:eastAsia="宋体"/>
                <w:b/>
                <w:bCs/>
                <w:color w:val="000000" w:themeColor="text1"/>
                <w:sz w:val="24"/>
                <w:szCs w:val="28"/>
                <w:lang w:val="en-US" w:eastAsia="zh-CN"/>
                <w14:textFill>
                  <w14:solidFill>
                    <w14:schemeClr w14:val="tx1"/>
                  </w14:solidFill>
                </w14:textFill>
              </w:rPr>
              <w:t>2</w:t>
            </w:r>
            <w:r>
              <w:rPr>
                <w:rFonts w:hint="eastAsia" w:ascii="宋体" w:hAnsi="宋体" w:eastAsia="宋体"/>
                <w:b/>
                <w:bCs/>
                <w:color w:val="000000" w:themeColor="text1"/>
                <w:sz w:val="24"/>
                <w:szCs w:val="28"/>
                <w14:textFill>
                  <w14:solidFill>
                    <w14:schemeClr w14:val="tx1"/>
                  </w14:solidFill>
                </w14:textFill>
              </w:rPr>
              <w:t>：</w:t>
            </w:r>
            <w:r>
              <w:rPr>
                <w:rFonts w:hint="eastAsia" w:ascii="宋体" w:hAnsi="宋体" w:eastAsia="宋体"/>
                <w:color w:val="000000" w:themeColor="text1"/>
                <w:sz w:val="24"/>
                <w:szCs w:val="28"/>
                <w:lang w:val="en-US" w:eastAsia="zh-CN"/>
                <w14:textFill>
                  <w14:solidFill>
                    <w14:schemeClr w14:val="tx1"/>
                  </w14:solidFill>
                </w14:textFill>
              </w:rPr>
              <w:t>通过整理复习有哪些收获？</w:t>
            </w:r>
          </w:p>
          <w:p>
            <w:pPr>
              <w:spacing w:line="360" w:lineRule="auto"/>
              <w:rPr>
                <w:rFonts w:hint="default" w:ascii="宋体" w:hAnsi="宋体" w:eastAsia="宋体"/>
                <w:color w:val="000000" w:themeColor="text1"/>
                <w:sz w:val="24"/>
                <w:szCs w:val="28"/>
                <w:lang w:val="en-US" w:eastAsia="zh-CN"/>
                <w14:textFill>
                  <w14:solidFill>
                    <w14:schemeClr w14:val="tx1"/>
                  </w14:solidFill>
                </w14:textFill>
              </w:rPr>
            </w:pPr>
          </w:p>
          <w:p>
            <w:pPr>
              <w:spacing w:line="360" w:lineRule="auto"/>
              <w:rPr>
                <w:rFonts w:hint="default" w:ascii="宋体" w:hAnsi="宋体" w:eastAsia="宋体"/>
                <w:color w:val="000000" w:themeColor="text1"/>
                <w:sz w:val="28"/>
                <w:szCs w:val="3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1048" w:type="dxa"/>
            <w:vMerge w:val="continue"/>
          </w:tcPr>
          <w:p>
            <w:pPr>
              <w:rPr>
                <w:rFonts w:ascii="宋体" w:hAnsi="宋体" w:eastAsia="宋体"/>
                <w:color w:val="C00000"/>
                <w:sz w:val="28"/>
                <w:szCs w:val="32"/>
              </w:rPr>
            </w:pPr>
          </w:p>
        </w:tc>
        <w:tc>
          <w:tcPr>
            <w:tcW w:w="1330" w:type="dxa"/>
            <w:vMerge w:val="continue"/>
          </w:tcPr>
          <w:p>
            <w:pPr>
              <w:rPr>
                <w:rFonts w:ascii="宋体" w:hAnsi="宋体" w:eastAsia="宋体"/>
                <w:color w:val="C00000"/>
                <w:sz w:val="28"/>
                <w:szCs w:val="32"/>
              </w:rPr>
            </w:pPr>
          </w:p>
        </w:tc>
        <w:tc>
          <w:tcPr>
            <w:tcW w:w="2678" w:type="dxa"/>
          </w:tcPr>
          <w:p>
            <w:pPr>
              <w:rPr>
                <w:rFonts w:hint="default" w:ascii="宋体" w:hAnsi="宋体" w:eastAsia="宋体"/>
                <w:color w:val="000000" w:themeColor="text1"/>
                <w:sz w:val="28"/>
                <w:szCs w:val="32"/>
                <w:lang w:val="en-US" w:eastAsia="zh-CN"/>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活动2：</w:t>
            </w:r>
            <w:r>
              <w:rPr>
                <w:rFonts w:hint="eastAsia" w:ascii="宋体" w:hAnsi="宋体" w:eastAsia="宋体"/>
                <w:color w:val="000000" w:themeColor="text1"/>
                <w:sz w:val="28"/>
                <w:szCs w:val="32"/>
                <w:lang w:val="en-US" w:eastAsia="zh-CN"/>
                <w14:textFill>
                  <w14:solidFill>
                    <w14:schemeClr w14:val="tx1"/>
                  </w14:solidFill>
                </w14:textFill>
              </w:rPr>
              <w:t>求下面立体图形的体积</w:t>
            </w:r>
          </w:p>
        </w:tc>
        <w:tc>
          <w:tcPr>
            <w:tcW w:w="4746" w:type="dxa"/>
          </w:tcPr>
          <w:p>
            <w:pPr>
              <w:rPr>
                <w:rFonts w:hint="eastAsia" w:ascii="宋体" w:hAnsi="宋体" w:eastAsia="宋体"/>
                <w:color w:val="C00000"/>
                <w:sz w:val="28"/>
                <w:szCs w:val="32"/>
                <w:lang w:eastAsia="zh-CN"/>
              </w:rPr>
            </w:pPr>
            <w:r>
              <w:rPr>
                <w:rFonts w:hint="eastAsia" w:ascii="宋体" w:hAnsi="宋体" w:eastAsia="宋体"/>
                <w:color w:val="C00000"/>
                <w:sz w:val="28"/>
                <w:szCs w:val="32"/>
                <w:lang w:eastAsia="zh-CN"/>
              </w:rPr>
              <w:drawing>
                <wp:inline distT="0" distB="0" distL="114300" distR="114300">
                  <wp:extent cx="2868930" cy="1614170"/>
                  <wp:effectExtent l="0" t="0" r="1270" b="11430"/>
                  <wp:docPr id="4" name="图片 4" descr="2022-05-22 10-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2-05-22 10-39-03"/>
                          <pic:cNvPicPr>
                            <a:picLocks noChangeAspect="1"/>
                          </pic:cNvPicPr>
                        </pic:nvPicPr>
                        <pic:blipFill>
                          <a:blip r:embed="rId7"/>
                          <a:stretch>
                            <a:fillRect/>
                          </a:stretch>
                        </pic:blipFill>
                        <pic:spPr>
                          <a:xfrm>
                            <a:off x="0" y="0"/>
                            <a:ext cx="2868930" cy="1614170"/>
                          </a:xfrm>
                          <a:prstGeom prst="rect">
                            <a:avLst/>
                          </a:prstGeom>
                        </pic:spPr>
                      </pic:pic>
                    </a:graphicData>
                  </a:graphic>
                </wp:inline>
              </w:drawing>
            </w:r>
          </w:p>
        </w:tc>
        <w:tc>
          <w:tcPr>
            <w:tcW w:w="3189" w:type="dxa"/>
          </w:tcPr>
          <w:p>
            <w:pPr>
              <w:spacing w:line="360" w:lineRule="auto"/>
              <w:rPr>
                <w:rFonts w:hint="default" w:ascii="宋体" w:hAnsi="宋体" w:eastAsia="宋体"/>
                <w:color w:val="000000" w:themeColor="text1"/>
                <w:sz w:val="24"/>
                <w:szCs w:val="28"/>
                <w:lang w:val="en-US" w:eastAsia="zh-CN"/>
                <w14:textFill>
                  <w14:solidFill>
                    <w14:schemeClr w14:val="tx1"/>
                  </w14:solidFill>
                </w14:textFill>
              </w:rPr>
            </w:pPr>
            <w:r>
              <w:rPr>
                <w:rFonts w:hint="eastAsia" w:ascii="宋体" w:hAnsi="宋体" w:eastAsia="宋体"/>
                <w:b w:val="0"/>
                <w:bCs w:val="0"/>
                <w:color w:val="000000" w:themeColor="text1"/>
                <w:sz w:val="24"/>
                <w:szCs w:val="28"/>
                <w14:textFill>
                  <w14:solidFill>
                    <w14:schemeClr w14:val="tx1"/>
                  </w14:solidFill>
                </w14:textFill>
              </w:rPr>
              <w:t>生</w:t>
            </w:r>
            <w:r>
              <w:rPr>
                <w:rFonts w:hint="eastAsia" w:ascii="宋体" w:hAnsi="宋体" w:eastAsia="宋体"/>
                <w:b/>
                <w:bCs/>
                <w:color w:val="000000" w:themeColor="text1"/>
                <w:sz w:val="24"/>
                <w:szCs w:val="28"/>
                <w14:textFill>
                  <w14:solidFill>
                    <w14:schemeClr w14:val="tx1"/>
                  </w14:solidFill>
                </w14:textFill>
              </w:rPr>
              <w:t>：</w:t>
            </w:r>
            <w:r>
              <w:rPr>
                <w:rFonts w:hint="eastAsia" w:ascii="宋体" w:hAnsi="宋体" w:eastAsia="宋体"/>
                <w:color w:val="000000" w:themeColor="text1"/>
                <w:sz w:val="24"/>
                <w:szCs w:val="28"/>
                <w:lang w:val="en-US" w:eastAsia="zh-CN"/>
                <w14:textFill>
                  <w14:solidFill>
                    <w14:schemeClr w14:val="tx1"/>
                  </w14:solidFill>
                </w14:textFill>
              </w:rPr>
              <w:t>像这样的直柱体都可以用底面积乘高的方式求它的体积</w:t>
            </w:r>
          </w:p>
          <w:p>
            <w:pPr>
              <w:rPr>
                <w:rFonts w:ascii="宋体" w:hAnsi="宋体" w:eastAsia="宋体"/>
                <w:sz w:val="24"/>
                <w:szCs w:val="32"/>
              </w:rPr>
            </w:pPr>
          </w:p>
          <w:p>
            <w:pPr>
              <w:rPr>
                <w:rFonts w:ascii="宋体" w:hAnsi="宋体" w:eastAsia="宋体"/>
                <w:sz w:val="24"/>
                <w:szCs w:val="32"/>
              </w:rPr>
            </w:pPr>
          </w:p>
          <w:p>
            <w:pPr>
              <w:rPr>
                <w:rFonts w:ascii="宋体" w:hAnsi="宋体" w:eastAsia="宋体"/>
                <w:sz w:val="24"/>
                <w:szCs w:val="32"/>
              </w:rPr>
            </w:pPr>
          </w:p>
          <w:p>
            <w:pPr>
              <w:rPr>
                <w:rFonts w:ascii="宋体" w:hAnsi="宋体" w:eastAsia="宋体"/>
                <w:color w:val="C00000"/>
                <w:sz w:val="28"/>
                <w:szCs w:val="32"/>
              </w:rPr>
            </w:pPr>
          </w:p>
        </w:tc>
        <w:tc>
          <w:tcPr>
            <w:tcW w:w="2177" w:type="dxa"/>
          </w:tcPr>
          <w:p>
            <w:pPr>
              <w:spacing w:line="360" w:lineRule="auto"/>
              <w:rPr>
                <w:rFonts w:hint="eastAsia" w:ascii="宋体" w:hAnsi="宋体" w:eastAsia="宋体"/>
                <w:color w:val="000000" w:themeColor="text1"/>
                <w:sz w:val="24"/>
                <w:szCs w:val="28"/>
                <w:lang w:val="en-US" w:eastAsia="zh-CN"/>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交流</w:t>
            </w:r>
            <w:r>
              <w:rPr>
                <w:rFonts w:hint="eastAsia" w:ascii="宋体" w:hAnsi="宋体" w:eastAsia="宋体"/>
                <w:b/>
                <w:bCs/>
                <w:color w:val="000000" w:themeColor="text1"/>
                <w:sz w:val="24"/>
                <w:szCs w:val="28"/>
                <w:lang w:val="en-US" w:eastAsia="zh-CN"/>
                <w14:textFill>
                  <w14:solidFill>
                    <w14:schemeClr w14:val="tx1"/>
                  </w14:solidFill>
                </w14:textFill>
              </w:rPr>
              <w:t>层次1</w:t>
            </w:r>
            <w:r>
              <w:rPr>
                <w:rFonts w:hint="eastAsia" w:ascii="宋体" w:hAnsi="宋体" w:eastAsia="宋体"/>
                <w:b/>
                <w:bCs/>
                <w:color w:val="000000" w:themeColor="text1"/>
                <w:sz w:val="24"/>
                <w:szCs w:val="28"/>
                <w14:textFill>
                  <w14:solidFill>
                    <w14:schemeClr w14:val="tx1"/>
                  </w14:solidFill>
                </w14:textFill>
              </w:rPr>
              <w:t>：</w:t>
            </w:r>
            <w:r>
              <w:rPr>
                <w:rFonts w:hint="eastAsia" w:ascii="宋体" w:hAnsi="宋体" w:eastAsia="宋体"/>
                <w:color w:val="000000" w:themeColor="text1"/>
                <w:sz w:val="24"/>
                <w:szCs w:val="28"/>
                <w:lang w:val="en-US" w:eastAsia="zh-CN"/>
                <w14:textFill>
                  <w14:solidFill>
                    <w14:schemeClr w14:val="tx1"/>
                  </w14:solidFill>
                </w14:textFill>
              </w:rPr>
              <w:t>你同意谁的？为什么？</w:t>
            </w:r>
          </w:p>
          <w:p>
            <w:pPr>
              <w:spacing w:line="360" w:lineRule="auto"/>
              <w:rPr>
                <w:rFonts w:hint="default" w:ascii="宋体" w:hAnsi="宋体" w:eastAsia="宋体"/>
                <w:color w:val="000000" w:themeColor="text1"/>
                <w:sz w:val="24"/>
                <w:szCs w:val="28"/>
                <w:lang w:val="en-US" w:eastAsia="zh-CN"/>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交流</w:t>
            </w:r>
            <w:r>
              <w:rPr>
                <w:rFonts w:hint="eastAsia" w:ascii="宋体" w:hAnsi="宋体" w:eastAsia="宋体"/>
                <w:b/>
                <w:bCs/>
                <w:color w:val="000000" w:themeColor="text1"/>
                <w:sz w:val="24"/>
                <w:szCs w:val="28"/>
                <w:lang w:val="en-US" w:eastAsia="zh-CN"/>
                <w14:textFill>
                  <w14:solidFill>
                    <w14:schemeClr w14:val="tx1"/>
                  </w14:solidFill>
                </w14:textFill>
              </w:rPr>
              <w:t>层次2</w:t>
            </w:r>
            <w:r>
              <w:rPr>
                <w:rFonts w:hint="eastAsia" w:ascii="宋体" w:hAnsi="宋体" w:eastAsia="宋体"/>
                <w:b/>
                <w:bCs/>
                <w:color w:val="000000" w:themeColor="text1"/>
                <w:sz w:val="24"/>
                <w:szCs w:val="28"/>
                <w14:textFill>
                  <w14:solidFill>
                    <w14:schemeClr w14:val="tx1"/>
                  </w14:solidFill>
                </w14:textFill>
              </w:rPr>
              <w:t>：</w:t>
            </w:r>
            <w:r>
              <w:rPr>
                <w:rFonts w:hint="eastAsia" w:ascii="宋体" w:hAnsi="宋体" w:eastAsia="宋体"/>
                <w:color w:val="000000" w:themeColor="text1"/>
                <w:sz w:val="24"/>
                <w:szCs w:val="28"/>
                <w:lang w:val="en-US" w:eastAsia="zh-CN"/>
                <w14:textFill>
                  <w14:solidFill>
                    <w14:schemeClr w14:val="tx1"/>
                  </w14:solidFill>
                </w14:textFill>
              </w:rPr>
              <w:t>结合平面图形中三角形面积的研究方法还可以怎样求三棱柱的体积？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1048" w:type="dxa"/>
          </w:tcPr>
          <w:p>
            <w:pPr>
              <w:rPr>
                <w:rFonts w:ascii="宋体" w:hAnsi="宋体" w:eastAsia="宋体"/>
                <w:color w:val="C00000"/>
                <w:sz w:val="28"/>
                <w:szCs w:val="32"/>
              </w:rPr>
            </w:pPr>
          </w:p>
        </w:tc>
        <w:tc>
          <w:tcPr>
            <w:tcW w:w="1330" w:type="dxa"/>
          </w:tcPr>
          <w:p>
            <w:pPr>
              <w:rPr>
                <w:rFonts w:ascii="宋体" w:hAnsi="宋体" w:eastAsia="宋体"/>
                <w:color w:val="C00000"/>
                <w:sz w:val="28"/>
                <w:szCs w:val="32"/>
              </w:rPr>
            </w:pPr>
          </w:p>
        </w:tc>
        <w:tc>
          <w:tcPr>
            <w:tcW w:w="2678" w:type="dxa"/>
          </w:tcPr>
          <w:p>
            <w:pPr>
              <w:rPr>
                <w:rFonts w:hint="default" w:ascii="宋体" w:hAnsi="宋体" w:eastAsia="宋体"/>
                <w:color w:val="000000" w:themeColor="text1"/>
                <w:sz w:val="28"/>
                <w:szCs w:val="32"/>
                <w:lang w:val="en-US"/>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活动</w:t>
            </w:r>
            <w:r>
              <w:rPr>
                <w:rFonts w:hint="eastAsia" w:ascii="宋体" w:hAnsi="宋体" w:eastAsia="宋体"/>
                <w:color w:val="000000" w:themeColor="text1"/>
                <w:sz w:val="28"/>
                <w:szCs w:val="32"/>
                <w:lang w:val="en-US" w:eastAsia="zh-CN"/>
                <w14:textFill>
                  <w14:solidFill>
                    <w14:schemeClr w14:val="tx1"/>
                  </w14:solidFill>
                </w14:textFill>
              </w:rPr>
              <w:t>3</w:t>
            </w:r>
            <w:r>
              <w:rPr>
                <w:rFonts w:hint="eastAsia" w:ascii="宋体" w:hAnsi="宋体" w:eastAsia="宋体"/>
                <w:color w:val="000000" w:themeColor="text1"/>
                <w:sz w:val="28"/>
                <w:szCs w:val="32"/>
                <w14:textFill>
                  <w14:solidFill>
                    <w14:schemeClr w14:val="tx1"/>
                  </w14:solidFill>
                </w14:textFill>
              </w:rPr>
              <w:t>：</w:t>
            </w:r>
            <w:r>
              <w:rPr>
                <w:rFonts w:hint="eastAsia" w:ascii="宋体" w:hAnsi="宋体" w:eastAsia="宋体"/>
                <w:color w:val="000000" w:themeColor="text1"/>
                <w:sz w:val="28"/>
                <w:szCs w:val="32"/>
                <w:lang w:val="en-US" w:eastAsia="zh-CN"/>
                <w14:textFill>
                  <w14:solidFill>
                    <w14:schemeClr w14:val="tx1"/>
                  </w14:solidFill>
                </w14:textFill>
              </w:rPr>
              <w:t>在括号里填合适的数或单位</w:t>
            </w:r>
          </w:p>
        </w:tc>
        <w:tc>
          <w:tcPr>
            <w:tcW w:w="4746" w:type="dxa"/>
          </w:tcPr>
          <w:p>
            <w:pPr>
              <w:rPr>
                <w:rFonts w:hint="eastAsia" w:ascii="宋体" w:hAnsi="宋体" w:eastAsia="宋体"/>
                <w:color w:val="C00000"/>
                <w:sz w:val="28"/>
                <w:szCs w:val="32"/>
                <w:lang w:eastAsia="zh-CN"/>
              </w:rPr>
            </w:pPr>
            <w:r>
              <w:rPr>
                <w:rFonts w:hint="eastAsia" w:ascii="宋体" w:hAnsi="宋体" w:eastAsia="宋体"/>
                <w:color w:val="C00000"/>
                <w:sz w:val="28"/>
                <w:szCs w:val="32"/>
                <w:lang w:eastAsia="zh-CN"/>
              </w:rPr>
              <w:drawing>
                <wp:inline distT="0" distB="0" distL="114300" distR="114300">
                  <wp:extent cx="2868930" cy="1614170"/>
                  <wp:effectExtent l="0" t="0" r="1270" b="11430"/>
                  <wp:docPr id="5" name="图片 5" descr="2022-05-22 10-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2-05-22 10-39-31"/>
                          <pic:cNvPicPr>
                            <a:picLocks noChangeAspect="1"/>
                          </pic:cNvPicPr>
                        </pic:nvPicPr>
                        <pic:blipFill>
                          <a:blip r:embed="rId8"/>
                          <a:stretch>
                            <a:fillRect/>
                          </a:stretch>
                        </pic:blipFill>
                        <pic:spPr>
                          <a:xfrm>
                            <a:off x="0" y="0"/>
                            <a:ext cx="2868930" cy="1614170"/>
                          </a:xfrm>
                          <a:prstGeom prst="rect">
                            <a:avLst/>
                          </a:prstGeom>
                        </pic:spPr>
                      </pic:pic>
                    </a:graphicData>
                  </a:graphic>
                </wp:inline>
              </w:drawing>
            </w:r>
          </w:p>
        </w:tc>
        <w:tc>
          <w:tcPr>
            <w:tcW w:w="3189" w:type="dxa"/>
          </w:tcPr>
          <w:p>
            <w:pPr>
              <w:rPr>
                <w:rFonts w:hint="default" w:ascii="宋体" w:hAnsi="宋体" w:eastAsia="宋体"/>
                <w:color w:val="C00000"/>
                <w:sz w:val="28"/>
                <w:szCs w:val="32"/>
                <w:lang w:val="en-US" w:eastAsia="zh-CN"/>
              </w:rPr>
            </w:pPr>
            <w:r>
              <w:rPr>
                <w:rFonts w:hint="eastAsia" w:ascii="宋体" w:hAnsi="宋体" w:eastAsia="宋体"/>
                <w:color w:val="auto"/>
                <w:sz w:val="28"/>
                <w:szCs w:val="32"/>
                <w:lang w:val="en-US" w:eastAsia="zh-CN"/>
              </w:rPr>
              <w:t>生：填写合适的单位时先确定单位类型，在选择合适的单位；单位换算时先确定单位间的进率，在根据从大单位到小单位乘进率或从小单位到大单位除以进率的方法进行单位换算。</w:t>
            </w:r>
          </w:p>
        </w:tc>
        <w:tc>
          <w:tcPr>
            <w:tcW w:w="2177" w:type="dxa"/>
          </w:tcPr>
          <w:p>
            <w:pPr>
              <w:spacing w:line="360" w:lineRule="auto"/>
              <w:rPr>
                <w:rFonts w:hint="default" w:ascii="宋体" w:hAnsi="宋体" w:eastAsia="宋体"/>
                <w:b/>
                <w:bCs/>
                <w:color w:val="000000" w:themeColor="text1"/>
                <w:sz w:val="24"/>
                <w:szCs w:val="28"/>
                <w:lang w:val="en-US" w:eastAsia="zh-CN"/>
                <w14:textFill>
                  <w14:solidFill>
                    <w14:schemeClr w14:val="tx1"/>
                  </w14:solidFill>
                </w14:textFill>
              </w:rPr>
            </w:pPr>
            <w:r>
              <w:rPr>
                <w:rFonts w:hint="eastAsia" w:ascii="宋体" w:hAnsi="宋体" w:eastAsia="宋体"/>
                <w:color w:val="000000" w:themeColor="text1"/>
                <w:sz w:val="24"/>
                <w:szCs w:val="28"/>
                <w:lang w:val="en-US" w:eastAsia="zh-CN"/>
                <w14:textFill>
                  <w14:solidFill>
                    <w14:schemeClr w14:val="tx1"/>
                  </w14:solidFill>
                </w14:textFill>
              </w:rPr>
              <w:t>交流：你是怎样想的？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1048" w:type="dxa"/>
          </w:tcPr>
          <w:p>
            <w:pPr>
              <w:rPr>
                <w:rFonts w:ascii="宋体" w:hAnsi="宋体" w:eastAsia="宋体"/>
                <w:color w:val="C00000"/>
                <w:sz w:val="28"/>
                <w:szCs w:val="32"/>
              </w:rPr>
            </w:pPr>
          </w:p>
        </w:tc>
        <w:tc>
          <w:tcPr>
            <w:tcW w:w="1330" w:type="dxa"/>
          </w:tcPr>
          <w:p>
            <w:pPr>
              <w:rPr>
                <w:rFonts w:ascii="宋体" w:hAnsi="宋体" w:eastAsia="宋体"/>
                <w:color w:val="C00000"/>
                <w:sz w:val="28"/>
                <w:szCs w:val="32"/>
              </w:rPr>
            </w:pPr>
          </w:p>
        </w:tc>
        <w:tc>
          <w:tcPr>
            <w:tcW w:w="2678" w:type="dxa"/>
          </w:tcPr>
          <w:p>
            <w:pPr>
              <w:rPr>
                <w:rFonts w:hint="default" w:ascii="宋体" w:hAnsi="宋体" w:eastAsia="宋体"/>
                <w:color w:val="000000" w:themeColor="text1"/>
                <w:sz w:val="28"/>
                <w:szCs w:val="32"/>
                <w:lang w:val="en-US"/>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活动</w:t>
            </w:r>
            <w:r>
              <w:rPr>
                <w:rFonts w:hint="eastAsia" w:ascii="宋体" w:hAnsi="宋体" w:eastAsia="宋体"/>
                <w:color w:val="000000" w:themeColor="text1"/>
                <w:sz w:val="28"/>
                <w:szCs w:val="32"/>
                <w:lang w:val="en-US" w:eastAsia="zh-CN"/>
                <w14:textFill>
                  <w14:solidFill>
                    <w14:schemeClr w14:val="tx1"/>
                  </w14:solidFill>
                </w14:textFill>
              </w:rPr>
              <w:t>3</w:t>
            </w:r>
            <w:r>
              <w:rPr>
                <w:rFonts w:hint="eastAsia" w:ascii="宋体" w:hAnsi="宋体" w:eastAsia="宋体"/>
                <w:color w:val="000000" w:themeColor="text1"/>
                <w:sz w:val="28"/>
                <w:szCs w:val="32"/>
                <w14:textFill>
                  <w14:solidFill>
                    <w14:schemeClr w14:val="tx1"/>
                  </w14:solidFill>
                </w14:textFill>
              </w:rPr>
              <w:t>：</w:t>
            </w:r>
            <w:r>
              <w:rPr>
                <w:rFonts w:hint="eastAsia" w:ascii="宋体" w:hAnsi="宋体" w:eastAsia="宋体"/>
                <w:color w:val="000000" w:themeColor="text1"/>
                <w:sz w:val="28"/>
                <w:szCs w:val="32"/>
                <w:lang w:val="en-US" w:eastAsia="zh-CN"/>
                <w14:textFill>
                  <w14:solidFill>
                    <w14:schemeClr w14:val="tx1"/>
                  </w14:solidFill>
                </w14:textFill>
              </w:rPr>
              <w:t>求下面立体图形的体积</w:t>
            </w:r>
          </w:p>
        </w:tc>
        <w:tc>
          <w:tcPr>
            <w:tcW w:w="4746" w:type="dxa"/>
          </w:tcPr>
          <w:p>
            <w:pPr>
              <w:rPr>
                <w:rFonts w:hint="eastAsia" w:ascii="宋体" w:hAnsi="宋体" w:eastAsia="宋体"/>
                <w:color w:val="C00000"/>
                <w:sz w:val="28"/>
                <w:szCs w:val="32"/>
                <w:lang w:eastAsia="zh-CN"/>
              </w:rPr>
            </w:pPr>
            <w:r>
              <w:rPr>
                <w:rFonts w:hint="eastAsia" w:ascii="宋体" w:hAnsi="宋体" w:eastAsia="宋体"/>
                <w:color w:val="C00000"/>
                <w:sz w:val="28"/>
                <w:szCs w:val="32"/>
                <w:lang w:eastAsia="zh-CN"/>
              </w:rPr>
              <w:drawing>
                <wp:inline distT="0" distB="0" distL="114300" distR="114300">
                  <wp:extent cx="2868930" cy="1614170"/>
                  <wp:effectExtent l="0" t="0" r="1270" b="11430"/>
                  <wp:docPr id="7" name="图片 7" descr="2022-05-22 10-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22-05-22 10-41-19"/>
                          <pic:cNvPicPr>
                            <a:picLocks noChangeAspect="1"/>
                          </pic:cNvPicPr>
                        </pic:nvPicPr>
                        <pic:blipFill>
                          <a:blip r:embed="rId9"/>
                          <a:stretch>
                            <a:fillRect/>
                          </a:stretch>
                        </pic:blipFill>
                        <pic:spPr>
                          <a:xfrm>
                            <a:off x="0" y="0"/>
                            <a:ext cx="2868930" cy="1614170"/>
                          </a:xfrm>
                          <a:prstGeom prst="rect">
                            <a:avLst/>
                          </a:prstGeom>
                        </pic:spPr>
                      </pic:pic>
                    </a:graphicData>
                  </a:graphic>
                </wp:inline>
              </w:drawing>
            </w:r>
          </w:p>
        </w:tc>
        <w:tc>
          <w:tcPr>
            <w:tcW w:w="3189" w:type="dxa"/>
          </w:tcPr>
          <w:p>
            <w:pPr>
              <w:rPr>
                <w:rFonts w:hint="default" w:ascii="宋体" w:hAnsi="宋体" w:eastAsia="宋体"/>
                <w:color w:val="auto"/>
                <w:sz w:val="28"/>
                <w:szCs w:val="32"/>
                <w:lang w:val="en-US" w:eastAsia="zh-CN"/>
              </w:rPr>
            </w:pPr>
            <w:r>
              <w:rPr>
                <w:rFonts w:hint="eastAsia" w:ascii="宋体" w:hAnsi="宋体" w:eastAsia="宋体"/>
                <w:color w:val="auto"/>
                <w:sz w:val="28"/>
                <w:szCs w:val="32"/>
                <w:lang w:val="en-US" w:eastAsia="zh-CN"/>
              </w:rPr>
              <w:t>生：根据立体图形的体积计算公式找到所需要的的数据并进行计算</w:t>
            </w:r>
          </w:p>
        </w:tc>
        <w:tc>
          <w:tcPr>
            <w:tcW w:w="2177" w:type="dxa"/>
          </w:tcPr>
          <w:p>
            <w:pPr>
              <w:spacing w:line="360" w:lineRule="auto"/>
              <w:rPr>
                <w:rFonts w:hint="default" w:ascii="宋体" w:hAnsi="宋体" w:eastAsia="宋体"/>
                <w:color w:val="000000" w:themeColor="text1"/>
                <w:sz w:val="24"/>
                <w:szCs w:val="28"/>
                <w:lang w:val="en-US" w:eastAsia="zh-CN"/>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交流</w:t>
            </w:r>
            <w:r>
              <w:rPr>
                <w:rFonts w:hint="eastAsia" w:ascii="宋体" w:hAnsi="宋体" w:eastAsia="宋体"/>
                <w:b/>
                <w:bCs/>
                <w:color w:val="000000" w:themeColor="text1"/>
                <w:sz w:val="24"/>
                <w:szCs w:val="28"/>
                <w:lang w:val="en-US" w:eastAsia="zh-CN"/>
                <w14:textFill>
                  <w14:solidFill>
                    <w14:schemeClr w14:val="tx1"/>
                  </w14:solidFill>
                </w14:textFill>
              </w:rPr>
              <w:t>层次1</w:t>
            </w:r>
            <w:r>
              <w:rPr>
                <w:rFonts w:hint="eastAsia" w:ascii="宋体" w:hAnsi="宋体" w:eastAsia="宋体"/>
                <w:b/>
                <w:bCs/>
                <w:color w:val="000000" w:themeColor="text1"/>
                <w:sz w:val="24"/>
                <w:szCs w:val="28"/>
                <w14:textFill>
                  <w14:solidFill>
                    <w14:schemeClr w14:val="tx1"/>
                  </w14:solidFill>
                </w14:textFill>
              </w:rPr>
              <w:t>：</w:t>
            </w:r>
            <w:r>
              <w:rPr>
                <w:rFonts w:hint="eastAsia" w:ascii="宋体" w:hAnsi="宋体" w:eastAsia="宋体"/>
                <w:color w:val="000000" w:themeColor="text1"/>
                <w:sz w:val="24"/>
                <w:szCs w:val="28"/>
                <w:lang w:val="en-US" w:eastAsia="zh-CN"/>
                <w14:textFill>
                  <w14:solidFill>
                    <w14:schemeClr w14:val="tx1"/>
                  </w14:solidFill>
                </w14:textFill>
              </w:rPr>
              <w:t>你都同意吗？</w:t>
            </w:r>
          </w:p>
          <w:p>
            <w:pPr>
              <w:spacing w:line="360" w:lineRule="auto"/>
              <w:rPr>
                <w:rFonts w:hint="default" w:ascii="宋体" w:hAnsi="宋体" w:eastAsia="宋体"/>
                <w:color w:val="000000" w:themeColor="text1"/>
                <w:sz w:val="24"/>
                <w:szCs w:val="28"/>
                <w:lang w:val="en-US" w:eastAsia="zh-CN"/>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交流</w:t>
            </w:r>
            <w:r>
              <w:rPr>
                <w:rFonts w:hint="eastAsia" w:ascii="宋体" w:hAnsi="宋体" w:eastAsia="宋体"/>
                <w:b/>
                <w:bCs/>
                <w:color w:val="000000" w:themeColor="text1"/>
                <w:sz w:val="24"/>
                <w:szCs w:val="28"/>
                <w:lang w:val="en-US" w:eastAsia="zh-CN"/>
                <w14:textFill>
                  <w14:solidFill>
                    <w14:schemeClr w14:val="tx1"/>
                  </w14:solidFill>
                </w14:textFill>
              </w:rPr>
              <w:t>层次2</w:t>
            </w:r>
            <w:r>
              <w:rPr>
                <w:rFonts w:hint="eastAsia" w:ascii="宋体" w:hAnsi="宋体" w:eastAsia="宋体"/>
                <w:b/>
                <w:bCs/>
                <w:color w:val="000000" w:themeColor="text1"/>
                <w:sz w:val="24"/>
                <w:szCs w:val="28"/>
                <w14:textFill>
                  <w14:solidFill>
                    <w14:schemeClr w14:val="tx1"/>
                  </w14:solidFill>
                </w14:textFill>
              </w:rPr>
              <w:t>：</w:t>
            </w:r>
            <w:r>
              <w:rPr>
                <w:rFonts w:hint="eastAsia" w:ascii="宋体" w:hAnsi="宋体" w:eastAsia="宋体"/>
                <w:color w:val="000000" w:themeColor="text1"/>
                <w:sz w:val="24"/>
                <w:szCs w:val="28"/>
                <w:lang w:val="en-US" w:eastAsia="zh-CN"/>
                <w14:textFill>
                  <w14:solidFill>
                    <w14:schemeClr w14:val="tx1"/>
                  </w14:solidFill>
                </w14:textFill>
              </w:rPr>
              <w:t>结合自己求这些图形体积的过程，你有什么想要提醒大家注意的？</w:t>
            </w:r>
          </w:p>
        </w:tc>
      </w:tr>
    </w:tbl>
    <w:p>
      <w:pPr>
        <w:rPr>
          <w:rFonts w:ascii="宋体" w:hAnsi="宋体" w:eastAsia="宋体"/>
          <w:color w:val="C00000"/>
          <w:sz w:val="28"/>
          <w:szCs w:val="32"/>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57"/>
    <w:rsid w:val="00086DBF"/>
    <w:rsid w:val="00154522"/>
    <w:rsid w:val="0037192A"/>
    <w:rsid w:val="00534716"/>
    <w:rsid w:val="006110AD"/>
    <w:rsid w:val="00666BBB"/>
    <w:rsid w:val="00731057"/>
    <w:rsid w:val="008261EC"/>
    <w:rsid w:val="00866BB1"/>
    <w:rsid w:val="008E7708"/>
    <w:rsid w:val="00AB04B1"/>
    <w:rsid w:val="00B079A2"/>
    <w:rsid w:val="00B37E83"/>
    <w:rsid w:val="00B5247A"/>
    <w:rsid w:val="00B734A1"/>
    <w:rsid w:val="00BC5C02"/>
    <w:rsid w:val="00CD5CBE"/>
    <w:rsid w:val="00D2726B"/>
    <w:rsid w:val="00DC13FC"/>
    <w:rsid w:val="00E51DC3"/>
    <w:rsid w:val="00EA466B"/>
    <w:rsid w:val="00F6718A"/>
    <w:rsid w:val="00F80E2A"/>
    <w:rsid w:val="00FE2A25"/>
    <w:rsid w:val="14A93AE1"/>
    <w:rsid w:val="37F00F04"/>
    <w:rsid w:val="38525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81</Words>
  <Characters>467</Characters>
  <Lines>3</Lines>
  <Paragraphs>1</Paragraphs>
  <TotalTime>1</TotalTime>
  <ScaleCrop>false</ScaleCrop>
  <LinksUpToDate>false</LinksUpToDate>
  <CharactersWithSpaces>547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2020-09-27T05:47:00Z</dcterms:created>
  <dc:creator>何 玲洁</dc:creator>
  <cp:lastModifiedBy>少君</cp:lastModifiedBy>
  <dcterms:modified xsi:type="dcterms:W3CDTF">2022-05-22T03:11:29Z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BFFF7FE92000462FB411D99BFA307008</vt:lpwstr>
  </property>
</Properties>
</file>