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>小学数学课堂生成性学习资源呈现案例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108" w:type="dxa"/>
          <w:right w:w="108" w:type="dxa"/>
        </w:tblCellMar>
      </w:tblPr>
      <w:tblGrid>
        <w:gridCol w:w="1100"/>
        <w:gridCol w:w="1442"/>
        <w:gridCol w:w="1411"/>
        <w:gridCol w:w="4410"/>
        <w:gridCol w:w="2202"/>
        <w:gridCol w:w="183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100" w:type="dxa"/>
          </w:tcPr>
          <w:p>
            <w:pPr>
              <w:jc w:val="center"/>
              <w:rPr>
                <w:sz w:val="28"/>
                <w:szCs w:val="28"/>
                <w:vertAlign w:val="baseline"/>
              </w:rPr>
            </w:pPr>
            <w:r>
              <w:rPr>
                <w:sz w:val="24"/>
                <w:szCs w:val="24"/>
              </w:rPr>
              <w:t>册数/单元</w:t>
            </w:r>
          </w:p>
        </w:tc>
        <w:tc>
          <w:tcPr>
            <w:tcW w:w="1442" w:type="dxa"/>
          </w:tcPr>
          <w:p>
            <w:pPr>
              <w:jc w:val="center"/>
              <w:rPr>
                <w:sz w:val="24"/>
                <w:szCs w:val="24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教学内容</w:t>
            </w:r>
          </w:p>
        </w:tc>
        <w:tc>
          <w:tcPr>
            <w:tcW w:w="1411" w:type="dxa"/>
          </w:tcPr>
          <w:p>
            <w:pPr>
              <w:jc w:val="center"/>
              <w:rPr>
                <w:sz w:val="24"/>
                <w:szCs w:val="24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数学活动开展</w:t>
            </w:r>
          </w:p>
        </w:tc>
        <w:tc>
          <w:tcPr>
            <w:tcW w:w="4410" w:type="dxa"/>
          </w:tcPr>
          <w:p>
            <w:pPr>
              <w:jc w:val="center"/>
              <w:rPr>
                <w:sz w:val="24"/>
                <w:szCs w:val="24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生成性学习资源</w:t>
            </w:r>
          </w:p>
        </w:tc>
        <w:tc>
          <w:tcPr>
            <w:tcW w:w="2202" w:type="dxa"/>
          </w:tcPr>
          <w:p>
            <w:pPr>
              <w:jc w:val="center"/>
              <w:rPr>
                <w:sz w:val="24"/>
                <w:szCs w:val="24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学生思维形态</w:t>
            </w:r>
          </w:p>
        </w:tc>
        <w:tc>
          <w:tcPr>
            <w:tcW w:w="1832" w:type="dxa"/>
          </w:tcPr>
          <w:p>
            <w:pPr>
              <w:jc w:val="center"/>
              <w:rPr>
                <w:sz w:val="24"/>
                <w:szCs w:val="24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交流活动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100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一上第五单元</w:t>
            </w:r>
          </w:p>
        </w:tc>
        <w:tc>
          <w:tcPr>
            <w:tcW w:w="1442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认识10以内的数</w:t>
            </w:r>
          </w:p>
        </w:tc>
        <w:tc>
          <w:tcPr>
            <w:tcW w:w="1411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4"/>
                <w:szCs w:val="24"/>
                <w:vertAlign w:val="baseline"/>
              </w:rPr>
              <w:t>活动1：填一填，比一比。</w:t>
            </w:r>
          </w:p>
        </w:tc>
        <w:tc>
          <w:tcPr>
            <w:tcW w:w="4410" w:type="dxa"/>
          </w:tcPr>
          <w:p>
            <w:pPr>
              <w:jc w:val="both"/>
            </w:pPr>
            <w:r>
              <w:drawing>
                <wp:inline distT="0" distB="0" distL="114300" distR="114300">
                  <wp:extent cx="1314450" cy="2688590"/>
                  <wp:effectExtent l="0" t="0" r="3810" b="635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14450" cy="2688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</w:pPr>
            <w:r>
              <w:drawing>
                <wp:inline distT="0" distB="0" distL="114300" distR="114300">
                  <wp:extent cx="1562100" cy="1997075"/>
                  <wp:effectExtent l="0" t="0" r="9525" b="12700"/>
                  <wp:docPr id="2" name="图片 2" descr="IMG_4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52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62100" cy="199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2" w:type="dxa"/>
          </w:tcPr>
          <w:p>
            <w:pPr>
              <w:numPr>
                <w:ilvl w:val="0"/>
                <w:numId w:val="1"/>
              </w:num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第一位学生知道多要在圆圈里填大于号、少要在圆圈里填小于号，但是思维定势，在该填数字的方框里也填了图形。</w:t>
            </w:r>
          </w:p>
          <w:p>
            <w:pPr>
              <w:numPr>
                <w:ilvl w:val="0"/>
                <w:numId w:val="1"/>
              </w:num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第二位学生知道少要在圆圈里填小于号，但是看到哪个图形在上面就先写了哪个数字，其根本还是没有明白小于号的含义。</w:t>
            </w:r>
          </w:p>
        </w:tc>
        <w:tc>
          <w:tcPr>
            <w:tcW w:w="1832" w:type="dxa"/>
          </w:tcPr>
          <w:p>
            <w:pPr>
              <w:numPr>
                <w:ilvl w:val="0"/>
                <w:numId w:val="2"/>
              </w:num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提问：这位小朋友的想法你看明白了吗？和同桌说一说你的想法。指出：（）里要填图形，方框里</w:t>
            </w:r>
            <w:bookmarkStart w:id="0" w:name="_GoBack"/>
            <w:bookmarkEnd w:id="0"/>
            <w:r>
              <w:rPr>
                <w:sz w:val="21"/>
                <w:szCs w:val="21"/>
                <w:vertAlign w:val="baseline"/>
              </w:rPr>
              <w:t>要填数字。</w:t>
            </w:r>
          </w:p>
          <w:p>
            <w:pPr>
              <w:numPr>
                <w:ilvl w:val="0"/>
                <w:numId w:val="2"/>
              </w:num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提问：你同意他的想法吗？说说你的理由。</w:t>
            </w:r>
          </w:p>
          <w:p>
            <w:pPr>
              <w:numPr>
                <w:numId w:val="0"/>
              </w:num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指出：（）比（）少，圆圈里要填小于号，哪个图形比哪个图形少，要在方框里写上对应的数。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100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</w:p>
        </w:tc>
        <w:tc>
          <w:tcPr>
            <w:tcW w:w="1442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</w:p>
        </w:tc>
        <w:tc>
          <w:tcPr>
            <w:tcW w:w="1411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活动2：数一数，写一写。</w:t>
            </w:r>
          </w:p>
        </w:tc>
        <w:tc>
          <w:tcPr>
            <w:tcW w:w="4410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1740535" cy="1305560"/>
                  <wp:effectExtent l="0" t="0" r="12065" b="15240"/>
                  <wp:docPr id="4" name="图片 4" descr="IMG_4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58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535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1900555" cy="1425575"/>
                  <wp:effectExtent l="0" t="0" r="4445" b="22225"/>
                  <wp:docPr id="5" name="图片 5" descr="IMG_4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58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555" cy="142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2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学生都能数出这里有10个樱桃，有的是一个一个的数，有的是两个两个数，但都能正确的数出10个樱桃。</w:t>
            </w:r>
          </w:p>
        </w:tc>
        <w:tc>
          <w:tcPr>
            <w:tcW w:w="1832" w:type="dxa"/>
          </w:tcPr>
          <w:p>
            <w:p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学生一个一个数了之后，提问1：你看懂他的数法了吗？方法和他一样的举举手，有没有不同的数法？</w:t>
            </w:r>
          </w:p>
          <w:p>
            <w:pPr>
              <w:jc w:val="both"/>
              <w:rPr>
                <w:sz w:val="21"/>
                <w:szCs w:val="21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提问2：比较这两种数法，你更喜欢哪一种？哪一种数法更快？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100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</w:p>
        </w:tc>
        <w:tc>
          <w:tcPr>
            <w:tcW w:w="1442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</w:p>
        </w:tc>
        <w:tc>
          <w:tcPr>
            <w:tcW w:w="1411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活动3：想一想，填一填。</w:t>
            </w:r>
          </w:p>
        </w:tc>
        <w:tc>
          <w:tcPr>
            <w:tcW w:w="4410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8"/>
                <w:szCs w:val="28"/>
                <w:vertAlign w:val="baseline"/>
              </w:rPr>
              <w:drawing>
                <wp:inline distT="0" distB="0" distL="114300" distR="114300">
                  <wp:extent cx="2027555" cy="1520825"/>
                  <wp:effectExtent l="0" t="0" r="4445" b="3175"/>
                  <wp:docPr id="6" name="图片 6" descr="IMG_4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59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555" cy="152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2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学生知道4个桃比5个桃少，数到盘子里有5个桃就直接填到了方框里。</w:t>
            </w:r>
          </w:p>
        </w:tc>
        <w:tc>
          <w:tcPr>
            <w:tcW w:w="1832" w:type="dxa"/>
          </w:tcPr>
          <w:p>
            <w:pPr>
              <w:jc w:val="both"/>
              <w:rPr>
                <w:sz w:val="28"/>
                <w:szCs w:val="28"/>
                <w:vertAlign w:val="baseline"/>
              </w:rPr>
            </w:pPr>
            <w:r>
              <w:rPr>
                <w:sz w:val="21"/>
                <w:szCs w:val="21"/>
                <w:vertAlign w:val="baseline"/>
              </w:rPr>
              <w:t>提问：他填的对吗？说说你的理由。指出：方框里要填第几盘桃，这里一共只要4盘桃，第一盘有4个桃，第4个盘子里有5个桃，所以第1盘里的桃比第4盘的少。</w:t>
            </w:r>
          </w:p>
        </w:tc>
      </w:tr>
    </w:tbl>
    <w:p>
      <w:pPr>
        <w:jc w:val="both"/>
        <w:rPr>
          <w:sz w:val="28"/>
          <w:szCs w:val="28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742517"/>
    <w:multiLevelType w:val="singleLevel"/>
    <w:tmpl w:val="5F74251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F74262D"/>
    <w:multiLevelType w:val="singleLevel"/>
    <w:tmpl w:val="5F74262D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A79C21"/>
    <w:rsid w:val="7BA79C21"/>
    <w:rsid w:val="8FB7C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Office_2.5.0.4070_F1E327BC-269C-435d-A152-05C5408002CA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2020-09-30T14:03:00Z</dcterms:created>
  <dc:creator>apple</dc:creator>
  <cp:lastModifiedBy>apple</cp:lastModifiedBy>
  <dcterms:modified xsi:type="dcterms:W3CDTF">2020-09-30T15:13:35Z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2052-2.5.0.4070</vt:lpwstr>
  </property>
</Properties>
</file>