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个人</w:t>
      </w:r>
      <w:r>
        <w:rPr>
          <w:rFonts w:hint="eastAsia"/>
          <w:sz w:val="28"/>
          <w:szCs w:val="32"/>
          <w:lang w:eastAsia="zh-CN"/>
        </w:rPr>
        <w:t>总</w:t>
      </w:r>
      <w:r>
        <w:rPr>
          <w:rFonts w:hint="eastAsia"/>
          <w:sz w:val="28"/>
          <w:szCs w:val="32"/>
        </w:rPr>
        <w:t>结（时间</w:t>
      </w:r>
      <w:r>
        <w:rPr>
          <w:rFonts w:hint="eastAsia"/>
          <w:sz w:val="28"/>
          <w:szCs w:val="32"/>
          <w:u w:val="single"/>
        </w:rPr>
        <w:t xml:space="preserve"> 202</w:t>
      </w:r>
      <w:r>
        <w:rPr>
          <w:rFonts w:hint="eastAsia"/>
          <w:sz w:val="28"/>
          <w:szCs w:val="32"/>
          <w:u w:val="single"/>
          <w:lang w:val="en-US" w:eastAsia="zh-CN"/>
        </w:rPr>
        <w:t>0-2021</w:t>
      </w:r>
      <w:r>
        <w:rPr>
          <w:rFonts w:hint="eastAsia"/>
          <w:sz w:val="28"/>
          <w:szCs w:val="32"/>
        </w:rPr>
        <w:t>）</w:t>
      </w:r>
    </w:p>
    <w:tbl>
      <w:tblPr>
        <w:tblStyle w:val="5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  <w:tc>
          <w:tcPr>
            <w:tcW w:w="8907" w:type="dxa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朱琳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任教班级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中七班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任教学科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音乐、综合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配班老师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石云芝、芮佳乐  </w:t>
            </w:r>
            <w:r>
              <w:rPr>
                <w:rFonts w:hint="eastAsia" w:ascii="宋体" w:hAnsi="宋体"/>
                <w:sz w:val="28"/>
                <w:szCs w:val="28"/>
              </w:rPr>
              <w:t>本年度岗位：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管理团队、中班教研组长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、两部培育室、两部升旗仪式、国宾图书室、督学资料、十三五课题组组长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获奖情况</w:t>
            </w:r>
          </w:p>
        </w:tc>
        <w:tc>
          <w:tcPr>
            <w:tcW w:w="8907" w:type="dxa"/>
          </w:tcPr>
          <w:p>
            <w:pPr>
              <w:spacing w:line="300" w:lineRule="exact"/>
              <w:rPr>
                <w:rFonts w:hint="default" w:ascii="宋体" w:hAnsi="宋体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2021年发表论文3篇省级；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21"/>
              </w:rPr>
              <w:t>月微型课题</w:t>
            </w:r>
            <w:r>
              <w:rPr>
                <w:rFonts w:hint="eastAsia" w:ascii="宋体" w:hAnsi="宋体" w:cs="Arial"/>
                <w:sz w:val="18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Arial"/>
                <w:sz w:val="18"/>
                <w:szCs w:val="21"/>
              </w:rPr>
              <w:t>等奖；</w:t>
            </w:r>
          </w:p>
          <w:p>
            <w:pPr>
              <w:spacing w:line="300" w:lineRule="exact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18"/>
                <w:szCs w:val="21"/>
              </w:rPr>
              <w:t>月优秀岗位教研组长；202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21"/>
              </w:rPr>
              <w:t>月优秀岗位教研组长；</w:t>
            </w:r>
          </w:p>
          <w:p>
            <w:pPr>
              <w:spacing w:line="300" w:lineRule="exact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2020年10月每月之星</w:t>
            </w:r>
            <w:r>
              <w:rPr>
                <w:rFonts w:hint="eastAsia" w:ascii="宋体" w:hAnsi="宋体" w:cs="Arial"/>
                <w:sz w:val="18"/>
                <w:szCs w:val="21"/>
                <w:lang w:eastAsia="zh-CN"/>
              </w:rPr>
              <w:t>九月、</w:t>
            </w:r>
            <w:r>
              <w:rPr>
                <w:rFonts w:hint="eastAsia" w:ascii="宋体" w:hAnsi="宋体" w:cs="Arial"/>
                <w:sz w:val="18"/>
                <w:szCs w:val="21"/>
              </w:rPr>
              <w:t>十月；</w:t>
            </w:r>
          </w:p>
          <w:p>
            <w:pPr>
              <w:spacing w:line="30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2020年12月常州市中小学第十四批市骨干教师；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</w:t>
            </w:r>
          </w:p>
        </w:tc>
        <w:tc>
          <w:tcPr>
            <w:tcW w:w="8907" w:type="dxa"/>
          </w:tcPr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记得在一本书上看到，教师分四种类型：智慧爱心型，爱心勤劳型，勤劳良心型，良心应付型。我不断努力，进取思考如何做好幼儿教师工作，期望自我成为一名智慧爱心型的优秀幼儿教师，也一向朝着这个目标奋进。在本学期我的主要工作如下：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德：我积极参加学校安排的每次思想教育活动，本人能进取参加政治学习，坚持保育和教育并重的原则，忠于职守，严于律己，为人师表。牢固树立专业思想，不断学习专业理论知识和提高技巧技能水平。平时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参加全校教职工大会及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主持开展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教研活动，认真学习学校下达的上级文件，关心国内外大事，注重政治理论的学习。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带领国宾中班级组开展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教研活动。每周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策划开展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升旗仪式，从不迟到早退。服从安排，人际关系融洽。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每学期开展师德师风学习活动。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能：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通过自我学习、相互学习等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提高自己的能力。我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和万洁老师带领我园常州市十三五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音乐课题组活动，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一同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研究音乐活动游戏化的策略和多元平台的评价等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今年的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6月做了结题整理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今年开始负责管理国宾图书室，我利用空余时间和李燕子、蒋淑英两位老师一同策划图书室，整理幼儿用书和教工用书。万校长还给我一个督学岗位，在每次督学时陪同顾颖园长看现场，并记录台账资料受到好评。教研组活动中，我们国中级组用”拧成一股绳的精神“在每次的主题前中后有所思有所想，带领大家一起研究探究，主题活动开展的有创意有新意。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区优秀教师培育室的活动中我跟着周萍园长努力学习，学习如何在幼儿园这片热土中健康发展幼儿的行为习惯。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在园班级中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我严格要求自己，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协调好班级的工作。在管理岗位中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配合行政领导做好各项工作。注意保持与全体教职工经常性的沟通，经常听取他们的意见，在工作中做到了相互支持、相互帮助、相互配合，在学习中共同进步。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勤：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在课题组活动中，引领教师们一同研究课题，带领他们共同进步；作为中班组教研组长我时刻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抓好教育教学工作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积极配合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组长并实施园本教学活动，认真组织好半日活动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；作为教师我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在教学中，不断地对自己的教育实践进行反思，找出问题的症结，改进教育的方式、策略等，收到了一定的效果。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在有传染性疾病放班的情况下，我们的班级教师和保育老师都特别的细心，每天擦擦洗洗消毒，还开展线上教学和推送每日一课。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绩：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我觉得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一名幼儿教师不仅要有一颗爱孩子的心，还要有扎实的业务水平和能力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。所以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我不断给自己充电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，只要有时间就认真专研。我的师傅说“认真了就会有效果”。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组织好自己的教学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我园音乐学科组活动，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今年已经结题常州市十三五课题；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同时我和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范燕娇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老师合作完成了微型课题获得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区一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等奖，我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每年都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撰写并发表多篇论文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；在今年还通过自己认真看书学习考上了常州市第十四批骨干教师，我特别荣幸，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感谢大家对我的支持，这是我们的成长，我会继续努力钻研。我们国宾中班组教学的各项活动有条不紊，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我们对外（区资源组）开展了主题教研现场展示，三园联动区域开放等活动，最值得是我们国中组有四组积极报名参加常州市快乐宝贝活动，宝贝们表现很棒，可以看得出老师们的辛勤付出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廉：我时刻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严格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要求自己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。从自己出发，管理时先管好自己的一言一行，教研中先研出方式方法再投入，课程开发先看书看网络平台学习后在和老师们探究；我爱孩子，把幼儿园到班级的孩子看做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自己的孩子，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像妈妈一样关心他们的起居生活、向朋友一样爱护他们共同成长；同事也是朋友，和他们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团结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友爱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，以诚待人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，共同进步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本学年事很多，但我不慌不忙从容对待，用认真的态度、努力的行动、专研的心境去所思所行。感谢学校、领导和伙伴们，在以后的生活工作中，我会更努力、多成长。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个人评语</w:t>
            </w:r>
          </w:p>
        </w:tc>
        <w:tc>
          <w:tcPr>
            <w:tcW w:w="8907" w:type="dxa"/>
          </w:tcPr>
          <w:p>
            <w:pPr>
              <w:spacing w:line="300" w:lineRule="exact"/>
              <w:ind w:firstLine="472" w:firstLineChars="196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我非常热爱幼教事业，热爱本职工作，热爱每一位幼儿，尊重每一个孩子，在思想上积极要求上进，性格开朗善于交际，能吃苦，有很好的亲和力，有耐性、爱心、细心；有较强的实践能力，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教科研能力，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集体观念强，具有良好的团队协作精神和创新意识。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MwZTY4YzE2OWJhY2E0ZWExZDIwY2IzODRmNmQifQ=="/>
  </w:docVars>
  <w:rsids>
    <w:rsidRoot w:val="009A0FF3"/>
    <w:rsid w:val="0002788C"/>
    <w:rsid w:val="000D0D18"/>
    <w:rsid w:val="0011278D"/>
    <w:rsid w:val="001A648A"/>
    <w:rsid w:val="00215622"/>
    <w:rsid w:val="00245214"/>
    <w:rsid w:val="002E0CF4"/>
    <w:rsid w:val="002F1A6C"/>
    <w:rsid w:val="003D593E"/>
    <w:rsid w:val="004B469F"/>
    <w:rsid w:val="004D2DE6"/>
    <w:rsid w:val="00531066"/>
    <w:rsid w:val="00570EC5"/>
    <w:rsid w:val="00597916"/>
    <w:rsid w:val="005A2E35"/>
    <w:rsid w:val="00622734"/>
    <w:rsid w:val="00767614"/>
    <w:rsid w:val="0085716E"/>
    <w:rsid w:val="00875826"/>
    <w:rsid w:val="00895CAC"/>
    <w:rsid w:val="00955B9F"/>
    <w:rsid w:val="009A0FF3"/>
    <w:rsid w:val="00A214E3"/>
    <w:rsid w:val="00A2422F"/>
    <w:rsid w:val="00B330A2"/>
    <w:rsid w:val="00B56E31"/>
    <w:rsid w:val="00B645BC"/>
    <w:rsid w:val="00B668A1"/>
    <w:rsid w:val="00BE722C"/>
    <w:rsid w:val="00BE7DB5"/>
    <w:rsid w:val="00C24DDC"/>
    <w:rsid w:val="00C45587"/>
    <w:rsid w:val="00CB6436"/>
    <w:rsid w:val="00CF2485"/>
    <w:rsid w:val="00D543E2"/>
    <w:rsid w:val="00E1798D"/>
    <w:rsid w:val="00EB732A"/>
    <w:rsid w:val="00FD4AE6"/>
    <w:rsid w:val="01040EFA"/>
    <w:rsid w:val="02CE78CE"/>
    <w:rsid w:val="094918B5"/>
    <w:rsid w:val="116E7897"/>
    <w:rsid w:val="12C00466"/>
    <w:rsid w:val="12F775CF"/>
    <w:rsid w:val="156755D3"/>
    <w:rsid w:val="183A535A"/>
    <w:rsid w:val="19973AE6"/>
    <w:rsid w:val="1B8F18D9"/>
    <w:rsid w:val="248240C5"/>
    <w:rsid w:val="25D65F10"/>
    <w:rsid w:val="25F65A5D"/>
    <w:rsid w:val="27941159"/>
    <w:rsid w:val="2DE4155B"/>
    <w:rsid w:val="3359122C"/>
    <w:rsid w:val="347E1DE8"/>
    <w:rsid w:val="3D2A51EE"/>
    <w:rsid w:val="414F2D89"/>
    <w:rsid w:val="41E32372"/>
    <w:rsid w:val="44C747C0"/>
    <w:rsid w:val="47516A88"/>
    <w:rsid w:val="494D2959"/>
    <w:rsid w:val="498A05B3"/>
    <w:rsid w:val="4A3377BE"/>
    <w:rsid w:val="4A4A7746"/>
    <w:rsid w:val="4B8574CC"/>
    <w:rsid w:val="4D7E4055"/>
    <w:rsid w:val="56154D17"/>
    <w:rsid w:val="58C17772"/>
    <w:rsid w:val="5C96020D"/>
    <w:rsid w:val="5FD92739"/>
    <w:rsid w:val="606D55B4"/>
    <w:rsid w:val="69BC489F"/>
    <w:rsid w:val="6F650C2E"/>
    <w:rsid w:val="71857862"/>
    <w:rsid w:val="764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12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1776</Words>
  <Characters>1805</Characters>
  <Lines>13</Lines>
  <Paragraphs>3</Paragraphs>
  <TotalTime>58</TotalTime>
  <ScaleCrop>false</ScaleCrop>
  <LinksUpToDate>false</LinksUpToDate>
  <CharactersWithSpaces>1819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2021-01-07T02:58:00Z</dcterms:created>
  <dc:creator>lenovo</dc:creator>
  <cp:lastModifiedBy>开心的朱小琳</cp:lastModifiedBy>
  <cp:lastPrinted>2019-06-12T02:00:00Z</cp:lastPrinted>
  <dcterms:modified xsi:type="dcterms:W3CDTF">2023-06-07T09:06:05Z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63764B4E195E4B55BD30E20351011EE0</vt:lpwstr>
  </property>
</Properties>
</file>