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冯春华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五（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程紫涵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刘劲秀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谈峰华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cs="仿宋" w:eastAsiaTheme="minorEastAsia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该学生比较内向，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上课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  <w:t>发言不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积极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做事缺乏韧性，不能自始至终地对待每件事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课后服务结束，我跟英语老师谈老师带着两本精心挑选的课外书，带着程紫涵一起回家，跟他奶奶交流了在学校的学习情况和在家表现。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该学生家庭比较重视孩子的教育，对孩子的期许比较高，有时要求比较严格。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我们跟孩子妈妈交流今后在家的学习方式，提出一系列建议，妈妈非常赞同老师的措施，愿意配合老师一起努力，帮助孩子提升自信心。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　</w:t>
            </w:r>
            <w:r>
              <w:rPr>
                <w:rFonts w:hint="eastAsia"/>
                <w:b w:val="0"/>
                <w:bCs w:val="0"/>
                <w:sz w:val="28"/>
                <w:szCs w:val="28"/>
                <w:lang w:eastAsia="zh-CN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我们常说学校是老师与学生的有形课堂，家庭是无形的课堂，其实正是家访这座“有形与无形”课堂构建的桥，连接着老师与家长的心。走进学生家庭，就带去了学校的重视、老师的关爱，学校和家庭两个教育主体的对话和交流，让家长能充分的感受到学校、老师对孩子们的重视，对我们来说，在日后工作中也会更有针对性，会让我们的教育更有温度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3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667125" cy="2232660"/>
                  <wp:effectExtent l="0" t="0" r="9525" b="15240"/>
                  <wp:docPr id="2" name="图片 2" descr="8a1536b17aa063fce1a450d78066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8a1536b17aa063fce1a450d7806615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7125" cy="2232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kMjE4MzllMmM0ZjgyZDg0NzE5ZWExMzJiNTE2OTkifQ=="/>
  </w:docVars>
  <w:rsids>
    <w:rsidRoot w:val="00B13FBB"/>
    <w:rsid w:val="00277C63"/>
    <w:rsid w:val="00291081"/>
    <w:rsid w:val="007960DC"/>
    <w:rsid w:val="00B13FBB"/>
    <w:rsid w:val="00D50EF8"/>
    <w:rsid w:val="23C22C6A"/>
    <w:rsid w:val="34DB1AF6"/>
    <w:rsid w:val="4EBB61B6"/>
    <w:rsid w:val="60CC5050"/>
    <w:rsid w:val="77464346"/>
    <w:rsid w:val="7CDE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358</Words>
  <Characters>365</Characters>
  <Lines>1</Lines>
  <Paragraphs>1</Paragraphs>
  <TotalTime>5</TotalTime>
  <ScaleCrop>false</ScaleCrop>
  <LinksUpToDate>false</LinksUpToDate>
  <CharactersWithSpaces>369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2023-06-09T06:07:51Z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