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jc w:val="center"/>
        <w:textAlignment w:val="auto"/>
        <w:rPr>
          <w:rFonts w:hint="eastAsia" w:ascii="黑体" w:eastAsia="黑体"/>
          <w:sz w:val="30"/>
          <w:szCs w:val="30"/>
        </w:rPr>
      </w:pPr>
      <w:r>
        <w:rPr>
          <w:rFonts w:hint="eastAsia" w:ascii="黑体" w:eastAsia="黑体"/>
          <w:sz w:val="30"/>
          <w:szCs w:val="30"/>
          <w:lang w:eastAsia="zh-CN"/>
        </w:rPr>
        <w:t>常州市新北区第五批</w:t>
      </w:r>
      <w:r>
        <w:rPr>
          <w:rFonts w:hint="eastAsia" w:ascii="黑体" w:eastAsia="黑体"/>
          <w:sz w:val="30"/>
          <w:szCs w:val="30"/>
        </w:rPr>
        <w:t>学前教育优秀教师培育室</w:t>
      </w:r>
    </w:p>
    <w:p>
      <w:pPr>
        <w:keepNext w:val="0"/>
        <w:keepLines w:val="0"/>
        <w:pageBreakBefore w:val="0"/>
        <w:widowControl/>
        <w:kinsoku/>
        <w:wordWrap/>
        <w:overflowPunct/>
        <w:topLinePunct w:val="0"/>
        <w:autoSpaceDE/>
        <w:autoSpaceDN/>
        <w:bidi w:val="0"/>
        <w:adjustRightInd/>
        <w:snapToGrid/>
        <w:jc w:val="center"/>
        <w:textAlignment w:val="auto"/>
        <w:rPr>
          <w:rFonts w:hint="eastAsia" w:ascii="黑体" w:eastAsia="黑体"/>
          <w:sz w:val="30"/>
          <w:szCs w:val="30"/>
          <w:lang w:eastAsia="zh-CN"/>
        </w:rPr>
      </w:pPr>
      <w:r>
        <w:rPr>
          <w:rFonts w:hint="eastAsia" w:ascii="黑体" w:eastAsia="黑体"/>
          <w:sz w:val="30"/>
          <w:szCs w:val="30"/>
          <w:lang w:val="en-US" w:eastAsia="zh-CN"/>
        </w:rPr>
        <w:t>2022.7—2023.6年度</w:t>
      </w:r>
      <w:r>
        <w:rPr>
          <w:rFonts w:hint="eastAsia" w:ascii="黑体" w:eastAsia="黑体"/>
          <w:sz w:val="30"/>
          <w:szCs w:val="30"/>
          <w:lang w:eastAsia="zh-CN"/>
        </w:rPr>
        <w:t>个人工作总结</w:t>
      </w:r>
    </w:p>
    <w:p>
      <w:pPr>
        <w:keepNext w:val="0"/>
        <w:keepLines w:val="0"/>
        <w:pageBreakBefore w:val="0"/>
        <w:widowControl/>
        <w:kinsoku/>
        <w:wordWrap/>
        <w:overflowPunct/>
        <w:topLinePunct w:val="0"/>
        <w:autoSpaceDE/>
        <w:autoSpaceDN/>
        <w:bidi w:val="0"/>
        <w:adjustRightInd/>
        <w:snapToGrid/>
        <w:jc w:val="center"/>
        <w:textAlignment w:val="auto"/>
        <w:rPr>
          <w:rFonts w:hint="eastAsia" w:ascii="黑体" w:eastAsia="黑体"/>
          <w:sz w:val="28"/>
          <w:szCs w:val="28"/>
          <w:lang w:val="en-US" w:eastAsia="zh-CN"/>
        </w:rPr>
      </w:pPr>
      <w:r>
        <w:rPr>
          <w:rFonts w:hint="eastAsia" w:ascii="黑体" w:eastAsia="黑体"/>
          <w:sz w:val="28"/>
          <w:szCs w:val="28"/>
          <w:lang w:eastAsia="zh-CN"/>
        </w:rPr>
        <w:t>常州市新北区薛家镇中心幼儿园</w:t>
      </w:r>
      <w:r>
        <w:rPr>
          <w:rFonts w:hint="eastAsia" w:ascii="黑体" w:eastAsia="黑体"/>
          <w:sz w:val="28"/>
          <w:szCs w:val="28"/>
          <w:lang w:val="en-US" w:eastAsia="zh-CN"/>
        </w:rPr>
        <w:t xml:space="preserve">  鲁进红</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-6岁是人生发展的关键期，这一时期的健康教育至关重要。在培育室的引领下，本年度我非常重视幼儿的身心健康发展，一直把儿童健康教育工作放在首位,根据幼儿身心发展特点,提高幼儿健康认识，改善幼儿的健康态度,促使儿童建立有益于健康的观念，培养儿童良好的生活习惯及良好的社会化适应能力，受到孩子、家长及社会的一致好评。一年来,我对幼儿园健康教育活动已有新的认识和感悟，现在就心得体会总结如下：</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一、加强健康教育，培养幼儿良好的卫生行为。</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知识教育是基础，让幼儿建立健康的卫生行为是关键,平时班主任及任课教师应时常督促幼儿行使卫生的行为,如不随地吐痰、不乱扔纸屑、早晚刷牙、 饭口漱口等,这些看似简单的卫生行为以及一些健康行为实际操作项目如：身高的测量、体重的测量、脉搏的测量、体温的测量、做眼保健操的正确姿势、正确的读写坐姿、剪指甲等,要教师不厌其烦地反复训练强化,使之成为幼儿的一种习惯及技能。</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二、实施适宜的教育方法。</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1.给幼儿自由选择、讨论、合作的空间,让幼儿在愉快的游戏活动中锻炼身体，锻炼意志。</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在加强幼儿体能活动，增强幼儿的体质的同时让孩子拥有健康的心理。如：开展“我是小值日生”的活动,让幼儿主动作好值日生工作,培养了幼儿良好的生活习惯、卫生习惯；开展“我是交通警察”的活动，加强幼儿的自我保护意识及安全教育，避免了幼儿安全事故的发生。</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三、教学研讨,促进成长</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本年度培育室为提升我们成员教师的教育教学水平以及课题研究的能力,培育室结合每一次的教研活动 ,召集全体成员并邀请指导教师羌杏凤对每一堂活动以及区域游戏活动中健康领域核心经验进行研讨。大家共同探讨教学新路子,达成共识，将《指南》精神落实到实处，提高健康课集体教学的有效性。在反复的研讨过程中,不管是执教的教师还是听课的教师都是锻炼，促进了大家教育教学水平的提升。</w:t>
      </w:r>
      <w:bookmarkStart w:id="0" w:name="_GoBack"/>
      <w:bookmarkEnd w:id="0"/>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四、成长与收获</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通过三年的培育室学习与实践,我个人理论日渐丰富、教育行为日渐成熟。在2022年，我撰写的</w:t>
      </w:r>
      <w:r>
        <w:rPr>
          <w:rFonts w:hint="eastAsia" w:ascii="宋体" w:hAnsi="宋体" w:eastAsia="宋体" w:cs="宋体"/>
          <w:sz w:val="24"/>
          <w:szCs w:val="24"/>
          <w:lang w:eastAsia="zh-CN"/>
        </w:rPr>
        <w:t>论文《我是值日生》发表于省级期刊《家庭教育报·教师论坛》刊物。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1ODVjNTgwYmQ5MzdjNTllNDY5MzljNTcwMmU1OGQifQ=="/>
  </w:docVars>
  <w:rsids>
    <w:rsidRoot w:val="44DB44E7"/>
    <w:rsid w:val="0C5958AC"/>
    <w:rsid w:val="0E71409B"/>
    <w:rsid w:val="14373691"/>
    <w:rsid w:val="18890233"/>
    <w:rsid w:val="401D10DD"/>
    <w:rsid w:val="434E11CA"/>
    <w:rsid w:val="44DB44E7"/>
    <w:rsid w:val="484F25B3"/>
    <w:rsid w:val="5038161B"/>
    <w:rsid w:val="525C7843"/>
    <w:rsid w:val="56EA18C1"/>
    <w:rsid w:val="6B880719"/>
    <w:rsid w:val="7BBF2A6D"/>
    <w:rsid w:val="7C5B7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rPr>
      <w:rFonts w:ascii="Calibri" w:hAnsi="Calibri" w:eastAsia="宋体"/>
      <w:sz w:val="21"/>
    </w:rPr>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113</Words>
  <Characters>126</Characters>
  <Lines>0</Lines>
  <Paragraphs>0</Paragraphs>
  <TotalTime>7</TotalTime>
  <ScaleCrop>false</ScaleCrop>
  <LinksUpToDate>false</LinksUpToDate>
  <CharactersWithSpaces>128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2023-06-05T06:32:00Z</dcterms:created>
  <dc:creator>lu1425125317</dc:creator>
  <cp:lastModifiedBy>lu1425125317</cp:lastModifiedBy>
  <cp:lastPrinted>2023-06-05T06:33:00Z</cp:lastPrinted>
  <dcterms:modified xsi:type="dcterms:W3CDTF">2023-06-06T09:09:17Z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695E8CD7E24D4DD2968C75EE523958DA_13</vt:lpwstr>
  </property>
</Properties>
</file>