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CE4" w:rsidRDefault="000C4CE4" w:rsidP="000C4CE4">
      <w:pPr>
        <w:jc w:val="center"/>
      </w:pPr>
    </w:p>
    <w:p w:rsidR="000C4CE4" w:rsidRDefault="000C4CE4" w:rsidP="000C4CE4">
      <w:pPr>
        <w:jc w:val="center"/>
      </w:pPr>
    </w:p>
    <w:p w:rsidR="000C4CE4" w:rsidRDefault="000C4CE4" w:rsidP="000C4CE4">
      <w:pPr>
        <w:jc w:val="center"/>
      </w:pPr>
      <w:r>
        <w:rPr>
          <w:rFonts w:hint="eastAsia"/>
        </w:rPr>
        <w:t>HPM</w:t>
      </w:r>
      <w:r>
        <w:rPr>
          <w:rFonts w:hint="eastAsia"/>
        </w:rPr>
        <w:t>教学课例《等比数列的前</w:t>
      </w:r>
      <w:r w:rsidRPr="0012093A">
        <w:rPr>
          <w:rFonts w:hint="eastAsia"/>
          <w:position w:val="-4"/>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0pt" o:ole="">
            <v:imagedata r:id="rId4" o:title=""/>
          </v:shape>
          <o:OLEObject Type="Embed" ProgID="Equations" ShapeID="_x0000_i1025" DrawAspect="Content" ObjectID="_1727440394" r:id="rId5"/>
        </w:object>
      </w:r>
      <w:r>
        <w:rPr>
          <w:rFonts w:hint="eastAsia"/>
        </w:rPr>
        <w:t>项和》</w:t>
      </w:r>
    </w:p>
    <w:p w:rsidR="000C4CE4" w:rsidRDefault="000C4CE4" w:rsidP="000C4CE4">
      <w:r>
        <w:rPr>
          <w:rFonts w:hint="eastAsia"/>
        </w:rPr>
        <w:t>1.1</w:t>
      </w:r>
      <w:r>
        <w:rPr>
          <w:rFonts w:hint="eastAsia"/>
        </w:rPr>
        <w:t>史料收集与分析</w:t>
      </w:r>
    </w:p>
    <w:p w:rsidR="000C4CE4" w:rsidRDefault="000C4CE4" w:rsidP="000C4CE4">
      <w:pPr>
        <w:ind w:firstLine="420"/>
      </w:pPr>
      <w:r>
        <w:rPr>
          <w:rFonts w:hint="eastAsia"/>
        </w:rPr>
        <w:t>人类很早就发现了等比数列及其求和问题，莱茵德纸草书上的问题</w:t>
      </w:r>
      <w:r>
        <w:rPr>
          <w:rFonts w:hint="eastAsia"/>
        </w:rPr>
        <w:t>79</w:t>
      </w:r>
      <w:r>
        <w:rPr>
          <w:rFonts w:hint="eastAsia"/>
        </w:rPr>
        <w:t>，塞琉斯时期（约公元前</w:t>
      </w:r>
      <w:r>
        <w:rPr>
          <w:rFonts w:hint="eastAsia"/>
        </w:rPr>
        <w:t>300</w:t>
      </w:r>
      <w:r>
        <w:rPr>
          <w:rFonts w:hint="eastAsia"/>
        </w:rPr>
        <w:t>年）的泥版</w:t>
      </w:r>
      <w:r>
        <w:rPr>
          <w:rFonts w:hint="eastAsia"/>
        </w:rPr>
        <w:t>AO6484</w:t>
      </w:r>
      <w:r>
        <w:rPr>
          <w:rFonts w:hint="eastAsia"/>
        </w:rPr>
        <w:t>上记载有两个特殊等比数列求和，古希腊数学家埃拉托色尼甚至发明了一种机械工具来推导等比数列的求和，而欧几里得在《几何原本》中给出了等比数列求和的全新推导方法：比例法。这充分说明古人通过归纳猜想、类比推理和递推迭代等方案已经能解决等比数列求和问题。</w:t>
      </w:r>
    </w:p>
    <w:p w:rsidR="000C4CE4" w:rsidRDefault="000C4CE4" w:rsidP="000C4CE4">
      <w:pPr>
        <w:ind w:firstLine="420"/>
      </w:pPr>
      <w:r>
        <w:rPr>
          <w:rFonts w:hint="eastAsia"/>
        </w:rPr>
        <w:t>18</w:t>
      </w:r>
      <w:r>
        <w:rPr>
          <w:rFonts w:hint="eastAsia"/>
        </w:rPr>
        <w:t>世纪，欧拉在其《代数学基础》中使用了我们今天熟知的错位相减法，</w:t>
      </w:r>
      <w:r>
        <w:rPr>
          <w:rFonts w:hint="eastAsia"/>
        </w:rPr>
        <w:t>19</w:t>
      </w:r>
      <w:r>
        <w:rPr>
          <w:rFonts w:hint="eastAsia"/>
        </w:rPr>
        <w:t>世纪开始该法统治了代数教科书并延续至今。但即使如此，</w:t>
      </w:r>
      <w:r>
        <w:rPr>
          <w:rFonts w:hint="eastAsia"/>
        </w:rPr>
        <w:t>19</w:t>
      </w:r>
      <w:r>
        <w:rPr>
          <w:rFonts w:hint="eastAsia"/>
        </w:rPr>
        <w:t>世纪中仍旧出现了拉克洛瓦的“掐头去尾法”，并被多位数学家沿用。</w:t>
      </w:r>
    </w:p>
    <w:p w:rsidR="000C4CE4" w:rsidRDefault="000C4CE4" w:rsidP="000C4CE4">
      <w:pPr>
        <w:ind w:firstLineChars="200" w:firstLine="420"/>
      </w:pPr>
      <w:r>
        <w:rPr>
          <w:rFonts w:hint="eastAsia"/>
        </w:rPr>
        <w:t>分析以上材料我们可以看出，等比数列在人类的文明史上出现的很早。这说明其基础性、自然性和实用性，也说明学生对等比数列的概念、通项公式和性质的学习不会存在太大困难。而等比数列求和的方法多样，思维各异，有些方法极具创造性，当我们等来错位相消法时文明史已经走过了两千多年，又告诫我们不要妄图在短短</w:t>
      </w:r>
      <w:r>
        <w:rPr>
          <w:rFonts w:hint="eastAsia"/>
        </w:rPr>
        <w:t>40</w:t>
      </w:r>
      <w:r>
        <w:rPr>
          <w:rFonts w:hint="eastAsia"/>
        </w:rPr>
        <w:t>分钟内就能“毕其功于一役”。错位相消法作为等比数列求和这一课的重点和难点，重点在于技巧性和操作性，难点在于思想性和联系性。</w:t>
      </w:r>
    </w:p>
    <w:p w:rsidR="000C4CE4" w:rsidRDefault="000C4CE4" w:rsidP="000C4CE4">
      <w:r>
        <w:rPr>
          <w:rFonts w:hint="eastAsia"/>
        </w:rPr>
        <w:t xml:space="preserve">1.2 </w:t>
      </w:r>
      <w:r>
        <w:rPr>
          <w:rFonts w:hint="eastAsia"/>
        </w:rPr>
        <w:t>教学设计与实录片段</w:t>
      </w:r>
    </w:p>
    <w:p w:rsidR="000C4CE4" w:rsidRDefault="000C4CE4" w:rsidP="000C4CE4">
      <w:r>
        <w:rPr>
          <w:rFonts w:hint="eastAsia"/>
        </w:rPr>
        <w:t>引入：上一节课，我们学习了等比数列的相关知识（</w:t>
      </w:r>
      <w:proofErr w:type="spellStart"/>
      <w:r>
        <w:rPr>
          <w:rFonts w:hint="eastAsia"/>
        </w:rPr>
        <w:t>ppt</w:t>
      </w:r>
      <w:proofErr w:type="spellEnd"/>
      <w:r>
        <w:rPr>
          <w:rFonts w:hint="eastAsia"/>
        </w:rPr>
        <w:t>展示），今天我们要来学习等比数列的求和。早在公元前，故人们就已经尝试各种方法来求等比数列的和。比如在公元前</w:t>
      </w:r>
      <w:r>
        <w:rPr>
          <w:rFonts w:hint="eastAsia"/>
        </w:rPr>
        <w:t>300</w:t>
      </w:r>
      <w:r>
        <w:rPr>
          <w:rFonts w:hint="eastAsia"/>
        </w:rPr>
        <w:t>年塞琉斯时期的泥版</w:t>
      </w:r>
      <w:r>
        <w:rPr>
          <w:rFonts w:hint="eastAsia"/>
        </w:rPr>
        <w:t>AO6484</w:t>
      </w:r>
      <w:r>
        <w:rPr>
          <w:rFonts w:hint="eastAsia"/>
        </w:rPr>
        <w:t>上，就有这样的记载。当时的祭司们发现：</w:t>
      </w:r>
    </w:p>
    <w:p w:rsidR="000C4CE4" w:rsidRDefault="000C4CE4" w:rsidP="000C4CE4">
      <w:pPr>
        <w:ind w:firstLineChars="1200" w:firstLine="2520"/>
      </w:pPr>
      <w:r w:rsidRPr="0012093A">
        <w:rPr>
          <w:position w:val="-4"/>
        </w:rPr>
        <w:object w:dxaOrig="2960" w:dyaOrig="300">
          <v:shape id="_x0000_i1026" type="#_x0000_t75" style="width:148pt;height:15pt" o:ole="">
            <v:imagedata r:id="rId6" o:title=""/>
          </v:shape>
          <o:OLEObject Type="Embed" ProgID="Equations" ShapeID="_x0000_i1026" DrawAspect="Content" ObjectID="_1727440395" r:id="rId7"/>
        </w:object>
      </w:r>
      <w:r>
        <w:rPr>
          <w:rFonts w:hint="eastAsia"/>
        </w:rPr>
        <w:t>。</w:t>
      </w:r>
    </w:p>
    <w:p w:rsidR="000C4CE4" w:rsidRDefault="000C4CE4" w:rsidP="000C4CE4">
      <w:r>
        <w:rPr>
          <w:rFonts w:hint="eastAsia"/>
        </w:rPr>
        <w:t>可以想象，祭司们应该是通过观察和归纳得出来的：</w:t>
      </w:r>
    </w:p>
    <w:p w:rsidR="000C4CE4" w:rsidRDefault="000C4CE4" w:rsidP="000C4CE4">
      <w:pPr>
        <w:ind w:firstLineChars="1200" w:firstLine="2520"/>
      </w:pPr>
      <w:r w:rsidRPr="0012093A">
        <w:rPr>
          <w:position w:val="-72"/>
        </w:rPr>
        <w:object w:dxaOrig="2720" w:dyaOrig="1660">
          <v:shape id="_x0000_i1027" type="#_x0000_t75" style="width:136pt;height:83pt" o:ole="">
            <v:imagedata r:id="rId8" o:title=""/>
          </v:shape>
          <o:OLEObject Type="Embed" ProgID="Equations" ShapeID="_x0000_i1027" DrawAspect="Content" ObjectID="_1727440396" r:id="rId9"/>
        </w:object>
      </w:r>
    </w:p>
    <w:p w:rsidR="000C4CE4" w:rsidRDefault="000C4CE4" w:rsidP="000C4CE4">
      <w:r>
        <w:rPr>
          <w:rFonts w:hint="eastAsia"/>
        </w:rPr>
        <w:t>进而也就可以得到：</w:t>
      </w:r>
      <w:r w:rsidRPr="0012093A">
        <w:rPr>
          <w:rFonts w:hint="eastAsia"/>
          <w:position w:val="-4"/>
        </w:rPr>
        <w:object w:dxaOrig="3000" w:dyaOrig="300">
          <v:shape id="_x0000_i1028" type="#_x0000_t75" style="width:150pt;height:15pt" o:ole="">
            <v:imagedata r:id="rId10" o:title=""/>
          </v:shape>
          <o:OLEObject Type="Embed" ProgID="Equations" ShapeID="_x0000_i1028" DrawAspect="Content" ObjectID="_1727440397" r:id="rId11"/>
        </w:object>
      </w:r>
      <w:r>
        <w:rPr>
          <w:rFonts w:hint="eastAsia"/>
        </w:rPr>
        <w:t>。这种方法具有一般性吗？</w:t>
      </w:r>
    </w:p>
    <w:p w:rsidR="000C4CE4" w:rsidRDefault="000C4CE4" w:rsidP="000C4CE4">
      <w:r>
        <w:rPr>
          <w:rFonts w:hint="eastAsia"/>
        </w:rPr>
        <w:t>生：试过了，</w:t>
      </w:r>
      <w:r w:rsidRPr="0012093A">
        <w:rPr>
          <w:rFonts w:hint="eastAsia"/>
          <w:position w:val="-12"/>
        </w:rPr>
        <w:object w:dxaOrig="720" w:dyaOrig="380">
          <v:shape id="_x0000_i1029" type="#_x0000_t75" style="width:36pt;height:19pt" o:ole="">
            <v:imagedata r:id="rId12" o:title=""/>
          </v:shape>
          <o:OLEObject Type="Embed" ProgID="Equations" ShapeID="_x0000_i1029" DrawAspect="Content" ObjectID="_1727440398" r:id="rId13"/>
        </w:object>
      </w:r>
      <w:r>
        <w:rPr>
          <w:rFonts w:hint="eastAsia"/>
        </w:rPr>
        <w:t>不成立，应该有类似的结构，但我猜不出来。</w:t>
      </w:r>
    </w:p>
    <w:p w:rsidR="000C4CE4" w:rsidRDefault="000C4CE4" w:rsidP="000C4CE4">
      <w:r>
        <w:rPr>
          <w:rFonts w:hint="eastAsia"/>
        </w:rPr>
        <w:t>师：确实，猜测的难度有点大，适用性不广。所以祭司们也在尝试别的方案，比如莱茵德纸草书上有这么一个问题：</w:t>
      </w:r>
      <w:r w:rsidRPr="0012093A">
        <w:rPr>
          <w:rFonts w:hint="eastAsia"/>
          <w:position w:val="-6"/>
        </w:rPr>
        <w:object w:dxaOrig="1840" w:dyaOrig="320">
          <v:shape id="_x0000_i1030" type="#_x0000_t75" style="width:92pt;height:16pt" o:ole="">
            <v:imagedata r:id="rId14" o:title=""/>
          </v:shape>
          <o:OLEObject Type="Embed" ProgID="Equations" ShapeID="_x0000_i1030" DrawAspect="Content" ObjectID="_1727440399" r:id="rId15"/>
        </w:object>
      </w:r>
      <w:r>
        <w:rPr>
          <w:rFonts w:hint="eastAsia"/>
        </w:rPr>
        <w:t>，祭司们发现：</w:t>
      </w:r>
      <w:r w:rsidRPr="0012093A">
        <w:rPr>
          <w:rFonts w:hint="eastAsia"/>
          <w:position w:val="-12"/>
        </w:rPr>
        <w:object w:dxaOrig="1500" w:dyaOrig="360">
          <v:shape id="_x0000_i1031" type="#_x0000_t75" style="width:69.5pt;height:19pt" o:ole="">
            <v:imagedata r:id="rId16" o:title=""/>
          </v:shape>
          <o:OLEObject Type="Embed" ProgID="Equations" ShapeID="_x0000_i1031" DrawAspect="Content" ObjectID="_1727440400" r:id="rId17"/>
        </w:object>
      </w:r>
      <w:r>
        <w:rPr>
          <w:rFonts w:hint="eastAsia"/>
        </w:rPr>
        <w:t>，同学们，我们能站在“祭司的肩膀上”，找到等比数列</w:t>
      </w:r>
      <w:r w:rsidRPr="0012093A">
        <w:rPr>
          <w:rFonts w:hint="eastAsia"/>
          <w:position w:val="-12"/>
        </w:rPr>
        <w:object w:dxaOrig="720" w:dyaOrig="380">
          <v:shape id="_x0000_i1032" type="#_x0000_t75" style="width:36pt;height:19pt" o:ole="">
            <v:imagedata r:id="rId18" o:title=""/>
          </v:shape>
          <o:OLEObject Type="Embed" ProgID="Equations" ShapeID="_x0000_i1032" DrawAspect="Content" ObjectID="_1727440401" r:id="rId19"/>
        </w:object>
      </w:r>
      <w:r>
        <w:rPr>
          <w:rFonts w:hint="eastAsia"/>
        </w:rPr>
        <w:t>的和吗？</w:t>
      </w:r>
    </w:p>
    <w:p w:rsidR="000C4CE4" w:rsidRDefault="000C4CE4" w:rsidP="000C4CE4">
      <w:r>
        <w:rPr>
          <w:rFonts w:hint="eastAsia"/>
        </w:rPr>
        <w:t>生：因为</w:t>
      </w:r>
      <w:r w:rsidRPr="0012093A">
        <w:rPr>
          <w:rFonts w:hint="eastAsia"/>
          <w:position w:val="-10"/>
        </w:rPr>
        <w:object w:dxaOrig="3280" w:dyaOrig="360">
          <v:shape id="_x0000_i1033" type="#_x0000_t75" style="width:152pt;height:19pt" o:ole="">
            <v:imagedata r:id="rId20" o:title=""/>
          </v:shape>
          <o:OLEObject Type="Embed" ProgID="Equations" ShapeID="_x0000_i1033" DrawAspect="Content" ObjectID="_1727440402" r:id="rId21"/>
        </w:object>
      </w:r>
      <w:r>
        <w:rPr>
          <w:rFonts w:hint="eastAsia"/>
        </w:rPr>
        <w:t>，所以</w:t>
      </w:r>
      <w:r w:rsidRPr="0012093A">
        <w:rPr>
          <w:rFonts w:hint="eastAsia"/>
          <w:position w:val="-24"/>
        </w:rPr>
        <w:object w:dxaOrig="1380" w:dyaOrig="660">
          <v:shape id="_x0000_i1034" type="#_x0000_t75" style="width:69pt;height:33pt" o:ole="">
            <v:imagedata r:id="rId22" o:title=""/>
          </v:shape>
          <o:OLEObject Type="Embed" ProgID="Equations" ShapeID="_x0000_i1034" DrawAspect="Content" ObjectID="_1727440403" r:id="rId23"/>
        </w:object>
      </w:r>
      <w:r>
        <w:rPr>
          <w:rFonts w:hint="eastAsia"/>
        </w:rPr>
        <w:t>。</w:t>
      </w:r>
    </w:p>
    <w:p w:rsidR="000C4CE4" w:rsidRDefault="000C4CE4" w:rsidP="000C4CE4">
      <w:r>
        <w:rPr>
          <w:rFonts w:hint="eastAsia"/>
        </w:rPr>
        <w:t>师：那么对于一般等比数列</w:t>
      </w:r>
      <w:r w:rsidRPr="0012093A">
        <w:rPr>
          <w:rFonts w:hint="eastAsia"/>
          <w:position w:val="-12"/>
        </w:rPr>
        <w:object w:dxaOrig="1200" w:dyaOrig="380">
          <v:shape id="_x0000_i1035" type="#_x0000_t75" style="width:60pt;height:19pt" o:ole="">
            <v:imagedata r:id="rId24" o:title=""/>
          </v:shape>
          <o:OLEObject Type="Embed" ProgID="Equations" ShapeID="_x0000_i1035" DrawAspect="Content" ObjectID="_1727440404" r:id="rId25"/>
        </w:object>
      </w:r>
      <w:r>
        <w:rPr>
          <w:rFonts w:hint="eastAsia"/>
        </w:rPr>
        <w:t>呢？</w:t>
      </w:r>
    </w:p>
    <w:p w:rsidR="000C4CE4" w:rsidRDefault="000C4CE4" w:rsidP="000C4CE4">
      <w:r>
        <w:rPr>
          <w:rFonts w:hint="eastAsia"/>
        </w:rPr>
        <w:lastRenderedPageBreak/>
        <w:t>讨论后，生：</w:t>
      </w:r>
      <w:r w:rsidRPr="0012093A">
        <w:rPr>
          <w:rFonts w:hint="eastAsia"/>
          <w:position w:val="-28"/>
        </w:rPr>
        <w:object w:dxaOrig="6020" w:dyaOrig="660">
          <v:shape id="_x0000_i1036" type="#_x0000_t75" style="width:301pt;height:33pt" o:ole="">
            <v:imagedata r:id="rId26" o:title=""/>
          </v:shape>
          <o:OLEObject Type="Embed" ProgID="Equations" ShapeID="_x0000_i1036" DrawAspect="Content" ObjectID="_1727440405" r:id="rId27"/>
        </w:object>
      </w:r>
      <w:r>
        <w:rPr>
          <w:rFonts w:hint="eastAsia"/>
        </w:rPr>
        <w:t>，</w:t>
      </w:r>
    </w:p>
    <w:p w:rsidR="000C4CE4" w:rsidRDefault="000C4CE4" w:rsidP="000C4CE4">
      <w:r>
        <w:rPr>
          <w:rFonts w:hint="eastAsia"/>
        </w:rPr>
        <w:t>所以</w:t>
      </w:r>
      <w:r w:rsidRPr="0012093A">
        <w:rPr>
          <w:rFonts w:hint="eastAsia"/>
          <w:position w:val="-28"/>
        </w:rPr>
        <w:object w:dxaOrig="1460" w:dyaOrig="700">
          <v:shape id="_x0000_i1037" type="#_x0000_t75" style="width:73pt;height:35pt" o:ole="">
            <v:imagedata r:id="rId28" o:title=""/>
          </v:shape>
          <o:OLEObject Type="Embed" ProgID="Equations" ShapeID="_x0000_i1037" DrawAspect="Content" ObjectID="_1727440406" r:id="rId29"/>
        </w:object>
      </w:r>
      <w:r>
        <w:rPr>
          <w:rFonts w:hint="eastAsia"/>
        </w:rPr>
        <w:t>。</w:t>
      </w:r>
    </w:p>
    <w:p w:rsidR="000C4CE4" w:rsidRDefault="000C4CE4" w:rsidP="000C4CE4">
      <w:r>
        <w:rPr>
          <w:rFonts w:hint="eastAsia"/>
        </w:rPr>
        <w:t>师：非常好，虽然没有考虑</w:t>
      </w:r>
      <w:r w:rsidRPr="0012093A">
        <w:rPr>
          <w:rFonts w:hint="eastAsia"/>
          <w:position w:val="-10"/>
        </w:rPr>
        <w:object w:dxaOrig="520" w:dyaOrig="320">
          <v:shape id="_x0000_i1038" type="#_x0000_t75" style="width:26pt;height:16pt" o:ole="">
            <v:imagedata r:id="rId30" o:title=""/>
          </v:shape>
          <o:OLEObject Type="Embed" ProgID="Equations" ShapeID="_x0000_i1038" DrawAspect="Content" ObjectID="_1727440407" r:id="rId31"/>
        </w:object>
      </w:r>
      <w:r>
        <w:rPr>
          <w:rFonts w:hint="eastAsia"/>
        </w:rPr>
        <w:t>是一个小小的缺憾，但瑕不掩瑜。到此，我们可以给出等比数列的求和公式了：</w:t>
      </w:r>
      <w:r w:rsidRPr="0012093A">
        <w:rPr>
          <w:rFonts w:hint="eastAsia"/>
          <w:position w:val="-50"/>
        </w:rPr>
        <w:object w:dxaOrig="2040" w:dyaOrig="1120">
          <v:shape id="_x0000_i1039" type="#_x0000_t75" style="width:102pt;height:56pt" o:ole="">
            <v:imagedata r:id="rId32" o:title=""/>
          </v:shape>
          <o:OLEObject Type="Embed" ProgID="Equations" ShapeID="_x0000_i1039" DrawAspect="Content" ObjectID="_1727440408" r:id="rId33"/>
        </w:object>
      </w:r>
      <w:r>
        <w:rPr>
          <w:rFonts w:hint="eastAsia"/>
        </w:rPr>
        <w:t>。虽然我们不清楚祭司最后有没有给出完整的公式，但他们通晓递推关系是肯定的了，考虑到当时也不需要超大数据和抽象数学，做到这里显然已经很好了。但是，人类对等比数列求和方法的探索并没有止步。对于</w:t>
      </w:r>
    </w:p>
    <w:p w:rsidR="000C4CE4" w:rsidRDefault="000C4CE4" w:rsidP="000C4CE4">
      <w:r w:rsidRPr="0012093A">
        <w:rPr>
          <w:position w:val="-12"/>
        </w:rPr>
        <w:object w:dxaOrig="2020" w:dyaOrig="360">
          <v:shape id="_x0000_i1040" type="#_x0000_t75" style="width:101pt;height:18pt" o:ole="">
            <v:imagedata r:id="rId34" o:title=""/>
          </v:shape>
          <o:OLEObject Type="Embed" ProgID="Equations" ShapeID="_x0000_i1040" DrawAspect="Content" ObjectID="_1727440409" r:id="rId35"/>
        </w:object>
      </w:r>
      <w:r>
        <w:rPr>
          <w:rFonts w:hint="eastAsia"/>
        </w:rPr>
        <w:t>，欧几里得打算从等比数列的定义，也就是</w:t>
      </w:r>
      <w:r w:rsidRPr="0012093A">
        <w:rPr>
          <w:rFonts w:hint="eastAsia"/>
          <w:position w:val="-30"/>
        </w:rPr>
        <w:object w:dxaOrig="2780" w:dyaOrig="680">
          <v:shape id="_x0000_i1041" type="#_x0000_t75" style="width:139pt;height:34pt" o:ole="">
            <v:imagedata r:id="rId36" o:title=""/>
          </v:shape>
          <o:OLEObject Type="Embed" ProgID="Equations" ShapeID="_x0000_i1041" DrawAspect="Content" ObjectID="_1727440410" r:id="rId37"/>
        </w:object>
      </w:r>
      <w:r>
        <w:rPr>
          <w:rFonts w:hint="eastAsia"/>
        </w:rPr>
        <w:t>上做点文章。同学们能在这个定义式中，找到</w:t>
      </w:r>
      <w:r w:rsidRPr="0012093A">
        <w:rPr>
          <w:rFonts w:hint="eastAsia"/>
          <w:position w:val="-12"/>
        </w:rPr>
        <w:object w:dxaOrig="279" w:dyaOrig="360">
          <v:shape id="_x0000_i1042" type="#_x0000_t75" style="width:14pt;height:18pt" o:ole="">
            <v:imagedata r:id="rId38" o:title=""/>
          </v:shape>
          <o:OLEObject Type="Embed" ProgID="Equations" ShapeID="_x0000_i1042" DrawAspect="Content" ObjectID="_1727440411" r:id="rId39"/>
        </w:object>
      </w:r>
      <w:r>
        <w:rPr>
          <w:rFonts w:hint="eastAsia"/>
        </w:rPr>
        <w:t>吗？</w:t>
      </w:r>
    </w:p>
    <w:p w:rsidR="000C4CE4" w:rsidRDefault="000C4CE4" w:rsidP="000C4CE4">
      <w:r>
        <w:rPr>
          <w:rFonts w:hint="eastAsia"/>
        </w:rPr>
        <w:t>生：</w:t>
      </w:r>
      <w:r w:rsidRPr="0012093A">
        <w:rPr>
          <w:rFonts w:hint="eastAsia"/>
          <w:position w:val="-30"/>
        </w:rPr>
        <w:object w:dxaOrig="3379" w:dyaOrig="680">
          <v:shape id="_x0000_i1043" type="#_x0000_t75" style="width:169pt;height:34pt" o:ole="">
            <v:imagedata r:id="rId40" o:title=""/>
          </v:shape>
          <o:OLEObject Type="Embed" ProgID="Equations" ShapeID="_x0000_i1043" DrawAspect="Content" ObjectID="_1727440412" r:id="rId41"/>
        </w:object>
      </w:r>
      <w:r>
        <w:rPr>
          <w:rFonts w:hint="eastAsia"/>
        </w:rPr>
        <w:t>，后面的和前面的方法一样。</w:t>
      </w:r>
    </w:p>
    <w:p w:rsidR="000C4CE4" w:rsidRDefault="000C4CE4" w:rsidP="000C4CE4">
      <w:r>
        <w:rPr>
          <w:rFonts w:hint="eastAsia"/>
        </w:rPr>
        <w:t>师：很好，当然欧几里得处理的更巧妙一点：</w:t>
      </w:r>
    </w:p>
    <w:p w:rsidR="000C4CE4" w:rsidRDefault="000C4CE4" w:rsidP="000C4CE4">
      <w:r w:rsidRPr="0012093A">
        <w:rPr>
          <w:rFonts w:hint="eastAsia"/>
          <w:position w:val="-64"/>
        </w:rPr>
        <w:object w:dxaOrig="4940" w:dyaOrig="1400">
          <v:shape id="_x0000_i1044" type="#_x0000_t75" style="width:247pt;height:70pt" o:ole="">
            <v:imagedata r:id="rId42" o:title=""/>
          </v:shape>
          <o:OLEObject Type="Embed" ProgID="Equations" ShapeID="_x0000_i1044" DrawAspect="Content" ObjectID="_1727440413" r:id="rId43"/>
        </w:object>
      </w:r>
    </w:p>
    <w:p w:rsidR="000C4CE4" w:rsidRDefault="000C4CE4" w:rsidP="000C4CE4"/>
    <w:p w:rsidR="000C4CE4" w:rsidRDefault="000C4CE4" w:rsidP="000C4CE4">
      <w:r w:rsidRPr="0012093A">
        <w:rPr>
          <w:position w:val="-30"/>
        </w:rPr>
        <w:object w:dxaOrig="1500" w:dyaOrig="680">
          <v:shape id="_x0000_i1045" type="#_x0000_t75" style="width:75pt;height:34pt" o:ole="">
            <v:imagedata r:id="rId44" o:title=""/>
          </v:shape>
          <o:OLEObject Type="Embed" ProgID="Equations" ShapeID="_x0000_i1045" DrawAspect="Content" ObjectID="_1727440414" r:id="rId45"/>
        </w:object>
      </w:r>
      <w:r>
        <w:rPr>
          <w:rFonts w:hint="eastAsia"/>
        </w:rPr>
        <w:t>即</w:t>
      </w:r>
      <w:r w:rsidRPr="0012093A">
        <w:rPr>
          <w:rFonts w:hint="eastAsia"/>
          <w:position w:val="-50"/>
        </w:rPr>
        <w:object w:dxaOrig="2040" w:dyaOrig="1120">
          <v:shape id="_x0000_i1046" type="#_x0000_t75" style="width:102pt;height:56pt" o:ole="">
            <v:imagedata r:id="rId32" o:title=""/>
          </v:shape>
          <o:OLEObject Type="Embed" ProgID="Equations" ShapeID="_x0000_i1046" DrawAspect="Content" ObjectID="_1727440415" r:id="rId46"/>
        </w:object>
      </w:r>
      <w:r>
        <w:rPr>
          <w:rFonts w:hint="eastAsia"/>
        </w:rPr>
        <w:t>。</w:t>
      </w:r>
    </w:p>
    <w:p w:rsidR="000C4CE4" w:rsidRDefault="000C4CE4" w:rsidP="000C4CE4">
      <w:r>
        <w:rPr>
          <w:rFonts w:hint="eastAsia"/>
        </w:rPr>
        <w:t>师：欧几里得把这个方法写在了他的巨著《几何原本》里，时间就这样走过了</w:t>
      </w:r>
      <w:r>
        <w:rPr>
          <w:rFonts w:hint="eastAsia"/>
        </w:rPr>
        <w:t>1500</w:t>
      </w:r>
      <w:r>
        <w:rPr>
          <w:rFonts w:hint="eastAsia"/>
        </w:rPr>
        <w:t>多年，一直到</w:t>
      </w:r>
      <w:r>
        <w:rPr>
          <w:rFonts w:hint="eastAsia"/>
        </w:rPr>
        <w:t>18</w:t>
      </w:r>
      <w:r>
        <w:rPr>
          <w:rFonts w:hint="eastAsia"/>
        </w:rPr>
        <w:t>世纪，大数学家欧拉为我们带来了新方法。观察欧拉的推导过程，应该也是从祭司的递推关系式里得到的灵感，对于：</w:t>
      </w:r>
      <w:r w:rsidRPr="0012093A">
        <w:rPr>
          <w:position w:val="-12"/>
        </w:rPr>
        <w:object w:dxaOrig="3200" w:dyaOrig="360">
          <v:shape id="_x0000_i1047" type="#_x0000_t75" style="width:160pt;height:18pt" o:ole="">
            <v:imagedata r:id="rId47" o:title=""/>
          </v:shape>
          <o:OLEObject Type="Embed" ProgID="Equations" ShapeID="_x0000_i1047" DrawAspect="Content" ObjectID="_1727440416" r:id="rId48"/>
        </w:object>
      </w:r>
      <w:r>
        <w:rPr>
          <w:rFonts w:hint="eastAsia"/>
        </w:rPr>
        <w:t>，欧拉没有像祭司那样对右边提出</w:t>
      </w:r>
      <w:r w:rsidRPr="0012093A">
        <w:rPr>
          <w:rFonts w:hint="eastAsia"/>
          <w:position w:val="-10"/>
        </w:rPr>
        <w:object w:dxaOrig="200" w:dyaOrig="260">
          <v:shape id="_x0000_i1048" type="#_x0000_t75" style="width:10pt;height:13pt" o:ole="">
            <v:imagedata r:id="rId49" o:title=""/>
          </v:shape>
          <o:OLEObject Type="Embed" ProgID="Equations" ShapeID="_x0000_i1048" DrawAspect="Content" ObjectID="_1727440417" r:id="rId50"/>
        </w:object>
      </w:r>
      <w:r>
        <w:rPr>
          <w:rFonts w:hint="eastAsia"/>
        </w:rPr>
        <w:t>，而是选择两边同时乘以</w:t>
      </w:r>
      <w:r w:rsidRPr="0012093A">
        <w:rPr>
          <w:rFonts w:hint="eastAsia"/>
          <w:position w:val="-10"/>
        </w:rPr>
        <w:object w:dxaOrig="200" w:dyaOrig="260">
          <v:shape id="_x0000_i1049" type="#_x0000_t75" style="width:10pt;height:13pt" o:ole="">
            <v:imagedata r:id="rId49" o:title=""/>
          </v:shape>
          <o:OLEObject Type="Embed" ProgID="Equations" ShapeID="_x0000_i1049" DrawAspect="Content" ObjectID="_1727440418" r:id="rId51"/>
        </w:object>
      </w:r>
      <w:r>
        <w:rPr>
          <w:rFonts w:hint="eastAsia"/>
        </w:rPr>
        <w:t>，这就有了：</w:t>
      </w:r>
    </w:p>
    <w:p w:rsidR="000C4CE4" w:rsidRDefault="000C4CE4" w:rsidP="000C4CE4">
      <w:r w:rsidRPr="0012093A">
        <w:rPr>
          <w:position w:val="-12"/>
        </w:rPr>
        <w:object w:dxaOrig="5679" w:dyaOrig="360">
          <v:shape id="_x0000_i1050" type="#_x0000_t75" style="width:284pt;height:18pt" o:ole="">
            <v:imagedata r:id="rId52" o:title=""/>
          </v:shape>
          <o:OLEObject Type="Embed" ProgID="Equations" ShapeID="_x0000_i1050" DrawAspect="Content" ObjectID="_1727440419" r:id="rId53"/>
        </w:object>
      </w:r>
      <w:r>
        <w:rPr>
          <w:rFonts w:hint="eastAsia"/>
        </w:rPr>
        <w:t>，观察这两个式子，你能做些什么？</w:t>
      </w:r>
    </w:p>
    <w:p w:rsidR="000C4CE4" w:rsidRDefault="000C4CE4" w:rsidP="000C4CE4">
      <w:r>
        <w:rPr>
          <w:rFonts w:hint="eastAsia"/>
        </w:rPr>
        <w:t>生：两式一减，后面的操作就又和前面一样了。</w:t>
      </w:r>
    </w:p>
    <w:p w:rsidR="000C4CE4" w:rsidRDefault="000C4CE4" w:rsidP="000C4CE4">
      <w:r>
        <w:rPr>
          <w:rFonts w:hint="eastAsia"/>
        </w:rPr>
        <w:t>师：正确。我们已经学习了多种推导等比数列求和公式的方法了，你最喜欢哪一种，为什么？</w:t>
      </w:r>
    </w:p>
    <w:p w:rsidR="000C4CE4" w:rsidRDefault="000C4CE4" w:rsidP="000C4CE4">
      <w:pPr>
        <w:ind w:firstLineChars="200" w:firstLine="420"/>
      </w:pPr>
      <w:r>
        <w:rPr>
          <w:rFonts w:hint="eastAsia"/>
        </w:rPr>
        <w:t>在讨论后，大多数学生表示欧拉的方法最好，理由是步骤简单，好理解，好操作，能“一</w:t>
      </w:r>
      <w:r>
        <w:rPr>
          <w:rFonts w:hint="eastAsia"/>
        </w:rPr>
        <w:lastRenderedPageBreak/>
        <w:t>次成功”。</w:t>
      </w:r>
    </w:p>
    <w:p w:rsidR="000C4CE4" w:rsidRDefault="000C4CE4" w:rsidP="000C4CE4">
      <w:pPr>
        <w:ind w:firstLineChars="200" w:firstLine="420"/>
      </w:pPr>
      <w:r>
        <w:rPr>
          <w:rFonts w:hint="eastAsia"/>
        </w:rPr>
        <w:t>师：确实，</w:t>
      </w:r>
      <w:r>
        <w:rPr>
          <w:rFonts w:hint="eastAsia"/>
        </w:rPr>
        <w:t>19</w:t>
      </w:r>
      <w:r>
        <w:rPr>
          <w:rFonts w:hint="eastAsia"/>
        </w:rPr>
        <w:t>世纪以后的大多数代数教科书作者都采用了欧拉的方法，我们称之为“错位相消法”，这个名字起的也很棒，把两个核心操作都概括进去了。尤其是“相消”这个想法，把一个无限式减成了一个有限式。从“相消”这个角度出发，法国数学家拉克洛瓦另辟蹊径，给出了“掐头去尾”法，头指的是</w:t>
      </w:r>
      <w:r w:rsidRPr="0012093A">
        <w:rPr>
          <w:rFonts w:hint="eastAsia"/>
          <w:position w:val="-10"/>
        </w:rPr>
        <w:object w:dxaOrig="240" w:dyaOrig="340">
          <v:shape id="_x0000_i1051" type="#_x0000_t75" style="width:12pt;height:17pt" o:ole="">
            <v:imagedata r:id="rId54" o:title=""/>
          </v:shape>
          <o:OLEObject Type="Embed" ProgID="Equations" ShapeID="_x0000_i1051" DrawAspect="Content" ObjectID="_1727440420" r:id="rId55"/>
        </w:object>
      </w:r>
      <w:r>
        <w:rPr>
          <w:rFonts w:hint="eastAsia"/>
        </w:rPr>
        <w:t>，掐头指的是</w:t>
      </w:r>
      <w:r w:rsidRPr="0012093A">
        <w:rPr>
          <w:position w:val="-12"/>
        </w:rPr>
        <w:object w:dxaOrig="3200" w:dyaOrig="360">
          <v:shape id="_x0000_i1052" type="#_x0000_t75" style="width:160pt;height:18pt" o:ole="">
            <v:imagedata r:id="rId56" o:title=""/>
          </v:shape>
          <o:OLEObject Type="Embed" ProgID="Equations" ShapeID="_x0000_i1052" DrawAspect="Content" ObjectID="_1727440421" r:id="rId57"/>
        </w:object>
      </w:r>
      <w:r>
        <w:rPr>
          <w:rFonts w:hint="eastAsia"/>
        </w:rPr>
        <w:t>，同学们能猜测剩下的部分吗？</w:t>
      </w:r>
    </w:p>
    <w:p w:rsidR="000C4CE4" w:rsidRDefault="000C4CE4" w:rsidP="000C4CE4">
      <w:pPr>
        <w:ind w:firstLineChars="200" w:firstLine="420"/>
      </w:pPr>
      <w:r>
        <w:rPr>
          <w:rFonts w:hint="eastAsia"/>
        </w:rPr>
        <w:t>在这种较为明显的提示下，大部分同学顺利完成了掐头去尾法的学习。</w:t>
      </w:r>
    </w:p>
    <w:p w:rsidR="000C4CE4" w:rsidRDefault="000C4CE4" w:rsidP="000C4CE4">
      <w:pPr>
        <w:ind w:firstLineChars="200" w:firstLine="420"/>
        <w:rPr>
          <w:position w:val="-12"/>
        </w:rPr>
      </w:pPr>
      <w:r w:rsidRPr="0012093A">
        <w:rPr>
          <w:position w:val="-30"/>
        </w:rPr>
        <w:object w:dxaOrig="3379" w:dyaOrig="720">
          <v:shape id="_x0000_i1053" type="#_x0000_t75" style="width:169pt;height:36pt" o:ole="">
            <v:imagedata r:id="rId58" o:title=""/>
          </v:shape>
          <o:OLEObject Type="Embed" ProgID="Equations" ShapeID="_x0000_i1053" DrawAspect="Content" ObjectID="_1727440422" r:id="rId59"/>
        </w:object>
      </w:r>
    </w:p>
    <w:p w:rsidR="000C4CE4" w:rsidRDefault="000C4CE4" w:rsidP="000C4CE4">
      <w:pPr>
        <w:ind w:firstLineChars="200" w:firstLine="420"/>
        <w:rPr>
          <w:position w:val="-12"/>
        </w:rPr>
      </w:pPr>
      <w:r>
        <w:rPr>
          <w:rFonts w:hint="eastAsia"/>
          <w:position w:val="-12"/>
        </w:rPr>
        <w:t>由（</w:t>
      </w:r>
      <w:r>
        <w:rPr>
          <w:rFonts w:hint="eastAsia"/>
          <w:position w:val="-12"/>
        </w:rPr>
        <w:t>1</w:t>
      </w:r>
      <w:r>
        <w:rPr>
          <w:rFonts w:hint="eastAsia"/>
          <w:position w:val="-12"/>
        </w:rPr>
        <w:t>）（</w:t>
      </w:r>
      <w:r>
        <w:rPr>
          <w:rFonts w:hint="eastAsia"/>
          <w:position w:val="-12"/>
        </w:rPr>
        <w:t>2</w:t>
      </w:r>
      <w:r>
        <w:rPr>
          <w:rFonts w:hint="eastAsia"/>
          <w:position w:val="-12"/>
        </w:rPr>
        <w:t>）可知：</w:t>
      </w:r>
      <w:r w:rsidRPr="0012093A">
        <w:rPr>
          <w:rFonts w:hint="eastAsia"/>
          <w:position w:val="-12"/>
        </w:rPr>
        <w:object w:dxaOrig="2240" w:dyaOrig="380">
          <v:shape id="_x0000_i1054" type="#_x0000_t75" style="width:112pt;height:19pt" o:ole="">
            <v:imagedata r:id="rId60" o:title=""/>
          </v:shape>
          <o:OLEObject Type="Embed" ProgID="Equations" ShapeID="_x0000_i1054" DrawAspect="Content" ObjectID="_1727440423" r:id="rId61"/>
        </w:object>
      </w:r>
    </w:p>
    <w:p w:rsidR="000C4CE4" w:rsidRDefault="000C4CE4" w:rsidP="000C4CE4">
      <w:pPr>
        <w:ind w:firstLineChars="200" w:firstLine="420"/>
        <w:rPr>
          <w:position w:val="-12"/>
        </w:rPr>
      </w:pPr>
      <w:r>
        <w:rPr>
          <w:rFonts w:hint="eastAsia"/>
          <w:position w:val="-12"/>
        </w:rPr>
        <w:t>即：</w:t>
      </w:r>
      <w:r w:rsidRPr="0012093A">
        <w:rPr>
          <w:rFonts w:hint="eastAsia"/>
          <w:position w:val="-50"/>
        </w:rPr>
        <w:object w:dxaOrig="2040" w:dyaOrig="1120">
          <v:shape id="_x0000_i1055" type="#_x0000_t75" style="width:102pt;height:56pt" o:ole="">
            <v:imagedata r:id="rId32" o:title=""/>
          </v:shape>
          <o:OLEObject Type="Embed" ProgID="Equations" ShapeID="_x0000_i1055" DrawAspect="Content" ObjectID="_1727440424" r:id="rId62"/>
        </w:object>
      </w:r>
    </w:p>
    <w:p w:rsidR="000C4CE4" w:rsidRDefault="000C4CE4" w:rsidP="000C4CE4">
      <w:r>
        <w:rPr>
          <w:rFonts w:hint="eastAsia"/>
        </w:rPr>
        <w:t>师：同学们，今天我们沿着历史的轨迹，学习了数学史上多种对于等比数列求和的思考和方法。事实上，早在古希腊，还有一位数学家埃拉托色尼用一种机械工具完成了等比数列求和公式的推导。可以说是“神乎其技”，限于时间，大家可以课后学习。我们本课要掌握的，不仅是公式本身，更应该是公式背后的思考方式。下面，我们利用公式，来解决一些历史上的名题。（后略）</w:t>
      </w:r>
    </w:p>
    <w:p w:rsidR="000C4CE4" w:rsidRDefault="000C4CE4" w:rsidP="000C4CE4">
      <w:r>
        <w:rPr>
          <w:rFonts w:hint="eastAsia"/>
        </w:rPr>
        <w:t xml:space="preserve">3 </w:t>
      </w:r>
      <w:r>
        <w:rPr>
          <w:rFonts w:hint="eastAsia"/>
        </w:rPr>
        <w:t>课后反思</w:t>
      </w:r>
    </w:p>
    <w:p w:rsidR="000C4CE4" w:rsidRDefault="000C4CE4" w:rsidP="000C4CE4">
      <w:pPr>
        <w:ind w:firstLineChars="200" w:firstLine="420"/>
      </w:pPr>
      <w:r>
        <w:t>根据以往的教学经验，直接讲授错位相消法，其教学难度是巨大的。学生既惊叹于其技巧性，又局限于其机械操作性。教师也往往把重点放在训练学生掌握错位相消法的算法特征。这是另一种形式上的</w:t>
      </w:r>
      <w:r>
        <w:t>“</w:t>
      </w:r>
      <w:r>
        <w:t>一个定义，三项注意</w:t>
      </w:r>
      <w:r>
        <w:t>”</w:t>
      </w:r>
      <w:r>
        <w:t>，而对于这个方法背后的思想性的教学投入是不够的。借助</w:t>
      </w:r>
      <w:proofErr w:type="spellStart"/>
      <w:r>
        <w:t>hpm</w:t>
      </w:r>
      <w:proofErr w:type="spellEnd"/>
      <w:r>
        <w:t>，能让学生广泛而深入的联系等比数列的定义，有助于学生对概念的理解，此之谓</w:t>
      </w:r>
      <w:r>
        <w:t>“</w:t>
      </w:r>
      <w:r>
        <w:t>知识之谐</w:t>
      </w:r>
      <w:r>
        <w:t>”</w:t>
      </w:r>
      <w:r>
        <w:t>。对比古今方法有助于解释今天学生的学习困难，为学生提供探究的机会，更能进一步确立现代方法的价值所在，此之谓</w:t>
      </w:r>
      <w:r>
        <w:t>“</w:t>
      </w:r>
      <w:r>
        <w:t>方法之美</w:t>
      </w:r>
      <w:r>
        <w:t>”</w:t>
      </w:r>
      <w:r>
        <w:t>。而经历了上千年几十代数学家的努力才得到的这个成果，更能让学生明白数学结论并不只是教科书上冰冷的文字，而是努力与创造的结果。此之谓</w:t>
      </w:r>
      <w:r>
        <w:t>“</w:t>
      </w:r>
      <w:r>
        <w:t>文化之魅</w:t>
      </w:r>
      <w:r>
        <w:t>”</w:t>
      </w:r>
      <w:r>
        <w:t>。</w:t>
      </w:r>
    </w:p>
    <w:p w:rsidR="000C4CE4" w:rsidRDefault="000C4CE4" w:rsidP="000C4CE4">
      <w:pPr>
        <w:ind w:firstLineChars="200" w:firstLine="420"/>
      </w:pPr>
      <w:r>
        <w:rPr>
          <w:rFonts w:hint="eastAsia"/>
        </w:rPr>
        <w:t>从</w:t>
      </w:r>
      <w:r>
        <w:rPr>
          <w:rFonts w:hint="eastAsia"/>
        </w:rPr>
        <w:t>HPM</w:t>
      </w:r>
      <w:r>
        <w:rPr>
          <w:rFonts w:hint="eastAsia"/>
        </w:rPr>
        <w:t>课型的分类来看，本课属于复制和顺应，操作要求相对较简单，而难度更高的重构式则需要教师有更高的理论修养，更丰富的数学史材料积累，以及对数学更深刻的理解。这就需要教师个人在做</w:t>
      </w:r>
      <w:r>
        <w:rPr>
          <w:rFonts w:hint="eastAsia"/>
        </w:rPr>
        <w:t>HPM</w:t>
      </w:r>
      <w:r>
        <w:rPr>
          <w:rFonts w:hint="eastAsia"/>
        </w:rPr>
        <w:t>研究时能坐得住冷板凳，唯有厚积，才能薄发。也因此，</w:t>
      </w:r>
      <w:r>
        <w:rPr>
          <w:rFonts w:hint="eastAsia"/>
        </w:rPr>
        <w:t>HPM</w:t>
      </w:r>
      <w:r>
        <w:rPr>
          <w:rFonts w:hint="eastAsia"/>
        </w:rPr>
        <w:t>研究在良性发展的同时，成本高，难度大，范式少，同道缺等现状也客观存在，</w:t>
      </w:r>
      <w:r>
        <w:rPr>
          <w:rFonts w:hint="eastAsia"/>
        </w:rPr>
        <w:t>HPM</w:t>
      </w:r>
      <w:r>
        <w:rPr>
          <w:rFonts w:hint="eastAsia"/>
        </w:rPr>
        <w:t>领域的“高评价，低应用”仍旧是一个不争的事实。汪晓勤教授认为：“不论未来的数学教育会经历怎样的变革，不论未来的数学教育理论会经历怎样的新旧交替，数学的历史永远无法改变，而基于数学历史发展规律的数学教育研究也必将经得起历史的考验，我们有理由相信，</w:t>
      </w:r>
      <w:r>
        <w:rPr>
          <w:rFonts w:hint="eastAsia"/>
        </w:rPr>
        <w:t>HPM</w:t>
      </w:r>
      <w:r>
        <w:rPr>
          <w:rFonts w:hint="eastAsia"/>
        </w:rPr>
        <w:t>必将成为数学教育中的一道亮丽风景！”</w:t>
      </w:r>
    </w:p>
    <w:p w:rsidR="000C4CE4" w:rsidRDefault="000C4CE4" w:rsidP="000C4CE4">
      <w:pPr>
        <w:ind w:firstLineChars="200" w:firstLine="420"/>
      </w:pPr>
    </w:p>
    <w:p w:rsidR="00AB6983" w:rsidRDefault="000C4CE4" w:rsidP="000C4CE4"/>
    <w:sectPr w:rsidR="00AB6983" w:rsidSect="00057B2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C4CE4"/>
    <w:rsid w:val="00057B26"/>
    <w:rsid w:val="000C4CE4"/>
    <w:rsid w:val="003067CD"/>
    <w:rsid w:val="0049329D"/>
    <w:rsid w:val="00A03E67"/>
    <w:rsid w:val="00C739E3"/>
    <w:rsid w:val="00EC0B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CE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8.bin"/><Relationship Id="rId21" Type="http://schemas.openxmlformats.org/officeDocument/2006/relationships/oleObject" Target="embeddings/oleObject9.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image" Target="media/image22.wmf"/><Relationship Id="rId50" Type="http://schemas.openxmlformats.org/officeDocument/2006/relationships/oleObject" Target="embeddings/oleObject24.bin"/><Relationship Id="rId55" Type="http://schemas.openxmlformats.org/officeDocument/2006/relationships/oleObject" Target="embeddings/oleObject27.bin"/><Relationship Id="rId63" Type="http://schemas.openxmlformats.org/officeDocument/2006/relationships/fontTable" Target="fontTable.xml"/><Relationship Id="rId7" Type="http://schemas.openxmlformats.org/officeDocument/2006/relationships/oleObject" Target="embeddings/oleObject2.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3.bin"/><Relationship Id="rId41" Type="http://schemas.openxmlformats.org/officeDocument/2006/relationships/oleObject" Target="embeddings/oleObject19.bin"/><Relationship Id="rId54" Type="http://schemas.openxmlformats.org/officeDocument/2006/relationships/image" Target="media/image25.wmf"/><Relationship Id="rId62" Type="http://schemas.openxmlformats.org/officeDocument/2006/relationships/oleObject" Target="embeddings/oleObject31.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45" Type="http://schemas.openxmlformats.org/officeDocument/2006/relationships/oleObject" Target="embeddings/oleObject21.bin"/><Relationship Id="rId53" Type="http://schemas.openxmlformats.org/officeDocument/2006/relationships/oleObject" Target="embeddings/oleObject26.bin"/><Relationship Id="rId58" Type="http://schemas.openxmlformats.org/officeDocument/2006/relationships/image" Target="media/image27.wmf"/><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image" Target="media/image23.wmf"/><Relationship Id="rId57" Type="http://schemas.openxmlformats.org/officeDocument/2006/relationships/oleObject" Target="embeddings/oleObject28.bin"/><Relationship Id="rId61" Type="http://schemas.openxmlformats.org/officeDocument/2006/relationships/oleObject" Target="embeddings/oleObject30.bin"/><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image" Target="media/image24.wmf"/><Relationship Id="rId60" Type="http://schemas.openxmlformats.org/officeDocument/2006/relationships/image" Target="media/image28.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oleObject" Target="embeddings/oleObject23.bin"/><Relationship Id="rId56" Type="http://schemas.openxmlformats.org/officeDocument/2006/relationships/image" Target="media/image26.wmf"/><Relationship Id="rId64" Type="http://schemas.openxmlformats.org/officeDocument/2006/relationships/theme" Target="theme/theme1.xml"/><Relationship Id="rId8" Type="http://schemas.openxmlformats.org/officeDocument/2006/relationships/image" Target="media/image3.wmf"/><Relationship Id="rId51" Type="http://schemas.openxmlformats.org/officeDocument/2006/relationships/oleObject" Target="embeddings/oleObject25.bin"/><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oleObject" Target="embeddings/oleObject22.bin"/><Relationship Id="rId59" Type="http://schemas.openxmlformats.org/officeDocument/2006/relationships/oleObject" Target="embeddings/oleObject2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2022-10-16T07:31:00Z</dcterms:created>
  <dcterms:modified xsi:type="dcterms:W3CDTF">2022-10-16T07:33:00Z</dcterms:modified>
</cp:coreProperties>
</file>